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961E1" w14:textId="77777777" w:rsidR="00144D41" w:rsidRDefault="00144D41" w:rsidP="005A2CA6">
      <w:pPr>
        <w:spacing w:after="0" w:line="360" w:lineRule="auto"/>
        <w:jc w:val="center"/>
        <w:rPr>
          <w:rFonts w:ascii="Garamond" w:hAnsi="Garamond"/>
          <w:b/>
          <w:bCs/>
          <w:sz w:val="40"/>
          <w:szCs w:val="40"/>
        </w:rPr>
      </w:pPr>
      <w:bookmarkStart w:id="0" w:name="_Hlk134468345"/>
    </w:p>
    <w:p w14:paraId="5D1BD5B9" w14:textId="54B3E51D" w:rsidR="005A2CA6" w:rsidRPr="00144D41" w:rsidRDefault="005A2CA6" w:rsidP="005A2CA6">
      <w:pPr>
        <w:spacing w:after="0" w:line="360" w:lineRule="auto"/>
        <w:jc w:val="center"/>
        <w:rPr>
          <w:rFonts w:ascii="Garamond" w:hAnsi="Garamond"/>
          <w:b/>
          <w:bCs/>
          <w:sz w:val="40"/>
          <w:szCs w:val="40"/>
        </w:rPr>
      </w:pPr>
      <w:r w:rsidRPr="00144D41">
        <w:rPr>
          <w:rFonts w:ascii="Garamond" w:hAnsi="Garamond"/>
          <w:b/>
          <w:bCs/>
          <w:sz w:val="40"/>
          <w:szCs w:val="40"/>
        </w:rPr>
        <w:t xml:space="preserve">Allegato </w:t>
      </w:r>
      <w:bookmarkEnd w:id="0"/>
      <w:r w:rsidRPr="00144D41">
        <w:rPr>
          <w:rFonts w:ascii="Garamond" w:hAnsi="Garamond"/>
          <w:b/>
          <w:bCs/>
          <w:sz w:val="40"/>
          <w:szCs w:val="40"/>
        </w:rPr>
        <w:t>4</w:t>
      </w:r>
    </w:p>
    <w:p w14:paraId="114029AB" w14:textId="4DCA1887" w:rsidR="005A2CA6" w:rsidRPr="00144D41" w:rsidRDefault="005A2CA6" w:rsidP="005A2CA6">
      <w:pPr>
        <w:spacing w:after="0" w:line="360" w:lineRule="auto"/>
        <w:jc w:val="center"/>
        <w:rPr>
          <w:rFonts w:ascii="Garamond" w:hAnsi="Garamond"/>
          <w:b/>
          <w:bCs/>
          <w:sz w:val="40"/>
          <w:szCs w:val="40"/>
        </w:rPr>
      </w:pPr>
      <w:r w:rsidRPr="00144D41">
        <w:rPr>
          <w:rFonts w:ascii="Garamond" w:hAnsi="Garamond"/>
          <w:b/>
          <w:bCs/>
          <w:sz w:val="40"/>
          <w:szCs w:val="40"/>
        </w:rPr>
        <w:t>Dichiarazione di ottemperanza ai requisiti del Bando</w:t>
      </w:r>
    </w:p>
    <w:p w14:paraId="20982A1F" w14:textId="77777777" w:rsidR="005A2CA6" w:rsidRPr="00144D41" w:rsidRDefault="005A2CA6" w:rsidP="005A2CA6">
      <w:pPr>
        <w:spacing w:after="0" w:line="360" w:lineRule="auto"/>
        <w:jc w:val="center"/>
        <w:rPr>
          <w:rFonts w:ascii="Times New Roman" w:hAnsi="Times New Roman" w:cs="Times New Roman"/>
          <w:b/>
          <w:bCs/>
        </w:rPr>
      </w:pPr>
    </w:p>
    <w:p w14:paraId="72BE7755" w14:textId="7402F9D2" w:rsidR="009A1BE9" w:rsidRPr="00144D41" w:rsidRDefault="00FC7FC2" w:rsidP="005A2CA6">
      <w:pPr>
        <w:widowControl w:val="0"/>
        <w:tabs>
          <w:tab w:val="left" w:pos="934"/>
        </w:tabs>
        <w:autoSpaceDE w:val="0"/>
        <w:autoSpaceDN w:val="0"/>
        <w:spacing w:before="183" w:after="0"/>
        <w:ind w:right="208"/>
        <w:jc w:val="both"/>
        <w:rPr>
          <w:rFonts w:ascii="Times New Roman" w:eastAsia="Times New Roman" w:hAnsi="Times New Roman" w:cs="Times New Roman"/>
          <w:color w:val="000000"/>
        </w:rPr>
      </w:pPr>
      <w:r w:rsidRPr="00144D41">
        <w:rPr>
          <w:rFonts w:ascii="Times New Roman" w:eastAsia="Times New Roman" w:hAnsi="Times New Roman" w:cs="Times New Roman"/>
          <w:color w:val="000000"/>
        </w:rPr>
        <w:t xml:space="preserve">Bando per la realizzazione di Programmi di valorizzazione dei brevetti tramite il finanziamento di progetti di </w:t>
      </w:r>
      <w:proofErr w:type="spellStart"/>
      <w:r w:rsidRPr="00144D41">
        <w:rPr>
          <w:rFonts w:ascii="Times New Roman" w:eastAsia="Times New Roman" w:hAnsi="Times New Roman" w:cs="Times New Roman"/>
          <w:color w:val="000000"/>
        </w:rPr>
        <w:t>Proof</w:t>
      </w:r>
      <w:proofErr w:type="spellEnd"/>
      <w:r w:rsidRPr="00144D41">
        <w:rPr>
          <w:rFonts w:ascii="Times New Roman" w:eastAsia="Times New Roman" w:hAnsi="Times New Roman" w:cs="Times New Roman"/>
          <w:color w:val="000000"/>
        </w:rPr>
        <w:t xml:space="preserve"> of Concept (</w:t>
      </w:r>
      <w:proofErr w:type="spellStart"/>
      <w:r w:rsidRPr="00144D41">
        <w:rPr>
          <w:rFonts w:ascii="Times New Roman" w:eastAsia="Times New Roman" w:hAnsi="Times New Roman" w:cs="Times New Roman"/>
          <w:color w:val="000000"/>
        </w:rPr>
        <w:t>PoC</w:t>
      </w:r>
      <w:proofErr w:type="spellEnd"/>
      <w:r w:rsidRPr="00144D41">
        <w:rPr>
          <w:rFonts w:ascii="Times New Roman" w:eastAsia="Times New Roman" w:hAnsi="Times New Roman" w:cs="Times New Roman"/>
          <w:color w:val="000000"/>
        </w:rPr>
        <w:t>) delle Università italiane e degli Enti Pubblici di Ricerca (EPR) italiani e degli Istituti di Ricovero e Cura a Carattere Scientifico (IRCCS) da finanziare nell’ambito del Piano Nazionale di Ripresa e Resilienza, Missione 1 “Digitalizzazione, innovazione competitività, cultura e turismo” - Componente 2 “Digitalizzazione, innovazione e competitività nel sistema produttivo” – Investimento 6 “Sistema della proprietà industriale” finanziato dall’Unione Europea – Next</w:t>
      </w:r>
      <w:r w:rsidR="00254FBA" w:rsidRPr="00144D41">
        <w:rPr>
          <w:rFonts w:ascii="Times New Roman" w:eastAsia="Times New Roman" w:hAnsi="Times New Roman" w:cs="Times New Roman"/>
          <w:color w:val="000000"/>
        </w:rPr>
        <w:t xml:space="preserve"> </w:t>
      </w:r>
      <w:r w:rsidRPr="00144D41">
        <w:rPr>
          <w:rFonts w:ascii="Times New Roman" w:eastAsia="Times New Roman" w:hAnsi="Times New Roman" w:cs="Times New Roman"/>
          <w:color w:val="000000"/>
        </w:rPr>
        <w:t>Generation</w:t>
      </w:r>
      <w:r w:rsidR="00254FBA" w:rsidRPr="00144D41">
        <w:rPr>
          <w:rFonts w:ascii="Times New Roman" w:eastAsia="Times New Roman" w:hAnsi="Times New Roman" w:cs="Times New Roman"/>
          <w:color w:val="000000"/>
        </w:rPr>
        <w:t xml:space="preserve"> </w:t>
      </w:r>
      <w:r w:rsidRPr="00144D41">
        <w:rPr>
          <w:rFonts w:ascii="Times New Roman" w:eastAsia="Times New Roman" w:hAnsi="Times New Roman" w:cs="Times New Roman"/>
          <w:color w:val="000000"/>
        </w:rPr>
        <w:t>EU</w:t>
      </w:r>
      <w:r w:rsidR="00A62F5D" w:rsidRPr="00144D41">
        <w:rPr>
          <w:rFonts w:ascii="Times New Roman" w:eastAsia="Times New Roman" w:hAnsi="Times New Roman" w:cs="Times New Roman"/>
          <w:color w:val="000000"/>
        </w:rPr>
        <w:t xml:space="preserve"> - </w:t>
      </w:r>
      <w:r w:rsidR="00A62F5D" w:rsidRPr="00144D41">
        <w:rPr>
          <w:rFonts w:ascii="Times New Roman" w:eastAsia="Times New Roman" w:hAnsi="Times New Roman" w:cs="Times New Roman"/>
          <w:b/>
          <w:bCs/>
          <w:color w:val="000000"/>
        </w:rPr>
        <w:t xml:space="preserve">AVVISO </w:t>
      </w:r>
      <w:r w:rsidR="005B128C" w:rsidRPr="00144D41">
        <w:rPr>
          <w:rFonts w:ascii="Times New Roman" w:eastAsia="Times New Roman" w:hAnsi="Times New Roman" w:cs="Times New Roman"/>
          <w:b/>
          <w:bCs/>
          <w:color w:val="000000"/>
        </w:rPr>
        <w:t>PoC_UniCa_2022</w:t>
      </w:r>
    </w:p>
    <w:p w14:paraId="1F7BF7FA" w14:textId="77777777" w:rsidR="005A2CA6" w:rsidRDefault="005A2CA6" w:rsidP="00254FBA">
      <w:pPr>
        <w:jc w:val="both"/>
        <w:rPr>
          <w:rFonts w:ascii="Times New Roman" w:eastAsia="Calibri" w:hAnsi="Times New Roman" w:cs="Times New Roman"/>
          <w:b/>
          <w:bCs/>
        </w:rPr>
      </w:pPr>
    </w:p>
    <w:p w14:paraId="2A770200" w14:textId="77777777" w:rsidR="00144D41" w:rsidRDefault="00144D41" w:rsidP="00254FBA">
      <w:pPr>
        <w:jc w:val="both"/>
        <w:rPr>
          <w:rFonts w:ascii="Times New Roman" w:eastAsia="Calibri" w:hAnsi="Times New Roman" w:cs="Times New Roman"/>
          <w:b/>
          <w:bCs/>
        </w:rPr>
      </w:pPr>
    </w:p>
    <w:p w14:paraId="07158682" w14:textId="77777777" w:rsidR="00144D41" w:rsidRPr="00144D41" w:rsidRDefault="00144D41" w:rsidP="00254FBA">
      <w:pPr>
        <w:jc w:val="both"/>
        <w:rPr>
          <w:rFonts w:ascii="Times New Roman" w:eastAsia="Calibri" w:hAnsi="Times New Roman" w:cs="Times New Roman"/>
          <w:b/>
          <w:bCs/>
        </w:rPr>
      </w:pPr>
    </w:p>
    <w:p w14:paraId="5B6737DE" w14:textId="2AB0FCDD" w:rsidR="0042118E" w:rsidRPr="00144D41" w:rsidRDefault="0042118E" w:rsidP="00CC1EFF">
      <w:pPr>
        <w:jc w:val="both"/>
        <w:rPr>
          <w:rFonts w:ascii="Times New Roman" w:eastAsia="Times New Roman" w:hAnsi="Times New Roman" w:cs="Times New Roman"/>
          <w:lang w:eastAsia="it-IT"/>
        </w:rPr>
      </w:pPr>
      <w:r w:rsidRPr="00144D41">
        <w:rPr>
          <w:rFonts w:ascii="Times New Roman" w:eastAsia="Calibri" w:hAnsi="Times New Roman" w:cs="Times New Roman"/>
        </w:rPr>
        <w:t>Il</w:t>
      </w:r>
      <w:r w:rsidR="005B128C" w:rsidRPr="00144D41">
        <w:rPr>
          <w:rFonts w:ascii="Times New Roman" w:eastAsia="Calibri" w:hAnsi="Times New Roman" w:cs="Times New Roman"/>
        </w:rPr>
        <w:t>/La</w:t>
      </w:r>
      <w:r w:rsidRPr="00144D41">
        <w:rPr>
          <w:rFonts w:ascii="Times New Roman" w:eastAsia="Calibri" w:hAnsi="Times New Roman" w:cs="Times New Roman"/>
        </w:rPr>
        <w:t xml:space="preserve"> sottoscritt</w:t>
      </w:r>
      <w:r w:rsidR="005B128C" w:rsidRPr="00144D41">
        <w:rPr>
          <w:rFonts w:ascii="Times New Roman" w:eastAsia="Calibri" w:hAnsi="Times New Roman" w:cs="Times New Roman"/>
        </w:rPr>
        <w:t>o/a</w:t>
      </w:r>
      <w:r w:rsidRPr="00144D41">
        <w:rPr>
          <w:rFonts w:ascii="Times New Roman" w:eastAsia="Calibri" w:hAnsi="Times New Roman" w:cs="Times New Roman"/>
        </w:rPr>
        <w:t xml:space="preserve"> </w:t>
      </w:r>
      <w:r w:rsidR="00FC7FC2" w:rsidRPr="00144D41">
        <w:rPr>
          <w:rFonts w:ascii="Times New Roman" w:eastAsia="Calibri" w:hAnsi="Times New Roman" w:cs="Times New Roman"/>
        </w:rPr>
        <w:t>_____________</w:t>
      </w:r>
      <w:r w:rsidR="005A2CA6" w:rsidRPr="00144D41">
        <w:rPr>
          <w:rFonts w:ascii="Times New Roman" w:eastAsia="Calibri" w:hAnsi="Times New Roman" w:cs="Times New Roman"/>
        </w:rPr>
        <w:t>_________________________________</w:t>
      </w:r>
      <w:r w:rsidR="00144D41">
        <w:rPr>
          <w:rFonts w:ascii="Times New Roman" w:eastAsia="Calibri" w:hAnsi="Times New Roman" w:cs="Times New Roman"/>
        </w:rPr>
        <w:t>________</w:t>
      </w:r>
      <w:r w:rsidR="005A2CA6" w:rsidRPr="00144D41">
        <w:rPr>
          <w:rFonts w:ascii="Times New Roman" w:eastAsia="Calibri" w:hAnsi="Times New Roman" w:cs="Times New Roman"/>
        </w:rPr>
        <w:t>__________________</w:t>
      </w:r>
      <w:r w:rsidR="00FC7FC2" w:rsidRPr="00144D41">
        <w:rPr>
          <w:rFonts w:ascii="Times New Roman" w:eastAsia="Calibri" w:hAnsi="Times New Roman" w:cs="Times New Roman"/>
        </w:rPr>
        <w:t>________</w:t>
      </w:r>
    </w:p>
    <w:p w14:paraId="511F2C1B" w14:textId="0E470BBC" w:rsidR="005A2CA6" w:rsidRPr="00144D41" w:rsidRDefault="09A5E510" w:rsidP="005B128C">
      <w:pPr>
        <w:jc w:val="both"/>
        <w:rPr>
          <w:rFonts w:ascii="Times New Roman" w:eastAsia="Calibri" w:hAnsi="Times New Roman" w:cs="Times New Roman"/>
        </w:rPr>
      </w:pPr>
      <w:r w:rsidRPr="00144D41">
        <w:rPr>
          <w:rFonts w:ascii="Times New Roman" w:eastAsia="Calibri" w:hAnsi="Times New Roman" w:cs="Times New Roman"/>
        </w:rPr>
        <w:t xml:space="preserve">in qualità di </w:t>
      </w:r>
      <w:r w:rsidR="005B128C" w:rsidRPr="00144D41">
        <w:rPr>
          <w:rFonts w:ascii="Times New Roman" w:eastAsia="Calibri" w:hAnsi="Times New Roman" w:cs="Times New Roman"/>
        </w:rPr>
        <w:t xml:space="preserve">Responsabile progetto </w:t>
      </w:r>
      <w:proofErr w:type="spellStart"/>
      <w:r w:rsidR="005B128C" w:rsidRPr="00144D41">
        <w:rPr>
          <w:rFonts w:ascii="Times New Roman" w:eastAsia="Calibri" w:hAnsi="Times New Roman" w:cs="Times New Roman"/>
        </w:rPr>
        <w:t>Po</w:t>
      </w:r>
      <w:r w:rsidR="00144D41">
        <w:rPr>
          <w:rFonts w:ascii="Times New Roman" w:eastAsia="Calibri" w:hAnsi="Times New Roman" w:cs="Times New Roman"/>
        </w:rPr>
        <w:t>C</w:t>
      </w:r>
      <w:proofErr w:type="spellEnd"/>
      <w:r w:rsidR="005B128C" w:rsidRPr="00144D41">
        <w:rPr>
          <w:rFonts w:ascii="Times New Roman" w:eastAsia="Calibri" w:hAnsi="Times New Roman" w:cs="Times New Roman"/>
        </w:rPr>
        <w:t xml:space="preserve"> dal titolo ____________</w:t>
      </w:r>
      <w:r w:rsidR="005A2CA6" w:rsidRPr="00144D41">
        <w:rPr>
          <w:rFonts w:ascii="Times New Roman" w:eastAsia="Calibri" w:hAnsi="Times New Roman" w:cs="Times New Roman"/>
        </w:rPr>
        <w:t>___________</w:t>
      </w:r>
      <w:r w:rsidR="00144D41">
        <w:rPr>
          <w:rFonts w:ascii="Times New Roman" w:eastAsia="Calibri" w:hAnsi="Times New Roman" w:cs="Times New Roman"/>
        </w:rPr>
        <w:t>________</w:t>
      </w:r>
      <w:r w:rsidR="005A2CA6" w:rsidRPr="00144D41">
        <w:rPr>
          <w:rFonts w:ascii="Times New Roman" w:eastAsia="Calibri" w:hAnsi="Times New Roman" w:cs="Times New Roman"/>
        </w:rPr>
        <w:t>_________________________</w:t>
      </w:r>
    </w:p>
    <w:p w14:paraId="63BCFED7" w14:textId="275A835E" w:rsidR="005A2CA6" w:rsidRPr="00144D41" w:rsidRDefault="005A2CA6" w:rsidP="005B128C">
      <w:pPr>
        <w:jc w:val="both"/>
        <w:rPr>
          <w:rFonts w:ascii="Times New Roman" w:eastAsia="Calibri" w:hAnsi="Times New Roman" w:cs="Times New Roman"/>
        </w:rPr>
      </w:pPr>
      <w:r w:rsidRPr="00144D41">
        <w:rPr>
          <w:rFonts w:ascii="Times New Roman" w:eastAsia="Calibri" w:hAnsi="Times New Roman" w:cs="Times New Roman"/>
        </w:rPr>
        <w:t>________________________________________________________________________________________________________________________________________________________________</w:t>
      </w:r>
      <w:r w:rsidR="00144D41">
        <w:rPr>
          <w:rFonts w:ascii="Times New Roman" w:eastAsia="Calibri" w:hAnsi="Times New Roman" w:cs="Times New Roman"/>
        </w:rPr>
        <w:t>________________</w:t>
      </w:r>
      <w:r w:rsidRPr="00144D41">
        <w:rPr>
          <w:rFonts w:ascii="Times New Roman" w:eastAsia="Calibri" w:hAnsi="Times New Roman" w:cs="Times New Roman"/>
        </w:rPr>
        <w:t>______________</w:t>
      </w:r>
    </w:p>
    <w:p w14:paraId="6CD1E2DF" w14:textId="07DAFDA2" w:rsidR="005A2CA6" w:rsidRPr="00144D41" w:rsidRDefault="005B128C" w:rsidP="005B128C">
      <w:pPr>
        <w:jc w:val="both"/>
        <w:rPr>
          <w:rFonts w:ascii="Times New Roman" w:eastAsia="Calibri" w:hAnsi="Times New Roman" w:cs="Times New Roman"/>
        </w:rPr>
      </w:pPr>
      <w:r w:rsidRPr="00144D41">
        <w:rPr>
          <w:rFonts w:ascii="Times New Roman" w:eastAsia="Calibri" w:hAnsi="Times New Roman" w:cs="Times New Roman"/>
        </w:rPr>
        <w:t>e relativo alla Domanda di Brevetto/Brevetto dal titolo ________</w:t>
      </w:r>
      <w:r w:rsidR="005A2CA6" w:rsidRPr="00144D41">
        <w:rPr>
          <w:rFonts w:ascii="Times New Roman" w:eastAsia="Calibri" w:hAnsi="Times New Roman" w:cs="Times New Roman"/>
        </w:rPr>
        <w:t>_____________</w:t>
      </w:r>
      <w:r w:rsidR="00144D41">
        <w:rPr>
          <w:rFonts w:ascii="Times New Roman" w:eastAsia="Calibri" w:hAnsi="Times New Roman" w:cs="Times New Roman"/>
        </w:rPr>
        <w:t>_________</w:t>
      </w:r>
      <w:r w:rsidR="005A2CA6" w:rsidRPr="00144D41">
        <w:rPr>
          <w:rFonts w:ascii="Times New Roman" w:eastAsia="Calibri" w:hAnsi="Times New Roman" w:cs="Times New Roman"/>
        </w:rPr>
        <w:t>_____________________</w:t>
      </w:r>
    </w:p>
    <w:p w14:paraId="730EAC76" w14:textId="29503DDD" w:rsidR="009A1BE9" w:rsidRPr="00144D41" w:rsidRDefault="005A2CA6" w:rsidP="382A9105">
      <w:pPr>
        <w:jc w:val="both"/>
        <w:rPr>
          <w:rFonts w:ascii="Times New Roman" w:eastAsia="Calibri" w:hAnsi="Times New Roman" w:cs="Times New Roman"/>
        </w:rPr>
      </w:pPr>
      <w:r w:rsidRPr="00144D41">
        <w:rPr>
          <w:rFonts w:ascii="Times New Roman" w:eastAsia="Calibri" w:hAnsi="Times New Roman" w:cs="Times New Roman"/>
        </w:rPr>
        <w:t>_________________________________________________________________________________________________________________________________________________________________</w:t>
      </w:r>
      <w:r w:rsidR="00144D41">
        <w:rPr>
          <w:rFonts w:ascii="Times New Roman" w:eastAsia="Calibri" w:hAnsi="Times New Roman" w:cs="Times New Roman"/>
        </w:rPr>
        <w:t>________________</w:t>
      </w:r>
      <w:r w:rsidRPr="00144D41">
        <w:rPr>
          <w:rFonts w:ascii="Times New Roman" w:eastAsia="Calibri" w:hAnsi="Times New Roman" w:cs="Times New Roman"/>
        </w:rPr>
        <w:t>_____________</w:t>
      </w:r>
    </w:p>
    <w:p w14:paraId="6F146C26" w14:textId="77777777" w:rsidR="005A2CA6" w:rsidRPr="00144D41" w:rsidRDefault="005A2CA6" w:rsidP="382A9105">
      <w:pPr>
        <w:jc w:val="both"/>
        <w:rPr>
          <w:rFonts w:ascii="Times New Roman" w:eastAsia="Calibri" w:hAnsi="Times New Roman" w:cs="Times New Roman"/>
        </w:rPr>
      </w:pPr>
    </w:p>
    <w:p w14:paraId="00380625" w14:textId="75B159AC" w:rsidR="009A1BE9" w:rsidRPr="00144D41" w:rsidRDefault="005A2CA6" w:rsidP="382A9105">
      <w:pPr>
        <w:jc w:val="center"/>
        <w:rPr>
          <w:rFonts w:ascii="Times New Roman" w:eastAsia="Calibri" w:hAnsi="Times New Roman" w:cs="Times New Roman"/>
        </w:rPr>
      </w:pPr>
      <w:r w:rsidRPr="00144D41">
        <w:rPr>
          <w:rFonts w:ascii="Times New Roman" w:eastAsia="Calibri" w:hAnsi="Times New Roman" w:cs="Times New Roman"/>
        </w:rPr>
        <w:t>DICHIARA</w:t>
      </w:r>
    </w:p>
    <w:p w14:paraId="15A296CA" w14:textId="77777777" w:rsidR="005A2CA6" w:rsidRPr="00144D41" w:rsidRDefault="005A2CA6" w:rsidP="005A2CA6">
      <w:pPr>
        <w:rPr>
          <w:rFonts w:ascii="Times New Roman" w:eastAsia="Calibri" w:hAnsi="Times New Roman" w:cs="Times New Roman"/>
        </w:rPr>
      </w:pPr>
    </w:p>
    <w:p w14:paraId="25C53978" w14:textId="6FC7A467" w:rsidR="009A1BE9" w:rsidRPr="00144D41" w:rsidRDefault="09A5E510" w:rsidP="005A2CA6">
      <w:pPr>
        <w:pStyle w:val="Paragrafoelenco"/>
        <w:numPr>
          <w:ilvl w:val="0"/>
          <w:numId w:val="1"/>
        </w:numPr>
        <w:jc w:val="both"/>
        <w:rPr>
          <w:rFonts w:ascii="Times New Roman" w:eastAsiaTheme="minorEastAsia" w:hAnsi="Times New Roman" w:cs="Times New Roman"/>
        </w:rPr>
      </w:pPr>
      <w:r w:rsidRPr="00144D41">
        <w:rPr>
          <w:rFonts w:ascii="Times New Roman" w:eastAsia="Calibri" w:hAnsi="Times New Roman" w:cs="Times New Roman"/>
        </w:rPr>
        <w:t>di essere stato informato in merito al</w:t>
      </w:r>
      <w:r w:rsidR="668BA606" w:rsidRPr="00144D41">
        <w:rPr>
          <w:rFonts w:ascii="Times New Roman" w:eastAsia="Calibri" w:hAnsi="Times New Roman" w:cs="Times New Roman"/>
        </w:rPr>
        <w:t xml:space="preserve"> </w:t>
      </w:r>
      <w:r w:rsidR="2C25D998" w:rsidRPr="00144D41">
        <w:rPr>
          <w:rFonts w:ascii="Times New Roman" w:eastAsia="Calibri" w:hAnsi="Times New Roman" w:cs="Times New Roman"/>
        </w:rPr>
        <w:t>B</w:t>
      </w:r>
      <w:r w:rsidR="668BA606" w:rsidRPr="00144D41">
        <w:rPr>
          <w:rFonts w:ascii="Times New Roman" w:eastAsia="Calibri" w:hAnsi="Times New Roman" w:cs="Times New Roman"/>
        </w:rPr>
        <w:t>ando descritto in oggetto</w:t>
      </w:r>
      <w:r w:rsidR="7AEAB0EB" w:rsidRPr="00144D41">
        <w:rPr>
          <w:rFonts w:ascii="Times New Roman" w:eastAsia="Calibri" w:hAnsi="Times New Roman" w:cs="Times New Roman"/>
        </w:rPr>
        <w:t>, anche definito POC MISE 202</w:t>
      </w:r>
      <w:r w:rsidR="00FC7FC2" w:rsidRPr="00144D41">
        <w:rPr>
          <w:rFonts w:ascii="Times New Roman" w:eastAsia="Calibri" w:hAnsi="Times New Roman" w:cs="Times New Roman"/>
        </w:rPr>
        <w:t>2</w:t>
      </w:r>
      <w:r w:rsidR="005A2CA6" w:rsidRPr="00144D41">
        <w:rPr>
          <w:rFonts w:ascii="Times New Roman" w:eastAsia="Calibri" w:hAnsi="Times New Roman" w:cs="Times New Roman"/>
        </w:rPr>
        <w:t>;</w:t>
      </w:r>
    </w:p>
    <w:p w14:paraId="029AF5B4" w14:textId="58FB03EB" w:rsidR="009A1BE9" w:rsidRPr="00144D41" w:rsidRDefault="09A5E510" w:rsidP="382A9105">
      <w:pPr>
        <w:pStyle w:val="Paragrafoelenco"/>
        <w:numPr>
          <w:ilvl w:val="0"/>
          <w:numId w:val="1"/>
        </w:numPr>
        <w:jc w:val="both"/>
        <w:rPr>
          <w:rFonts w:ascii="Times New Roman" w:eastAsiaTheme="minorEastAsia" w:hAnsi="Times New Roman" w:cs="Times New Roman"/>
        </w:rPr>
      </w:pPr>
      <w:r w:rsidRPr="00144D41">
        <w:rPr>
          <w:rFonts w:ascii="Times New Roman" w:eastAsia="Calibri" w:hAnsi="Times New Roman" w:cs="Times New Roman"/>
        </w:rPr>
        <w:t xml:space="preserve">di aver preso </w:t>
      </w:r>
      <w:r w:rsidR="26946CC5" w:rsidRPr="00144D41">
        <w:rPr>
          <w:rFonts w:ascii="Times New Roman" w:eastAsia="Calibri" w:hAnsi="Times New Roman" w:cs="Times New Roman"/>
        </w:rPr>
        <w:t>v</w:t>
      </w:r>
      <w:r w:rsidRPr="00144D41">
        <w:rPr>
          <w:rFonts w:ascii="Times New Roman" w:eastAsia="Calibri" w:hAnsi="Times New Roman" w:cs="Times New Roman"/>
        </w:rPr>
        <w:t>i</w:t>
      </w:r>
      <w:r w:rsidR="242733BB" w:rsidRPr="00144D41">
        <w:rPr>
          <w:rFonts w:ascii="Times New Roman" w:eastAsia="Calibri" w:hAnsi="Times New Roman" w:cs="Times New Roman"/>
        </w:rPr>
        <w:t>si</w:t>
      </w:r>
      <w:r w:rsidRPr="00144D41">
        <w:rPr>
          <w:rFonts w:ascii="Times New Roman" w:eastAsia="Calibri" w:hAnsi="Times New Roman" w:cs="Times New Roman"/>
        </w:rPr>
        <w:t>one del testo del Bando</w:t>
      </w:r>
      <w:r w:rsidR="69FB7132" w:rsidRPr="00144D41">
        <w:rPr>
          <w:rFonts w:ascii="Times New Roman" w:eastAsia="Calibri" w:hAnsi="Times New Roman" w:cs="Times New Roman"/>
        </w:rPr>
        <w:t xml:space="preserve"> POC MISE 202</w:t>
      </w:r>
      <w:r w:rsidR="00FC7FC2" w:rsidRPr="00144D41">
        <w:rPr>
          <w:rFonts w:ascii="Times New Roman" w:eastAsia="Calibri" w:hAnsi="Times New Roman" w:cs="Times New Roman"/>
        </w:rPr>
        <w:t>2</w:t>
      </w:r>
      <w:r w:rsidRPr="00144D41">
        <w:rPr>
          <w:rFonts w:ascii="Times New Roman" w:eastAsia="Calibri" w:hAnsi="Times New Roman" w:cs="Times New Roman"/>
        </w:rPr>
        <w:t xml:space="preserve">, con particolare riferimento all’Art. </w:t>
      </w:r>
      <w:r w:rsidR="00FC7FC2" w:rsidRPr="00144D41">
        <w:rPr>
          <w:rFonts w:ascii="Times New Roman" w:eastAsia="Calibri" w:hAnsi="Times New Roman" w:cs="Times New Roman"/>
        </w:rPr>
        <w:t>1</w:t>
      </w:r>
      <w:r w:rsidR="489761E6" w:rsidRPr="00144D41">
        <w:rPr>
          <w:rFonts w:ascii="Times New Roman" w:eastAsia="Calibri" w:hAnsi="Times New Roman" w:cs="Times New Roman"/>
        </w:rPr>
        <w:t xml:space="preserve"> Finalità</w:t>
      </w:r>
      <w:r w:rsidR="00FC7FC2" w:rsidRPr="00144D41">
        <w:rPr>
          <w:rFonts w:ascii="Times New Roman" w:eastAsia="Calibri" w:hAnsi="Times New Roman" w:cs="Times New Roman"/>
        </w:rPr>
        <w:t xml:space="preserve"> e ambito di applicazione</w:t>
      </w:r>
      <w:r w:rsidR="665FB41C" w:rsidRPr="00144D41">
        <w:rPr>
          <w:rFonts w:ascii="Times New Roman" w:eastAsia="Calibri" w:hAnsi="Times New Roman" w:cs="Times New Roman"/>
        </w:rPr>
        <w:t xml:space="preserve">, all’Art. </w:t>
      </w:r>
      <w:r w:rsidR="00FC7FC2" w:rsidRPr="00144D41">
        <w:rPr>
          <w:rFonts w:ascii="Times New Roman" w:eastAsia="Calibri" w:hAnsi="Times New Roman" w:cs="Times New Roman"/>
        </w:rPr>
        <w:t>7</w:t>
      </w:r>
      <w:r w:rsidR="665FB41C" w:rsidRPr="00144D41">
        <w:rPr>
          <w:rFonts w:ascii="Times New Roman" w:eastAsia="Calibri" w:hAnsi="Times New Roman" w:cs="Times New Roman"/>
        </w:rPr>
        <w:t xml:space="preserve"> Costi ammissibili</w:t>
      </w:r>
      <w:r w:rsidR="3E347D65" w:rsidRPr="00144D41">
        <w:rPr>
          <w:rFonts w:ascii="Times New Roman" w:eastAsia="Calibri" w:hAnsi="Times New Roman" w:cs="Times New Roman"/>
        </w:rPr>
        <w:t>, e all’Art. 1</w:t>
      </w:r>
      <w:r w:rsidR="00FC7FC2" w:rsidRPr="00144D41">
        <w:rPr>
          <w:rFonts w:ascii="Times New Roman" w:eastAsia="Calibri" w:hAnsi="Times New Roman" w:cs="Times New Roman"/>
        </w:rPr>
        <w:t>5</w:t>
      </w:r>
      <w:r w:rsidR="3E347D65" w:rsidRPr="00144D41">
        <w:rPr>
          <w:rFonts w:ascii="Times New Roman" w:eastAsia="Calibri" w:hAnsi="Times New Roman" w:cs="Times New Roman"/>
        </w:rPr>
        <w:t xml:space="preserve"> Monitoraggio e verifiche;</w:t>
      </w:r>
    </w:p>
    <w:p w14:paraId="56CA52EE" w14:textId="11B2F634" w:rsidR="009A1BE9" w:rsidRPr="00144D41" w:rsidRDefault="09A5E510" w:rsidP="382A9105">
      <w:pPr>
        <w:pStyle w:val="Paragrafoelenco"/>
        <w:numPr>
          <w:ilvl w:val="0"/>
          <w:numId w:val="1"/>
        </w:numPr>
        <w:jc w:val="both"/>
        <w:rPr>
          <w:rFonts w:ascii="Times New Roman" w:eastAsiaTheme="minorEastAsia" w:hAnsi="Times New Roman" w:cs="Times New Roman"/>
        </w:rPr>
      </w:pPr>
      <w:r w:rsidRPr="00144D41">
        <w:rPr>
          <w:rFonts w:ascii="Times New Roman" w:eastAsia="Calibri" w:hAnsi="Times New Roman" w:cs="Times New Roman"/>
        </w:rPr>
        <w:t>di non aver</w:t>
      </w:r>
      <w:r w:rsidR="61086D9E" w:rsidRPr="00144D41">
        <w:rPr>
          <w:rFonts w:ascii="Times New Roman" w:eastAsia="Calibri" w:hAnsi="Times New Roman" w:cs="Times New Roman"/>
        </w:rPr>
        <w:t xml:space="preserve"> vincoli con soggetti terzi </w:t>
      </w:r>
      <w:r w:rsidRPr="00144D41">
        <w:rPr>
          <w:rFonts w:ascii="Times New Roman" w:eastAsia="Calibri" w:hAnsi="Times New Roman" w:cs="Times New Roman"/>
        </w:rPr>
        <w:t>sull’utili</w:t>
      </w:r>
      <w:r w:rsidR="00332825" w:rsidRPr="00144D41">
        <w:rPr>
          <w:rFonts w:ascii="Times New Roman" w:eastAsia="Calibri" w:hAnsi="Times New Roman" w:cs="Times New Roman"/>
        </w:rPr>
        <w:t>zzo della Domanda di Brevetto</w:t>
      </w:r>
      <w:r w:rsidR="00FC7FC2" w:rsidRPr="00144D41">
        <w:rPr>
          <w:rFonts w:ascii="Times New Roman" w:eastAsia="Calibri" w:hAnsi="Times New Roman" w:cs="Times New Roman"/>
        </w:rPr>
        <w:t>/Brevetto</w:t>
      </w:r>
      <w:r w:rsidRPr="00144D41">
        <w:rPr>
          <w:rFonts w:ascii="Times New Roman" w:eastAsia="Calibri" w:hAnsi="Times New Roman" w:cs="Times New Roman"/>
        </w:rPr>
        <w:t>;</w:t>
      </w:r>
    </w:p>
    <w:p w14:paraId="76D4FFD8" w14:textId="2EAEED86" w:rsidR="009A1BE9" w:rsidRPr="00144D41" w:rsidRDefault="0A57448C" w:rsidP="382A9105">
      <w:pPr>
        <w:pStyle w:val="Paragrafoelenco"/>
        <w:numPr>
          <w:ilvl w:val="0"/>
          <w:numId w:val="1"/>
        </w:numPr>
        <w:jc w:val="both"/>
        <w:rPr>
          <w:rFonts w:ascii="Times New Roman" w:eastAsiaTheme="minorEastAsia" w:hAnsi="Times New Roman" w:cs="Times New Roman"/>
        </w:rPr>
      </w:pPr>
      <w:r w:rsidRPr="00144D41">
        <w:rPr>
          <w:rFonts w:ascii="Times New Roman" w:eastAsia="Calibri" w:hAnsi="Times New Roman" w:cs="Times New Roman"/>
        </w:rPr>
        <w:t>di essere stato informato che la</w:t>
      </w:r>
      <w:r w:rsidR="09A5E510" w:rsidRPr="00144D41">
        <w:rPr>
          <w:rFonts w:ascii="Times New Roman" w:eastAsia="Calibri" w:hAnsi="Times New Roman" w:cs="Times New Roman"/>
        </w:rPr>
        <w:t xml:space="preserve"> Domanda di Brevetto</w:t>
      </w:r>
      <w:r w:rsidR="00FC7FC2" w:rsidRPr="00144D41">
        <w:rPr>
          <w:rFonts w:ascii="Times New Roman" w:eastAsia="Calibri" w:hAnsi="Times New Roman" w:cs="Times New Roman"/>
        </w:rPr>
        <w:t>/Brevetto</w:t>
      </w:r>
      <w:r w:rsidR="4831C942" w:rsidRPr="00144D41">
        <w:rPr>
          <w:rFonts w:ascii="Times New Roman" w:eastAsia="Calibri" w:hAnsi="Times New Roman" w:cs="Times New Roman"/>
        </w:rPr>
        <w:t xml:space="preserve"> risponde ai requisiti dell’</w:t>
      </w:r>
      <w:r w:rsidR="00FC7FC2" w:rsidRPr="00144D41">
        <w:rPr>
          <w:rFonts w:ascii="Times New Roman" w:eastAsia="Calibri" w:hAnsi="Times New Roman" w:cs="Times New Roman"/>
        </w:rPr>
        <w:t>A</w:t>
      </w:r>
      <w:r w:rsidR="4831C942" w:rsidRPr="00144D41">
        <w:rPr>
          <w:rFonts w:ascii="Times New Roman" w:eastAsia="Calibri" w:hAnsi="Times New Roman" w:cs="Times New Roman"/>
        </w:rPr>
        <w:t>rt</w:t>
      </w:r>
      <w:r w:rsidR="00FC7FC2" w:rsidRPr="00144D41">
        <w:rPr>
          <w:rFonts w:ascii="Times New Roman" w:eastAsia="Calibri" w:hAnsi="Times New Roman" w:cs="Times New Roman"/>
        </w:rPr>
        <w:t>.</w:t>
      </w:r>
      <w:r w:rsidR="4831C942" w:rsidRPr="00144D41">
        <w:rPr>
          <w:rFonts w:ascii="Times New Roman" w:eastAsia="Calibri" w:hAnsi="Times New Roman" w:cs="Times New Roman"/>
        </w:rPr>
        <w:t xml:space="preserve"> </w:t>
      </w:r>
      <w:r w:rsidR="00FC7FC2" w:rsidRPr="00144D41">
        <w:rPr>
          <w:rFonts w:ascii="Times New Roman" w:eastAsia="Calibri" w:hAnsi="Times New Roman" w:cs="Times New Roman"/>
        </w:rPr>
        <w:t>1</w:t>
      </w:r>
      <w:r w:rsidR="4831C942" w:rsidRPr="00144D41">
        <w:rPr>
          <w:rFonts w:ascii="Times New Roman" w:eastAsia="Calibri" w:hAnsi="Times New Roman" w:cs="Times New Roman"/>
        </w:rPr>
        <w:t xml:space="preserve"> del Bando </w:t>
      </w:r>
      <w:r w:rsidR="1EDAEE95" w:rsidRPr="00144D41">
        <w:rPr>
          <w:rFonts w:ascii="Times New Roman" w:eastAsia="Calibri" w:hAnsi="Times New Roman" w:cs="Times New Roman"/>
        </w:rPr>
        <w:t>POC MISE</w:t>
      </w:r>
      <w:r w:rsidR="003457FB" w:rsidRPr="00144D41">
        <w:rPr>
          <w:rFonts w:ascii="Times New Roman" w:eastAsia="Calibri" w:hAnsi="Times New Roman" w:cs="Times New Roman"/>
        </w:rPr>
        <w:t xml:space="preserve"> 2022</w:t>
      </w:r>
      <w:r w:rsidR="1EDAEE95" w:rsidRPr="00144D41">
        <w:rPr>
          <w:rFonts w:ascii="Times New Roman" w:eastAsia="Calibri" w:hAnsi="Times New Roman" w:cs="Times New Roman"/>
        </w:rPr>
        <w:t>;</w:t>
      </w:r>
    </w:p>
    <w:p w14:paraId="646F12B6" w14:textId="72FB5313" w:rsidR="009A1BE9" w:rsidRPr="00144D41" w:rsidRDefault="1EDAEE95" w:rsidP="382A9105">
      <w:pPr>
        <w:pStyle w:val="Paragrafoelenco"/>
        <w:numPr>
          <w:ilvl w:val="0"/>
          <w:numId w:val="1"/>
        </w:numPr>
        <w:jc w:val="both"/>
        <w:rPr>
          <w:rFonts w:ascii="Times New Roman" w:eastAsiaTheme="minorEastAsia" w:hAnsi="Times New Roman" w:cs="Times New Roman"/>
        </w:rPr>
      </w:pPr>
      <w:r w:rsidRPr="00144D41">
        <w:rPr>
          <w:rFonts w:ascii="Times New Roman" w:eastAsia="Calibri" w:hAnsi="Times New Roman" w:cs="Times New Roman"/>
        </w:rPr>
        <w:t>di impegnar</w:t>
      </w:r>
      <w:r w:rsidR="00B32AEA" w:rsidRPr="00144D41">
        <w:rPr>
          <w:rFonts w:ascii="Times New Roman" w:eastAsia="Calibri" w:hAnsi="Times New Roman" w:cs="Times New Roman"/>
        </w:rPr>
        <w:t>m</w:t>
      </w:r>
      <w:r w:rsidRPr="00144D41">
        <w:rPr>
          <w:rFonts w:ascii="Times New Roman" w:eastAsia="Calibri" w:hAnsi="Times New Roman" w:cs="Times New Roman"/>
        </w:rPr>
        <w:t xml:space="preserve">i a portare avanti la ricerca </w:t>
      </w:r>
      <w:r w:rsidR="3235AC7A" w:rsidRPr="00144D41">
        <w:rPr>
          <w:rFonts w:ascii="Times New Roman" w:eastAsia="Calibri" w:hAnsi="Times New Roman" w:cs="Times New Roman"/>
        </w:rPr>
        <w:t xml:space="preserve">scientifica e tecnologica </w:t>
      </w:r>
      <w:r w:rsidRPr="00144D41">
        <w:rPr>
          <w:rFonts w:ascii="Times New Roman" w:eastAsia="Calibri" w:hAnsi="Times New Roman" w:cs="Times New Roman"/>
        </w:rPr>
        <w:t xml:space="preserve">per la durata e secondo le finalità del Progetto </w:t>
      </w:r>
      <w:r w:rsidR="00254FBA" w:rsidRPr="00144D41">
        <w:rPr>
          <w:rFonts w:ascii="Times New Roman" w:eastAsia="Calibri" w:hAnsi="Times New Roman" w:cs="Times New Roman"/>
        </w:rPr>
        <w:t>PoC,</w:t>
      </w:r>
      <w:r w:rsidR="3638F066" w:rsidRPr="00144D41">
        <w:rPr>
          <w:rFonts w:ascii="Times New Roman" w:eastAsia="Calibri" w:hAnsi="Times New Roman" w:cs="Times New Roman"/>
        </w:rPr>
        <w:t xml:space="preserve"> </w:t>
      </w:r>
      <w:r w:rsidRPr="00144D41">
        <w:rPr>
          <w:rFonts w:ascii="Times New Roman" w:eastAsia="Calibri" w:hAnsi="Times New Roman" w:cs="Times New Roman"/>
        </w:rPr>
        <w:t xml:space="preserve">anche </w:t>
      </w:r>
      <w:r w:rsidR="19B1B604" w:rsidRPr="00144D41">
        <w:rPr>
          <w:rFonts w:ascii="Times New Roman" w:eastAsia="Calibri" w:hAnsi="Times New Roman" w:cs="Times New Roman"/>
        </w:rPr>
        <w:t xml:space="preserve">in termini di </w:t>
      </w:r>
      <w:r w:rsidR="75D41BDD" w:rsidRPr="00144D41">
        <w:rPr>
          <w:rFonts w:ascii="Times New Roman" w:eastAsia="Calibri" w:hAnsi="Times New Roman" w:cs="Times New Roman"/>
        </w:rPr>
        <w:t xml:space="preserve">innalzamento del livello </w:t>
      </w:r>
      <w:r w:rsidRPr="00144D41">
        <w:rPr>
          <w:rFonts w:ascii="Times New Roman" w:eastAsia="Calibri" w:hAnsi="Times New Roman" w:cs="Times New Roman"/>
        </w:rPr>
        <w:t>TRL</w:t>
      </w:r>
      <w:r w:rsidR="34FCA765" w:rsidRPr="00144D41">
        <w:rPr>
          <w:rFonts w:ascii="Times New Roman" w:eastAsia="Calibri" w:hAnsi="Times New Roman" w:cs="Times New Roman"/>
        </w:rPr>
        <w:t>;</w:t>
      </w:r>
    </w:p>
    <w:p w14:paraId="43630F98" w14:textId="25C60E33" w:rsidR="009A1BE9" w:rsidRPr="00144D41" w:rsidRDefault="2F458121" w:rsidP="55B234ED">
      <w:pPr>
        <w:pStyle w:val="Paragrafoelenco"/>
        <w:numPr>
          <w:ilvl w:val="0"/>
          <w:numId w:val="1"/>
        </w:numPr>
        <w:jc w:val="both"/>
        <w:rPr>
          <w:rFonts w:ascii="Times New Roman" w:eastAsiaTheme="minorEastAsia" w:hAnsi="Times New Roman" w:cs="Times New Roman"/>
        </w:rPr>
      </w:pPr>
      <w:r w:rsidRPr="00144D41">
        <w:rPr>
          <w:rFonts w:ascii="Times New Roman" w:eastAsia="Calibri" w:hAnsi="Times New Roman" w:cs="Times New Roman"/>
        </w:rPr>
        <w:lastRenderedPageBreak/>
        <w:t>di impegnar</w:t>
      </w:r>
      <w:r w:rsidR="00B32AEA" w:rsidRPr="00144D41">
        <w:rPr>
          <w:rFonts w:ascii="Times New Roman" w:eastAsia="Calibri" w:hAnsi="Times New Roman" w:cs="Times New Roman"/>
        </w:rPr>
        <w:t>m</w:t>
      </w:r>
      <w:r w:rsidRPr="00144D41">
        <w:rPr>
          <w:rFonts w:ascii="Times New Roman" w:eastAsia="Calibri" w:hAnsi="Times New Roman" w:cs="Times New Roman"/>
        </w:rPr>
        <w:t>i, in caso di finanziamento del</w:t>
      </w:r>
      <w:r w:rsidR="2CAB32E1" w:rsidRPr="00144D41">
        <w:rPr>
          <w:rFonts w:ascii="Times New Roman" w:eastAsia="Calibri" w:hAnsi="Times New Roman" w:cs="Times New Roman"/>
        </w:rPr>
        <w:t xml:space="preserve"> Bando POC MISE 2022</w:t>
      </w:r>
      <w:r w:rsidRPr="00144D41">
        <w:rPr>
          <w:rFonts w:ascii="Times New Roman" w:eastAsia="Calibri" w:hAnsi="Times New Roman" w:cs="Times New Roman"/>
        </w:rPr>
        <w:t xml:space="preserve"> basato su quel brevetto, a utilizzare le risorse</w:t>
      </w:r>
      <w:r w:rsidR="3C28FEC7" w:rsidRPr="00144D41">
        <w:rPr>
          <w:rFonts w:ascii="Times New Roman" w:eastAsia="Calibri" w:hAnsi="Times New Roman" w:cs="Times New Roman"/>
        </w:rPr>
        <w:t xml:space="preserve"> assegnate in conformit</w:t>
      </w:r>
      <w:r w:rsidR="35FD9D5F" w:rsidRPr="00144D41">
        <w:rPr>
          <w:rFonts w:ascii="Times New Roman" w:eastAsia="Calibri" w:hAnsi="Times New Roman" w:cs="Times New Roman"/>
        </w:rPr>
        <w:t>à</w:t>
      </w:r>
      <w:r w:rsidR="3C28FEC7" w:rsidRPr="00144D41">
        <w:rPr>
          <w:rFonts w:ascii="Times New Roman" w:eastAsia="Calibri" w:hAnsi="Times New Roman" w:cs="Times New Roman"/>
        </w:rPr>
        <w:t xml:space="preserve"> agli Art</w:t>
      </w:r>
      <w:r w:rsidR="009B4767" w:rsidRPr="00144D41">
        <w:rPr>
          <w:rFonts w:ascii="Times New Roman" w:eastAsia="Calibri" w:hAnsi="Times New Roman" w:cs="Times New Roman"/>
        </w:rPr>
        <w:t>t</w:t>
      </w:r>
      <w:r w:rsidR="3C28FEC7" w:rsidRPr="00144D41">
        <w:rPr>
          <w:rFonts w:ascii="Times New Roman" w:eastAsia="Calibri" w:hAnsi="Times New Roman" w:cs="Times New Roman"/>
        </w:rPr>
        <w:t xml:space="preserve">. </w:t>
      </w:r>
      <w:r w:rsidR="009B4767" w:rsidRPr="00144D41">
        <w:rPr>
          <w:rFonts w:ascii="Times New Roman" w:eastAsia="Calibri" w:hAnsi="Times New Roman" w:cs="Times New Roman"/>
        </w:rPr>
        <w:t>1</w:t>
      </w:r>
      <w:r w:rsidR="3C28FEC7" w:rsidRPr="00144D41">
        <w:rPr>
          <w:rFonts w:ascii="Times New Roman" w:eastAsia="Calibri" w:hAnsi="Times New Roman" w:cs="Times New Roman"/>
        </w:rPr>
        <w:t xml:space="preserve"> e </w:t>
      </w:r>
      <w:r w:rsidR="009B4767" w:rsidRPr="00144D41">
        <w:rPr>
          <w:rFonts w:ascii="Times New Roman" w:eastAsia="Calibri" w:hAnsi="Times New Roman" w:cs="Times New Roman"/>
        </w:rPr>
        <w:t>7</w:t>
      </w:r>
      <w:r w:rsidR="1CAA33C9" w:rsidRPr="00144D41">
        <w:rPr>
          <w:rFonts w:ascii="Times New Roman" w:eastAsia="Calibri" w:hAnsi="Times New Roman" w:cs="Times New Roman"/>
        </w:rPr>
        <w:t xml:space="preserve"> del B</w:t>
      </w:r>
      <w:r w:rsidR="3C28FEC7" w:rsidRPr="00144D41">
        <w:rPr>
          <w:rFonts w:ascii="Times New Roman" w:eastAsia="Calibri" w:hAnsi="Times New Roman" w:cs="Times New Roman"/>
        </w:rPr>
        <w:t>ando</w:t>
      </w:r>
      <w:r w:rsidR="1991E54A" w:rsidRPr="00144D41">
        <w:rPr>
          <w:rFonts w:ascii="Times New Roman" w:eastAsia="Calibri" w:hAnsi="Times New Roman" w:cs="Times New Roman"/>
        </w:rPr>
        <w:t xml:space="preserve"> POC MISE 2022</w:t>
      </w:r>
      <w:r w:rsidR="0BD02A82" w:rsidRPr="00144D41">
        <w:rPr>
          <w:rFonts w:ascii="Times New Roman" w:eastAsia="Calibri" w:hAnsi="Times New Roman" w:cs="Times New Roman"/>
        </w:rPr>
        <w:t xml:space="preserve">; </w:t>
      </w:r>
    </w:p>
    <w:p w14:paraId="5FD91C80" w14:textId="15278025" w:rsidR="009A1BE9" w:rsidRPr="00144D41" w:rsidRDefault="2086ABEE" w:rsidP="55B234ED">
      <w:pPr>
        <w:pStyle w:val="Paragrafoelenco"/>
        <w:numPr>
          <w:ilvl w:val="0"/>
          <w:numId w:val="1"/>
        </w:numPr>
        <w:jc w:val="both"/>
        <w:rPr>
          <w:rFonts w:ascii="Times New Roman" w:eastAsiaTheme="minorEastAsia" w:hAnsi="Times New Roman" w:cs="Times New Roman"/>
        </w:rPr>
      </w:pPr>
      <w:r w:rsidRPr="00144D41">
        <w:rPr>
          <w:rFonts w:ascii="Times New Roman" w:eastAsia="Calibri" w:hAnsi="Times New Roman" w:cs="Times New Roman"/>
        </w:rPr>
        <w:t>di render</w:t>
      </w:r>
      <w:r w:rsidR="00B32AEA" w:rsidRPr="00144D41">
        <w:rPr>
          <w:rFonts w:ascii="Times New Roman" w:eastAsia="Calibri" w:hAnsi="Times New Roman" w:cs="Times New Roman"/>
        </w:rPr>
        <w:t>m</w:t>
      </w:r>
      <w:r w:rsidRPr="00144D41">
        <w:rPr>
          <w:rFonts w:ascii="Times New Roman" w:eastAsia="Calibri" w:hAnsi="Times New Roman" w:cs="Times New Roman"/>
        </w:rPr>
        <w:t xml:space="preserve">i disponibile </w:t>
      </w:r>
      <w:r w:rsidR="44B56A79" w:rsidRPr="00144D41">
        <w:rPr>
          <w:rFonts w:ascii="Times New Roman" w:eastAsia="Calibri" w:hAnsi="Times New Roman" w:cs="Times New Roman"/>
        </w:rPr>
        <w:t xml:space="preserve">a segnalare </w:t>
      </w:r>
      <w:r w:rsidRPr="00144D41">
        <w:rPr>
          <w:rFonts w:ascii="Times New Roman" w:eastAsia="Calibri" w:hAnsi="Times New Roman" w:cs="Times New Roman"/>
        </w:rPr>
        <w:t>all’</w:t>
      </w:r>
      <w:r w:rsidR="164EBE8F" w:rsidRPr="00144D41">
        <w:rPr>
          <w:rFonts w:ascii="Times New Roman" w:eastAsia="Calibri" w:hAnsi="Times New Roman" w:cs="Times New Roman"/>
        </w:rPr>
        <w:t>A</w:t>
      </w:r>
      <w:r w:rsidRPr="00144D41">
        <w:rPr>
          <w:rFonts w:ascii="Times New Roman" w:eastAsia="Calibri" w:hAnsi="Times New Roman" w:cs="Times New Roman"/>
        </w:rPr>
        <w:t>teneo</w:t>
      </w:r>
      <w:r w:rsidR="546A3214" w:rsidRPr="00144D41">
        <w:rPr>
          <w:rFonts w:ascii="Times New Roman" w:eastAsia="Calibri" w:hAnsi="Times New Roman" w:cs="Times New Roman"/>
        </w:rPr>
        <w:t xml:space="preserve"> </w:t>
      </w:r>
      <w:r w:rsidR="06426DC8" w:rsidRPr="00144D41">
        <w:rPr>
          <w:rFonts w:ascii="Times New Roman" w:eastAsia="Calibri" w:hAnsi="Times New Roman" w:cs="Times New Roman"/>
        </w:rPr>
        <w:t xml:space="preserve">contatti con il </w:t>
      </w:r>
      <w:r w:rsidR="0BD02A82" w:rsidRPr="00144D41">
        <w:rPr>
          <w:rFonts w:ascii="Times New Roman" w:eastAsia="Calibri" w:hAnsi="Times New Roman" w:cs="Times New Roman"/>
        </w:rPr>
        <w:t>mondo imprenditoriale</w:t>
      </w:r>
      <w:r w:rsidR="72A507C7" w:rsidRPr="00144D41">
        <w:rPr>
          <w:rFonts w:ascii="Times New Roman" w:eastAsia="Calibri" w:hAnsi="Times New Roman" w:cs="Times New Roman"/>
        </w:rPr>
        <w:t xml:space="preserve"> utili a c</w:t>
      </w:r>
      <w:r w:rsidR="3177DB20" w:rsidRPr="00144D41">
        <w:rPr>
          <w:rFonts w:ascii="Times New Roman" w:eastAsia="Calibri" w:hAnsi="Times New Roman" w:cs="Times New Roman"/>
        </w:rPr>
        <w:t>onsentire la valorizzazione e commercializzazione del brevetto</w:t>
      </w:r>
      <w:r w:rsidR="00B32AEA" w:rsidRPr="00144D41">
        <w:rPr>
          <w:rFonts w:ascii="Times New Roman" w:eastAsia="Calibri" w:hAnsi="Times New Roman" w:cs="Times New Roman"/>
        </w:rPr>
        <w:t>;</w:t>
      </w:r>
    </w:p>
    <w:p w14:paraId="74067579" w14:textId="77777777" w:rsidR="005A2CA6" w:rsidRPr="00144D41" w:rsidRDefault="3D8EA200" w:rsidP="005A2CA6">
      <w:pPr>
        <w:pStyle w:val="Paragrafoelenco"/>
        <w:numPr>
          <w:ilvl w:val="0"/>
          <w:numId w:val="1"/>
        </w:numPr>
        <w:rPr>
          <w:rFonts w:ascii="Times New Roman" w:eastAsiaTheme="minorEastAsia" w:hAnsi="Times New Roman" w:cs="Times New Roman"/>
        </w:rPr>
      </w:pPr>
      <w:r w:rsidRPr="00144D41">
        <w:rPr>
          <w:rFonts w:ascii="Times New Roman" w:eastAsiaTheme="minorEastAsia" w:hAnsi="Times New Roman" w:cs="Times New Roman"/>
        </w:rPr>
        <w:t xml:space="preserve">che la Domanda di Brevetto/Brevetto </w:t>
      </w:r>
      <w:r w:rsidR="209CB714" w:rsidRPr="00144D41">
        <w:rPr>
          <w:rFonts w:ascii="Times New Roman" w:eastAsiaTheme="minorEastAsia" w:hAnsi="Times New Roman" w:cs="Times New Roman"/>
        </w:rPr>
        <w:t xml:space="preserve">ed il relativo progetto PoC </w:t>
      </w:r>
      <w:r w:rsidRPr="00144D41">
        <w:rPr>
          <w:rFonts w:ascii="Times New Roman" w:eastAsiaTheme="minorEastAsia" w:hAnsi="Times New Roman" w:cs="Times New Roman"/>
        </w:rPr>
        <w:t>non ha</w:t>
      </w:r>
      <w:r w:rsidR="4BD05A67" w:rsidRPr="00144D41">
        <w:rPr>
          <w:rFonts w:ascii="Times New Roman" w:eastAsiaTheme="minorEastAsia" w:hAnsi="Times New Roman" w:cs="Times New Roman"/>
        </w:rPr>
        <w:t>nno</w:t>
      </w:r>
      <w:r w:rsidRPr="00144D41">
        <w:rPr>
          <w:rFonts w:ascii="Times New Roman" w:eastAsiaTheme="minorEastAsia" w:hAnsi="Times New Roman" w:cs="Times New Roman"/>
        </w:rPr>
        <w:t xml:space="preserve"> applicazione diretta sulle:</w:t>
      </w:r>
    </w:p>
    <w:p w14:paraId="5DC38F36" w14:textId="77777777" w:rsidR="005A2CA6" w:rsidRPr="00144D41" w:rsidRDefault="00B32AEA" w:rsidP="005A2CA6">
      <w:pPr>
        <w:pStyle w:val="Paragrafoelenco"/>
        <w:numPr>
          <w:ilvl w:val="1"/>
          <w:numId w:val="1"/>
        </w:numPr>
        <w:rPr>
          <w:rFonts w:ascii="Times New Roman" w:eastAsiaTheme="minorEastAsia" w:hAnsi="Times New Roman" w:cs="Times New Roman"/>
        </w:rPr>
      </w:pPr>
      <w:r w:rsidRPr="00144D41">
        <w:rPr>
          <w:rFonts w:ascii="Times New Roman" w:eastAsiaTheme="minorEastAsia" w:hAnsi="Times New Roman" w:cs="Times New Roman"/>
        </w:rPr>
        <w:t>attività connesse ai combustibili fossili, compreso l'uso a valle</w:t>
      </w:r>
      <w:r w:rsidRPr="00144D41">
        <w:rPr>
          <w:rFonts w:ascii="Times New Roman" w:hAnsi="Times New Roman" w:cs="Times New Roman"/>
          <w:vertAlign w:val="superscript"/>
        </w:rPr>
        <w:footnoteReference w:id="1"/>
      </w:r>
      <w:r w:rsidRPr="00144D41">
        <w:rPr>
          <w:rFonts w:ascii="Times New Roman" w:eastAsiaTheme="minorEastAsia" w:hAnsi="Times New Roman" w:cs="Times New Roman"/>
        </w:rPr>
        <w:t xml:space="preserve">; </w:t>
      </w:r>
    </w:p>
    <w:p w14:paraId="372BD63A" w14:textId="77777777" w:rsidR="005A2CA6" w:rsidRPr="00144D41" w:rsidRDefault="00B32AEA" w:rsidP="005A2CA6">
      <w:pPr>
        <w:pStyle w:val="Paragrafoelenco"/>
        <w:numPr>
          <w:ilvl w:val="1"/>
          <w:numId w:val="1"/>
        </w:numPr>
        <w:rPr>
          <w:rFonts w:ascii="Times New Roman" w:eastAsiaTheme="minorEastAsia" w:hAnsi="Times New Roman" w:cs="Times New Roman"/>
        </w:rPr>
      </w:pPr>
      <w:r w:rsidRPr="00144D41">
        <w:rPr>
          <w:rFonts w:ascii="Times New Roman" w:eastAsiaTheme="minorEastAsia" w:hAnsi="Times New Roman" w:cs="Times New Roman"/>
        </w:rPr>
        <w:t>attività nell'ambito del sistema di scambio di quote di emissione dell'UE (ETS) che generano emissioni di gas a effetto serra previste non inferiori ai pertinenti parametri di riferimento</w:t>
      </w:r>
      <w:r w:rsidRPr="00144D41">
        <w:rPr>
          <w:rFonts w:ascii="Times New Roman" w:hAnsi="Times New Roman" w:cs="Times New Roman"/>
          <w:vertAlign w:val="superscript"/>
        </w:rPr>
        <w:footnoteReference w:id="2"/>
      </w:r>
      <w:r w:rsidR="005A2CA6" w:rsidRPr="00144D41">
        <w:rPr>
          <w:rFonts w:ascii="Times New Roman" w:eastAsiaTheme="minorEastAsia" w:hAnsi="Times New Roman" w:cs="Times New Roman"/>
        </w:rPr>
        <w:t>;</w:t>
      </w:r>
    </w:p>
    <w:p w14:paraId="7A4D0251" w14:textId="77777777" w:rsidR="005A2CA6" w:rsidRPr="00144D41" w:rsidRDefault="00B32AEA" w:rsidP="005A2CA6">
      <w:pPr>
        <w:pStyle w:val="Paragrafoelenco"/>
        <w:numPr>
          <w:ilvl w:val="1"/>
          <w:numId w:val="1"/>
        </w:numPr>
        <w:rPr>
          <w:rFonts w:ascii="Times New Roman" w:eastAsiaTheme="minorEastAsia" w:hAnsi="Times New Roman" w:cs="Times New Roman"/>
        </w:rPr>
      </w:pPr>
      <w:r w:rsidRPr="00144D41">
        <w:rPr>
          <w:rFonts w:ascii="Times New Roman" w:eastAsiaTheme="minorEastAsia" w:hAnsi="Times New Roman" w:cs="Times New Roman"/>
        </w:rPr>
        <w:t>attività connesse alle discariche di rifiuti, agli inceneritori</w:t>
      </w:r>
      <w:r w:rsidRPr="00144D41">
        <w:rPr>
          <w:rFonts w:ascii="Times New Roman" w:hAnsi="Times New Roman" w:cs="Times New Roman"/>
          <w:vertAlign w:val="superscript"/>
        </w:rPr>
        <w:footnoteReference w:id="3"/>
      </w:r>
      <w:r w:rsidRPr="00144D41">
        <w:rPr>
          <w:rFonts w:ascii="Times New Roman" w:eastAsiaTheme="minorEastAsia" w:hAnsi="Times New Roman" w:cs="Times New Roman"/>
          <w:vertAlign w:val="superscript"/>
        </w:rPr>
        <w:t xml:space="preserve"> </w:t>
      </w:r>
      <w:r w:rsidRPr="00144D41">
        <w:rPr>
          <w:rFonts w:ascii="Times New Roman" w:eastAsiaTheme="minorEastAsia" w:hAnsi="Times New Roman" w:cs="Times New Roman"/>
        </w:rPr>
        <w:t>e agli impianti di trattamento meccanico biologico</w:t>
      </w:r>
      <w:r w:rsidRPr="00144D41">
        <w:rPr>
          <w:rFonts w:ascii="Times New Roman" w:hAnsi="Times New Roman" w:cs="Times New Roman"/>
          <w:vertAlign w:val="superscript"/>
        </w:rPr>
        <w:footnoteReference w:id="4"/>
      </w:r>
      <w:r w:rsidRPr="00144D41">
        <w:rPr>
          <w:rFonts w:ascii="Times New Roman" w:eastAsiaTheme="minorEastAsia" w:hAnsi="Times New Roman" w:cs="Times New Roman"/>
        </w:rPr>
        <w:t>;</w:t>
      </w:r>
    </w:p>
    <w:p w14:paraId="07516FF4" w14:textId="77777777" w:rsidR="005A2CA6" w:rsidRPr="00144D41" w:rsidRDefault="00B32AEA" w:rsidP="005A2CA6">
      <w:pPr>
        <w:pStyle w:val="Paragrafoelenco"/>
        <w:numPr>
          <w:ilvl w:val="1"/>
          <w:numId w:val="1"/>
        </w:numPr>
        <w:rPr>
          <w:rFonts w:ascii="Times New Roman" w:eastAsiaTheme="minorEastAsia" w:hAnsi="Times New Roman" w:cs="Times New Roman"/>
        </w:rPr>
      </w:pPr>
      <w:r w:rsidRPr="00144D41">
        <w:rPr>
          <w:rFonts w:ascii="Times New Roman" w:eastAsiaTheme="minorEastAsia" w:hAnsi="Times New Roman" w:cs="Times New Roman"/>
        </w:rPr>
        <w:t>attività nel cui ambito lo smaltimento a lungo termine dei rifiuti potrebbe causare un danno all'ambiente;</w:t>
      </w:r>
    </w:p>
    <w:p w14:paraId="3C45E4ED" w14:textId="38008740" w:rsidR="00B32AEA" w:rsidRPr="00144D41" w:rsidRDefault="00B32AEA" w:rsidP="005A2CA6">
      <w:pPr>
        <w:pStyle w:val="Paragrafoelenco"/>
        <w:numPr>
          <w:ilvl w:val="1"/>
          <w:numId w:val="1"/>
        </w:numPr>
        <w:rPr>
          <w:rFonts w:ascii="Times New Roman" w:eastAsiaTheme="minorEastAsia" w:hAnsi="Times New Roman" w:cs="Times New Roman"/>
        </w:rPr>
      </w:pPr>
      <w:r w:rsidRPr="00144D41">
        <w:rPr>
          <w:rFonts w:ascii="Times New Roman" w:eastAsiaTheme="minorEastAsia" w:hAnsi="Times New Roman" w:cs="Times New Roman"/>
        </w:rPr>
        <w:t>attività non conformi alla pertinente legislazione ambientale nazionale e dell'UE</w:t>
      </w:r>
      <w:r w:rsidR="00862D3C" w:rsidRPr="00144D41">
        <w:rPr>
          <w:rFonts w:ascii="Times New Roman" w:eastAsiaTheme="minorEastAsia" w:hAnsi="Times New Roman" w:cs="Times New Roman"/>
        </w:rPr>
        <w:t>.</w:t>
      </w:r>
    </w:p>
    <w:p w14:paraId="779A9ECF" w14:textId="77777777" w:rsidR="00144D41" w:rsidRDefault="00144D41" w:rsidP="00144D41">
      <w:pPr>
        <w:ind w:left="4956"/>
        <w:jc w:val="center"/>
        <w:rPr>
          <w:rFonts w:ascii="Times New Roman" w:eastAsia="Calibri" w:hAnsi="Times New Roman" w:cs="Times New Roman"/>
        </w:rPr>
      </w:pPr>
    </w:p>
    <w:p w14:paraId="7012CC22" w14:textId="77777777" w:rsidR="00144D41" w:rsidRDefault="00144D41" w:rsidP="00144D41">
      <w:pPr>
        <w:ind w:left="4956"/>
        <w:jc w:val="center"/>
        <w:rPr>
          <w:rFonts w:ascii="Times New Roman" w:eastAsia="Calibri" w:hAnsi="Times New Roman" w:cs="Times New Roman"/>
        </w:rPr>
      </w:pPr>
    </w:p>
    <w:p w14:paraId="31DFC8A4" w14:textId="77777777" w:rsidR="00144D41" w:rsidRDefault="00144D41" w:rsidP="00144D41">
      <w:pPr>
        <w:ind w:left="4956"/>
        <w:jc w:val="center"/>
        <w:rPr>
          <w:rFonts w:ascii="Times New Roman" w:eastAsia="Calibri" w:hAnsi="Times New Roman" w:cs="Times New Roman"/>
        </w:rPr>
      </w:pPr>
    </w:p>
    <w:p w14:paraId="41D03649" w14:textId="1C2E28CC" w:rsidR="005A2CA6" w:rsidRPr="00144D41" w:rsidRDefault="09A5E510" w:rsidP="00144D41">
      <w:pPr>
        <w:ind w:left="4956"/>
        <w:jc w:val="center"/>
        <w:rPr>
          <w:rFonts w:ascii="Times New Roman" w:eastAsia="Calibri" w:hAnsi="Times New Roman" w:cs="Times New Roman"/>
        </w:rPr>
      </w:pPr>
      <w:r w:rsidRPr="00144D41">
        <w:rPr>
          <w:rFonts w:ascii="Times New Roman" w:eastAsia="Calibri" w:hAnsi="Times New Roman" w:cs="Times New Roman"/>
        </w:rPr>
        <w:t>In fede</w:t>
      </w:r>
      <w:r w:rsidR="009B4767" w:rsidRPr="00144D41">
        <w:rPr>
          <w:rFonts w:ascii="Times New Roman" w:eastAsia="Calibri" w:hAnsi="Times New Roman" w:cs="Times New Roman"/>
        </w:rPr>
        <w:t>,</w:t>
      </w:r>
    </w:p>
    <w:p w14:paraId="61FA037D" w14:textId="77777777" w:rsidR="00144D41" w:rsidRPr="00144D41" w:rsidRDefault="00144D41" w:rsidP="00144D41">
      <w:pPr>
        <w:ind w:left="4956"/>
        <w:jc w:val="center"/>
        <w:rPr>
          <w:rFonts w:ascii="Times New Roman" w:hAnsi="Times New Roman" w:cs="Times New Roman"/>
          <w:i/>
          <w:iCs/>
        </w:rPr>
      </w:pPr>
      <w:r w:rsidRPr="00144D41">
        <w:rPr>
          <w:rFonts w:ascii="Times New Roman" w:hAnsi="Times New Roman" w:cs="Times New Roman"/>
          <w:i/>
          <w:iCs/>
        </w:rPr>
        <w:t>Sottoscritto con firma digitale</w:t>
      </w:r>
    </w:p>
    <w:sectPr w:rsidR="00144D41" w:rsidRPr="00144D41" w:rsidSect="005A2CA6">
      <w:headerReference w:type="default" r:id="rId10"/>
      <w:footerReference w:type="default" r:id="rId11"/>
      <w:pgSz w:w="11906" w:h="16838"/>
      <w:pgMar w:top="720" w:right="720" w:bottom="720" w:left="72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5E219" w14:textId="77777777" w:rsidR="006C6B03" w:rsidRDefault="006C6B03" w:rsidP="00B32AEA">
      <w:pPr>
        <w:spacing w:after="0" w:line="240" w:lineRule="auto"/>
      </w:pPr>
      <w:r>
        <w:separator/>
      </w:r>
    </w:p>
  </w:endnote>
  <w:endnote w:type="continuationSeparator" w:id="0">
    <w:p w14:paraId="1B219F6A" w14:textId="77777777" w:rsidR="006C6B03" w:rsidRDefault="006C6B03" w:rsidP="00B32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71E51" w14:textId="77777777" w:rsidR="005A2CA6" w:rsidRDefault="005A2CA6" w:rsidP="005A2CA6">
    <w:pPr>
      <w:pStyle w:val="Pidipagina"/>
      <w:ind w:right="-1694"/>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225"/>
    </w:tblGrid>
    <w:tr w:rsidR="005A2CA6" w14:paraId="3FD49B1D" w14:textId="77777777" w:rsidTr="00104745">
      <w:tc>
        <w:tcPr>
          <w:tcW w:w="3114" w:type="dxa"/>
          <w:vAlign w:val="center"/>
        </w:tcPr>
        <w:p w14:paraId="1DB30AAE" w14:textId="77777777" w:rsidR="005A2CA6" w:rsidRDefault="005A2CA6" w:rsidP="005A2CA6">
          <w:pPr>
            <w:pStyle w:val="Pidipagina"/>
            <w:ind w:right="-1694"/>
          </w:pPr>
          <w:r>
            <w:rPr>
              <w:noProof/>
            </w:rPr>
            <w:drawing>
              <wp:inline distT="0" distB="0" distL="0" distR="0" wp14:anchorId="3908DBB1" wp14:editId="23E0E8C6">
                <wp:extent cx="1612900" cy="355600"/>
                <wp:effectExtent l="0" t="0" r="6350" b="6350"/>
                <wp:docPr id="859906355" name="Immagine 859906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pic:cNvPicPr/>
                      </pic:nvPicPr>
                      <pic:blipFill rotWithShape="1">
                        <a:blip r:embed="rId1">
                          <a:extLst>
                            <a:ext uri="{28A0092B-C50C-407E-A947-70E740481C1C}">
                              <a14:useLocalDpi xmlns:a14="http://schemas.microsoft.com/office/drawing/2010/main" val="0"/>
                            </a:ext>
                          </a:extLst>
                        </a:blip>
                        <a:srcRect l="6208" r="72484" b="56352"/>
                        <a:stretch/>
                      </pic:blipFill>
                      <pic:spPr bwMode="auto">
                        <a:xfrm>
                          <a:off x="0" y="0"/>
                          <a:ext cx="1612900" cy="355600"/>
                        </a:xfrm>
                        <a:prstGeom prst="rect">
                          <a:avLst/>
                        </a:prstGeom>
                        <a:ln>
                          <a:noFill/>
                        </a:ln>
                        <a:extLst>
                          <a:ext uri="{53640926-AAD7-44D8-BBD7-CCE9431645EC}">
                            <a14:shadowObscured xmlns:a14="http://schemas.microsoft.com/office/drawing/2010/main"/>
                          </a:ext>
                        </a:extLst>
                      </pic:spPr>
                    </pic:pic>
                  </a:graphicData>
                </a:graphic>
              </wp:inline>
            </w:drawing>
          </w:r>
        </w:p>
      </w:tc>
      <w:tc>
        <w:tcPr>
          <w:tcW w:w="5225" w:type="dxa"/>
        </w:tcPr>
        <w:p w14:paraId="78AD756C" w14:textId="77777777" w:rsidR="005A2CA6" w:rsidRDefault="005A2CA6" w:rsidP="005A2CA6">
          <w:pPr>
            <w:pStyle w:val="Intestazione"/>
            <w:rPr>
              <w:b/>
              <w:bCs/>
              <w:color w:val="1F3864" w:themeColor="accent1" w:themeShade="80"/>
              <w:sz w:val="18"/>
              <w:szCs w:val="18"/>
            </w:rPr>
          </w:pPr>
          <w:r>
            <w:rPr>
              <w:b/>
              <w:bCs/>
              <w:color w:val="1F3864" w:themeColor="accent1" w:themeShade="80"/>
              <w:sz w:val="18"/>
              <w:szCs w:val="18"/>
            </w:rPr>
            <w:t>Direzione per la ricerca e il territorio</w:t>
          </w:r>
        </w:p>
        <w:p w14:paraId="317EA3A0" w14:textId="77777777" w:rsidR="005A2CA6" w:rsidRPr="00CD6424" w:rsidRDefault="005A2CA6" w:rsidP="005A2CA6">
          <w:pPr>
            <w:pStyle w:val="Intestazione"/>
            <w:jc w:val="both"/>
            <w:rPr>
              <w:color w:val="1F3864" w:themeColor="accent1" w:themeShade="80"/>
              <w:sz w:val="18"/>
              <w:szCs w:val="18"/>
            </w:rPr>
          </w:pPr>
          <w:r>
            <w:rPr>
              <w:color w:val="1F3864" w:themeColor="accent1" w:themeShade="80"/>
              <w:sz w:val="18"/>
              <w:szCs w:val="18"/>
            </w:rPr>
            <w:t>Dirigente: Dott. Gaetano Melis</w:t>
          </w:r>
        </w:p>
        <w:p w14:paraId="62580079" w14:textId="77777777" w:rsidR="005A2CA6" w:rsidRDefault="005A2CA6" w:rsidP="005A2CA6">
          <w:pPr>
            <w:rPr>
              <w:color w:val="1F3864" w:themeColor="accent1" w:themeShade="80"/>
              <w:sz w:val="18"/>
              <w:szCs w:val="18"/>
            </w:rPr>
          </w:pPr>
          <w:r w:rsidRPr="00CF183E">
            <w:rPr>
              <w:color w:val="1F3864" w:themeColor="accent1" w:themeShade="80"/>
              <w:sz w:val="18"/>
              <w:szCs w:val="18"/>
            </w:rPr>
            <w:t>Via</w:t>
          </w:r>
          <w:r>
            <w:rPr>
              <w:color w:val="1F3864" w:themeColor="accent1" w:themeShade="80"/>
              <w:sz w:val="18"/>
              <w:szCs w:val="18"/>
            </w:rPr>
            <w:t xml:space="preserve"> San Giorgio, 24 – 09124 Cagliari </w:t>
          </w:r>
          <w:r w:rsidRPr="00CF183E">
            <w:rPr>
              <w:color w:val="1F3864" w:themeColor="accent1" w:themeShade="80"/>
              <w:sz w:val="18"/>
              <w:szCs w:val="18"/>
            </w:rPr>
            <w:t xml:space="preserve">- Tel </w:t>
          </w:r>
          <w:r>
            <w:rPr>
              <w:color w:val="1F3864" w:themeColor="accent1" w:themeShade="80"/>
              <w:sz w:val="18"/>
              <w:szCs w:val="18"/>
            </w:rPr>
            <w:t>070/6752063</w:t>
          </w:r>
        </w:p>
        <w:p w14:paraId="65170982" w14:textId="77777777" w:rsidR="005A2CA6" w:rsidRPr="00546D02" w:rsidRDefault="005A2CA6" w:rsidP="005A2CA6">
          <w:pPr>
            <w:rPr>
              <w:color w:val="1F3864" w:themeColor="accent1" w:themeShade="80"/>
              <w:sz w:val="18"/>
              <w:szCs w:val="18"/>
            </w:rPr>
          </w:pPr>
          <w:hyperlink r:id="rId2" w:history="1">
            <w:r w:rsidRPr="000D2B90">
              <w:rPr>
                <w:rStyle w:val="Collegamentoipertestuale"/>
                <w:sz w:val="18"/>
                <w:szCs w:val="18"/>
              </w:rPr>
              <w:t>gaetano.melis@unica.it</w:t>
            </w:r>
          </w:hyperlink>
          <w:r>
            <w:rPr>
              <w:sz w:val="18"/>
              <w:szCs w:val="18"/>
            </w:rPr>
            <w:t xml:space="preserve">  </w:t>
          </w:r>
          <w:r w:rsidRPr="007F69AF">
            <w:rPr>
              <w:color w:val="1F3864" w:themeColor="accent1" w:themeShade="80"/>
              <w:sz w:val="18"/>
              <w:szCs w:val="18"/>
            </w:rPr>
            <w:t xml:space="preserve">- </w:t>
          </w:r>
          <w:hyperlink r:id="rId3" w:history="1">
            <w:r w:rsidRPr="007F69AF">
              <w:rPr>
                <w:rStyle w:val="Collegamentoipertestuale"/>
                <w:sz w:val="18"/>
                <w:szCs w:val="18"/>
              </w:rPr>
              <w:t>protocollo@pec.unica.i</w:t>
            </w:r>
          </w:hyperlink>
          <w:r w:rsidRPr="007F69AF">
            <w:rPr>
              <w:rStyle w:val="Collegamentoipertestuale"/>
              <w:sz w:val="18"/>
              <w:szCs w:val="18"/>
            </w:rPr>
            <w:t>t</w:t>
          </w:r>
          <w:r w:rsidRPr="007F69AF">
            <w:rPr>
              <w:color w:val="1F3864" w:themeColor="accent1" w:themeShade="80"/>
              <w:sz w:val="18"/>
              <w:szCs w:val="18"/>
            </w:rPr>
            <w:t xml:space="preserve"> - </w:t>
          </w:r>
          <w:hyperlink r:id="rId4" w:history="1">
            <w:r w:rsidRPr="007F69AF">
              <w:rPr>
                <w:rStyle w:val="Collegamentoipertestuale"/>
                <w:sz w:val="18"/>
                <w:szCs w:val="18"/>
              </w:rPr>
              <w:t>www.unica.it</w:t>
            </w:r>
          </w:hyperlink>
        </w:p>
      </w:tc>
    </w:tr>
  </w:tbl>
  <w:p w14:paraId="5FCF95AF" w14:textId="77777777" w:rsidR="005A2CA6" w:rsidRDefault="005A2CA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7DBDA" w14:textId="77777777" w:rsidR="006C6B03" w:rsidRDefault="006C6B03" w:rsidP="00B32AEA">
      <w:pPr>
        <w:spacing w:after="0" w:line="240" w:lineRule="auto"/>
      </w:pPr>
      <w:r>
        <w:separator/>
      </w:r>
    </w:p>
  </w:footnote>
  <w:footnote w:type="continuationSeparator" w:id="0">
    <w:p w14:paraId="6F929B6D" w14:textId="77777777" w:rsidR="006C6B03" w:rsidRDefault="006C6B03" w:rsidP="00B32AEA">
      <w:pPr>
        <w:spacing w:after="0" w:line="240" w:lineRule="auto"/>
      </w:pPr>
      <w:r>
        <w:continuationSeparator/>
      </w:r>
    </w:p>
  </w:footnote>
  <w:footnote w:id="1">
    <w:p w14:paraId="606C214D" w14:textId="77777777" w:rsidR="00B32AEA" w:rsidRDefault="00B32AEA" w:rsidP="00B32AEA">
      <w:pPr>
        <w:pStyle w:val="Testonotaapidipagina"/>
        <w:rPr>
          <w:rFonts w:ascii="Times New Roman" w:eastAsia="Calibri" w:hAnsi="Times New Roman"/>
          <w:sz w:val="18"/>
          <w:szCs w:val="18"/>
        </w:rPr>
      </w:pPr>
      <w:r>
        <w:rPr>
          <w:rStyle w:val="Rimandonotaapidipagina"/>
          <w:rFonts w:ascii="Times New Roman" w:eastAsia="Palace Script MT" w:hAnsi="Times New Roman"/>
          <w:sz w:val="18"/>
          <w:szCs w:val="18"/>
        </w:rPr>
        <w:footnoteRef/>
      </w:r>
      <w:r>
        <w:rPr>
          <w:rFonts w:ascii="Times New Roman" w:hAnsi="Times New Roman"/>
          <w:sz w:val="18"/>
          <w:szCs w:val="18"/>
        </w:rPr>
        <w:t xml:space="preserve"> Ad eccezione dei progetti previsti nell’ambito della presente misura riguardanti la produzione di energia elettrica e/o di calore a partire dal gas naturale, come pure le relative infrastrutture di trasmissione/trasporto e distribuzione che utilizzano gas naturale, che sono conformi alle condizioni di cui all’allegato III degli orientamenti tecnici sull’applicazione del principio “non arrecare un danno significativo” (2021/C58/01)</w:t>
      </w:r>
    </w:p>
  </w:footnote>
  <w:footnote w:id="2">
    <w:p w14:paraId="2F467292" w14:textId="77777777" w:rsidR="00B32AEA" w:rsidRDefault="00B32AEA" w:rsidP="00B32AEA">
      <w:pPr>
        <w:pStyle w:val="Testonotaapidipagina"/>
        <w:rPr>
          <w:rFonts w:ascii="Times New Roman" w:hAnsi="Times New Roman"/>
          <w:sz w:val="18"/>
          <w:szCs w:val="18"/>
        </w:rPr>
      </w:pPr>
      <w:r>
        <w:rPr>
          <w:rStyle w:val="Rimandonotaapidipagina"/>
          <w:rFonts w:ascii="Times New Roman" w:eastAsia="Palace Script MT" w:hAnsi="Times New Roman"/>
          <w:sz w:val="18"/>
          <w:szCs w:val="18"/>
        </w:rPr>
        <w:footnoteRef/>
      </w:r>
      <w:r>
        <w:rPr>
          <w:rFonts w:ascii="Times New Roman" w:hAnsi="Times New Roman"/>
          <w:sz w:val="18"/>
          <w:szCs w:val="18"/>
        </w:rPr>
        <w:t xml:space="preserve"> Se l’attività che beneficia del sostegno genera emissioni di gas a effetto serra previste che non sono significativamente inferiori ai pertinenti parametri di riferimento, occorre spiegarne il motivo. I parametri di riferimento per l’assegnazione gratuita di quote per le attività che rientrano nell’ambito di applicazione del sistema di scambio di quote di emissioni sono stabiliti nel regolamento di esecuzione (UE) 2021/447 della Commissione</w:t>
      </w:r>
    </w:p>
  </w:footnote>
  <w:footnote w:id="3">
    <w:p w14:paraId="3CA61E96" w14:textId="77777777" w:rsidR="00B32AEA" w:rsidRDefault="00B32AEA" w:rsidP="00B32AEA">
      <w:pPr>
        <w:jc w:val="both"/>
        <w:rPr>
          <w:rFonts w:ascii="Times New Roman" w:hAnsi="Times New Roman"/>
          <w:sz w:val="18"/>
          <w:szCs w:val="18"/>
        </w:rPr>
      </w:pPr>
      <w:r>
        <w:rPr>
          <w:rStyle w:val="Rimandonotaapidipagina"/>
          <w:rFonts w:ascii="Times New Roman" w:eastAsia="Palace Script MT" w:hAnsi="Times New Roman"/>
          <w:sz w:val="18"/>
          <w:szCs w:val="18"/>
        </w:rPr>
        <w:footnoteRef/>
      </w:r>
      <w:r>
        <w:rPr>
          <w:rFonts w:ascii="Times New Roman" w:hAnsi="Times New Roman"/>
          <w:sz w:val="18"/>
          <w:szCs w:val="18"/>
        </w:rPr>
        <w:t xml:space="preserve"> L’esclusione non si applica alle azioni previste dalla presente misura negli impianti esistenti esclusivamente adibiti al trattamento di rifiuti pericolosi non riciclabili, quando tali azioni sono intese ad aumentare l’efficienza energetica, catturare i gas di scarico per lo stoccaggio o l’utilizzo, o recuperare i materiali da residui di combustione, purché tali azioni nell’ambito della presente misura non determinino un aumento della capacità di trattamento dei rifiuti dell’impianto o un’estensione della sua durata di vita; le pertinenti prove sono fornite a livello di impianto. </w:t>
      </w:r>
    </w:p>
  </w:footnote>
  <w:footnote w:id="4">
    <w:p w14:paraId="4BF02846" w14:textId="77777777" w:rsidR="00B32AEA" w:rsidRDefault="00B32AEA" w:rsidP="00B32AEA">
      <w:pPr>
        <w:jc w:val="both"/>
        <w:rPr>
          <w:rFonts w:ascii="Times New Roman" w:hAnsi="Times New Roman"/>
          <w:sz w:val="18"/>
          <w:szCs w:val="18"/>
        </w:rPr>
      </w:pPr>
      <w:r>
        <w:rPr>
          <w:rStyle w:val="Rimandonotaapidipagina"/>
          <w:rFonts w:ascii="Times New Roman" w:eastAsia="Palace Script MT" w:hAnsi="Times New Roman"/>
          <w:sz w:val="18"/>
          <w:szCs w:val="18"/>
        </w:rPr>
        <w:footnoteRef/>
      </w:r>
      <w:r>
        <w:rPr>
          <w:rFonts w:ascii="Times New Roman" w:hAnsi="Times New Roman"/>
          <w:sz w:val="18"/>
          <w:szCs w:val="18"/>
        </w:rPr>
        <w:t xml:space="preserve"> L’esclusione non si applica alle azioni previste dalla presente misura negli impianti di trattamento meccanico biologico esistenti quando tali azioni sono intese ad aumentare l’efficienza energetica o migliorare le operazioni di riciclaggio dei rifiuti differenziati al fine di convertirle nel compostaggio e nella digestione anaerobica di rifiuti organici, purché tali azioni nell’ambito della presente misura non determinino un aumento della capacità di trattamento dei rifiuti dell’impianto o un’estensione della sua durata di vita; le pertinenti prove sono fornite a livello di impianto.</w:t>
      </w:r>
    </w:p>
    <w:p w14:paraId="5745DFB8" w14:textId="77777777" w:rsidR="00B32AEA" w:rsidRDefault="00B32AEA" w:rsidP="00B32AEA">
      <w:pPr>
        <w:pStyle w:val="Testonotaapidipagina"/>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5F59F" w14:textId="77777777" w:rsidR="005A2CA6" w:rsidRDefault="005A2CA6" w:rsidP="005A2CA6">
    <w:pPr>
      <w:pStyle w:val="Intestazione"/>
      <w:tabs>
        <w:tab w:val="clear" w:pos="9638"/>
      </w:tabs>
      <w:ind w:left="-1418" w:right="-1134"/>
      <w:jc w:val="center"/>
    </w:pPr>
    <w:r>
      <w:rPr>
        <w:noProof/>
      </w:rPr>
      <w:drawing>
        <wp:inline distT="0" distB="0" distL="0" distR="0" wp14:anchorId="2F365814" wp14:editId="52DDB575">
          <wp:extent cx="1864748" cy="648000"/>
          <wp:effectExtent l="0" t="0" r="2540" b="0"/>
          <wp:docPr id="302453377" name="Immagine 302453377" descr="Immagine che contiene logo, Carattere, simbolo,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53377" name="Immagine 302453377" descr="Immagine che contiene logo, Carattere, simbolo,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4748" cy="648000"/>
                  </a:xfrm>
                  <a:prstGeom prst="rect">
                    <a:avLst/>
                  </a:prstGeom>
                  <a:noFill/>
                </pic:spPr>
              </pic:pic>
            </a:graphicData>
          </a:graphic>
        </wp:inline>
      </w:drawing>
    </w:r>
  </w:p>
  <w:p w14:paraId="129CBABE" w14:textId="77777777" w:rsidR="005A2CA6" w:rsidRDefault="005A2CA6" w:rsidP="005A2CA6">
    <w:pPr>
      <w:pStyle w:val="Intestazione"/>
      <w:tabs>
        <w:tab w:val="clear" w:pos="9638"/>
        <w:tab w:val="left" w:pos="9890"/>
      </w:tabs>
      <w:ind w:left="-1418" w:right="-1134"/>
      <w:jc w:val="center"/>
    </w:pPr>
    <w:r>
      <w:rPr>
        <w:noProof/>
      </w:rPr>
      <w:drawing>
        <wp:inline distT="0" distB="0" distL="0" distR="0" wp14:anchorId="1E871A34" wp14:editId="4005086B">
          <wp:extent cx="7847460" cy="901700"/>
          <wp:effectExtent l="0" t="0" r="1270" b="0"/>
          <wp:docPr id="2095154815" name="Immagine 2095154815"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933313" name="Immagine 2142933313" descr="Immagine che contiene testo, schermata, Carattere, Blu elettrico&#10;&#10;Descrizione generata automaticamente"/>
                  <pic:cNvPicPr/>
                </pic:nvPicPr>
                <pic:blipFill rotWithShape="1">
                  <a:blip r:embed="rId2">
                    <a:extLst>
                      <a:ext uri="{28A0092B-C50C-407E-A947-70E740481C1C}">
                        <a14:useLocalDpi xmlns:a14="http://schemas.microsoft.com/office/drawing/2010/main" val="0"/>
                      </a:ext>
                    </a:extLst>
                  </a:blip>
                  <a:srcRect b="24266"/>
                  <a:stretch/>
                </pic:blipFill>
                <pic:spPr bwMode="auto">
                  <a:xfrm>
                    <a:off x="0" y="0"/>
                    <a:ext cx="7848000" cy="90176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62E"/>
    <w:multiLevelType w:val="hybridMultilevel"/>
    <w:tmpl w:val="D3A87088"/>
    <w:lvl w:ilvl="0" w:tplc="DAAC9B56">
      <w:start w:val="1"/>
      <w:numFmt w:val="bullet"/>
      <w:lvlText w:val="-"/>
      <w:lvlJc w:val="left"/>
      <w:pPr>
        <w:ind w:left="1080" w:hanging="360"/>
      </w:pPr>
      <w:rPr>
        <w:rFonts w:ascii="Arial Narrow" w:hAnsi="Arial Narro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95D5702"/>
    <w:multiLevelType w:val="hybridMultilevel"/>
    <w:tmpl w:val="5BD0C694"/>
    <w:lvl w:ilvl="0" w:tplc="C2501B78">
      <w:start w:val="1"/>
      <w:numFmt w:val="bullet"/>
      <w:lvlText w:val=""/>
      <w:lvlJc w:val="left"/>
      <w:pPr>
        <w:ind w:left="720" w:hanging="360"/>
      </w:pPr>
      <w:rPr>
        <w:rFonts w:ascii="Symbol" w:hAnsi="Symbol" w:hint="default"/>
      </w:rPr>
    </w:lvl>
    <w:lvl w:ilvl="1" w:tplc="0ABC4C0E">
      <w:start w:val="1"/>
      <w:numFmt w:val="bullet"/>
      <w:lvlText w:val="o"/>
      <w:lvlJc w:val="left"/>
      <w:pPr>
        <w:ind w:left="1440" w:hanging="360"/>
      </w:pPr>
      <w:rPr>
        <w:rFonts w:ascii="Courier New" w:hAnsi="Courier New" w:hint="default"/>
      </w:rPr>
    </w:lvl>
    <w:lvl w:ilvl="2" w:tplc="3F5623EA">
      <w:start w:val="1"/>
      <w:numFmt w:val="bullet"/>
      <w:lvlText w:val=""/>
      <w:lvlJc w:val="left"/>
      <w:pPr>
        <w:ind w:left="2160" w:hanging="360"/>
      </w:pPr>
      <w:rPr>
        <w:rFonts w:ascii="Wingdings" w:hAnsi="Wingdings" w:hint="default"/>
      </w:rPr>
    </w:lvl>
    <w:lvl w:ilvl="3" w:tplc="39BAEF86">
      <w:start w:val="1"/>
      <w:numFmt w:val="bullet"/>
      <w:lvlText w:val=""/>
      <w:lvlJc w:val="left"/>
      <w:pPr>
        <w:ind w:left="2880" w:hanging="360"/>
      </w:pPr>
      <w:rPr>
        <w:rFonts w:ascii="Symbol" w:hAnsi="Symbol" w:hint="default"/>
      </w:rPr>
    </w:lvl>
    <w:lvl w:ilvl="4" w:tplc="7AE06FAE">
      <w:start w:val="1"/>
      <w:numFmt w:val="bullet"/>
      <w:lvlText w:val="o"/>
      <w:lvlJc w:val="left"/>
      <w:pPr>
        <w:ind w:left="3600" w:hanging="360"/>
      </w:pPr>
      <w:rPr>
        <w:rFonts w:ascii="Courier New" w:hAnsi="Courier New" w:hint="default"/>
      </w:rPr>
    </w:lvl>
    <w:lvl w:ilvl="5" w:tplc="E63E6082">
      <w:start w:val="1"/>
      <w:numFmt w:val="bullet"/>
      <w:lvlText w:val=""/>
      <w:lvlJc w:val="left"/>
      <w:pPr>
        <w:ind w:left="4320" w:hanging="360"/>
      </w:pPr>
      <w:rPr>
        <w:rFonts w:ascii="Wingdings" w:hAnsi="Wingdings" w:hint="default"/>
      </w:rPr>
    </w:lvl>
    <w:lvl w:ilvl="6" w:tplc="E20A273C">
      <w:start w:val="1"/>
      <w:numFmt w:val="bullet"/>
      <w:lvlText w:val=""/>
      <w:lvlJc w:val="left"/>
      <w:pPr>
        <w:ind w:left="5040" w:hanging="360"/>
      </w:pPr>
      <w:rPr>
        <w:rFonts w:ascii="Symbol" w:hAnsi="Symbol" w:hint="default"/>
      </w:rPr>
    </w:lvl>
    <w:lvl w:ilvl="7" w:tplc="7C929054">
      <w:start w:val="1"/>
      <w:numFmt w:val="bullet"/>
      <w:lvlText w:val="o"/>
      <w:lvlJc w:val="left"/>
      <w:pPr>
        <w:ind w:left="5760" w:hanging="360"/>
      </w:pPr>
      <w:rPr>
        <w:rFonts w:ascii="Courier New" w:hAnsi="Courier New" w:hint="default"/>
      </w:rPr>
    </w:lvl>
    <w:lvl w:ilvl="8" w:tplc="825ECE3C">
      <w:start w:val="1"/>
      <w:numFmt w:val="bullet"/>
      <w:lvlText w:val=""/>
      <w:lvlJc w:val="left"/>
      <w:pPr>
        <w:ind w:left="6480" w:hanging="360"/>
      </w:pPr>
      <w:rPr>
        <w:rFonts w:ascii="Wingdings" w:hAnsi="Wingdings" w:hint="default"/>
      </w:rPr>
    </w:lvl>
  </w:abstractNum>
  <w:abstractNum w:abstractNumId="2" w15:restartNumberingAfterBreak="0">
    <w:nsid w:val="0B9922B1"/>
    <w:multiLevelType w:val="hybridMultilevel"/>
    <w:tmpl w:val="258002E8"/>
    <w:lvl w:ilvl="0" w:tplc="DB40CAF0">
      <w:start w:val="1"/>
      <w:numFmt w:val="bullet"/>
      <w:lvlText w:val=""/>
      <w:lvlJc w:val="left"/>
      <w:pPr>
        <w:ind w:left="720" w:hanging="360"/>
      </w:pPr>
      <w:rPr>
        <w:rFonts w:ascii="Symbol" w:hAnsi="Symbol" w:hint="default"/>
      </w:rPr>
    </w:lvl>
    <w:lvl w:ilvl="1" w:tplc="0FAA60BE">
      <w:start w:val="1"/>
      <w:numFmt w:val="bullet"/>
      <w:lvlText w:val="o"/>
      <w:lvlJc w:val="left"/>
      <w:pPr>
        <w:ind w:left="1440" w:hanging="360"/>
      </w:pPr>
      <w:rPr>
        <w:rFonts w:ascii="Courier New" w:hAnsi="Courier New" w:hint="default"/>
      </w:rPr>
    </w:lvl>
    <w:lvl w:ilvl="2" w:tplc="AF02954C">
      <w:start w:val="1"/>
      <w:numFmt w:val="bullet"/>
      <w:lvlText w:val=""/>
      <w:lvlJc w:val="left"/>
      <w:pPr>
        <w:ind w:left="2160" w:hanging="360"/>
      </w:pPr>
      <w:rPr>
        <w:rFonts w:ascii="Wingdings" w:hAnsi="Wingdings" w:hint="default"/>
      </w:rPr>
    </w:lvl>
    <w:lvl w:ilvl="3" w:tplc="2A9882EE">
      <w:start w:val="1"/>
      <w:numFmt w:val="bullet"/>
      <w:lvlText w:val=""/>
      <w:lvlJc w:val="left"/>
      <w:pPr>
        <w:ind w:left="2880" w:hanging="360"/>
      </w:pPr>
      <w:rPr>
        <w:rFonts w:ascii="Symbol" w:hAnsi="Symbol" w:hint="default"/>
      </w:rPr>
    </w:lvl>
    <w:lvl w:ilvl="4" w:tplc="831EB546">
      <w:start w:val="1"/>
      <w:numFmt w:val="bullet"/>
      <w:lvlText w:val="o"/>
      <w:lvlJc w:val="left"/>
      <w:pPr>
        <w:ind w:left="3600" w:hanging="360"/>
      </w:pPr>
      <w:rPr>
        <w:rFonts w:ascii="Courier New" w:hAnsi="Courier New" w:hint="default"/>
      </w:rPr>
    </w:lvl>
    <w:lvl w:ilvl="5" w:tplc="D45EB398">
      <w:start w:val="1"/>
      <w:numFmt w:val="bullet"/>
      <w:lvlText w:val=""/>
      <w:lvlJc w:val="left"/>
      <w:pPr>
        <w:ind w:left="4320" w:hanging="360"/>
      </w:pPr>
      <w:rPr>
        <w:rFonts w:ascii="Wingdings" w:hAnsi="Wingdings" w:hint="default"/>
      </w:rPr>
    </w:lvl>
    <w:lvl w:ilvl="6" w:tplc="6B620ABE">
      <w:start w:val="1"/>
      <w:numFmt w:val="bullet"/>
      <w:lvlText w:val=""/>
      <w:lvlJc w:val="left"/>
      <w:pPr>
        <w:ind w:left="5040" w:hanging="360"/>
      </w:pPr>
      <w:rPr>
        <w:rFonts w:ascii="Symbol" w:hAnsi="Symbol" w:hint="default"/>
      </w:rPr>
    </w:lvl>
    <w:lvl w:ilvl="7" w:tplc="6102FFB0">
      <w:start w:val="1"/>
      <w:numFmt w:val="bullet"/>
      <w:lvlText w:val="o"/>
      <w:lvlJc w:val="left"/>
      <w:pPr>
        <w:ind w:left="5760" w:hanging="360"/>
      </w:pPr>
      <w:rPr>
        <w:rFonts w:ascii="Courier New" w:hAnsi="Courier New" w:hint="default"/>
      </w:rPr>
    </w:lvl>
    <w:lvl w:ilvl="8" w:tplc="AA66BFE2">
      <w:start w:val="1"/>
      <w:numFmt w:val="bullet"/>
      <w:lvlText w:val=""/>
      <w:lvlJc w:val="left"/>
      <w:pPr>
        <w:ind w:left="6480" w:hanging="360"/>
      </w:pPr>
      <w:rPr>
        <w:rFonts w:ascii="Wingdings" w:hAnsi="Wingdings" w:hint="default"/>
      </w:rPr>
    </w:lvl>
  </w:abstractNum>
  <w:abstractNum w:abstractNumId="3" w15:restartNumberingAfterBreak="0">
    <w:nsid w:val="0E686D03"/>
    <w:multiLevelType w:val="hybridMultilevel"/>
    <w:tmpl w:val="91CEFCEE"/>
    <w:lvl w:ilvl="0" w:tplc="04100011">
      <w:start w:val="1"/>
      <w:numFmt w:val="decimal"/>
      <w:lvlText w:val="%1)"/>
      <w:lvlJc w:val="left"/>
      <w:pPr>
        <w:ind w:left="360" w:hanging="360"/>
      </w:pPr>
    </w:lvl>
    <w:lvl w:ilvl="1" w:tplc="9CF4E06C">
      <w:start w:val="1"/>
      <w:numFmt w:val="lowerLetter"/>
      <w:lvlText w:val="%2."/>
      <w:lvlJc w:val="left"/>
      <w:pPr>
        <w:ind w:left="1440" w:hanging="360"/>
      </w:pPr>
    </w:lvl>
    <w:lvl w:ilvl="2" w:tplc="30A45C42">
      <w:start w:val="1"/>
      <w:numFmt w:val="lowerRoman"/>
      <w:lvlText w:val="%3."/>
      <w:lvlJc w:val="right"/>
      <w:pPr>
        <w:ind w:left="2160" w:hanging="180"/>
      </w:pPr>
    </w:lvl>
    <w:lvl w:ilvl="3" w:tplc="A5E61C9A">
      <w:start w:val="1"/>
      <w:numFmt w:val="decimal"/>
      <w:lvlText w:val="%4."/>
      <w:lvlJc w:val="left"/>
      <w:pPr>
        <w:ind w:left="2880" w:hanging="360"/>
      </w:pPr>
    </w:lvl>
    <w:lvl w:ilvl="4" w:tplc="96B4EF48">
      <w:start w:val="1"/>
      <w:numFmt w:val="lowerLetter"/>
      <w:lvlText w:val="%5."/>
      <w:lvlJc w:val="left"/>
      <w:pPr>
        <w:ind w:left="3600" w:hanging="360"/>
      </w:pPr>
    </w:lvl>
    <w:lvl w:ilvl="5" w:tplc="60FAF20A">
      <w:start w:val="1"/>
      <w:numFmt w:val="lowerRoman"/>
      <w:lvlText w:val="%6."/>
      <w:lvlJc w:val="right"/>
      <w:pPr>
        <w:ind w:left="4320" w:hanging="180"/>
      </w:pPr>
    </w:lvl>
    <w:lvl w:ilvl="6" w:tplc="3228990E">
      <w:start w:val="1"/>
      <w:numFmt w:val="decimal"/>
      <w:lvlText w:val="%7."/>
      <w:lvlJc w:val="left"/>
      <w:pPr>
        <w:ind w:left="5040" w:hanging="360"/>
      </w:pPr>
    </w:lvl>
    <w:lvl w:ilvl="7" w:tplc="4972111C">
      <w:start w:val="1"/>
      <w:numFmt w:val="lowerLetter"/>
      <w:lvlText w:val="%8."/>
      <w:lvlJc w:val="left"/>
      <w:pPr>
        <w:ind w:left="5760" w:hanging="360"/>
      </w:pPr>
    </w:lvl>
    <w:lvl w:ilvl="8" w:tplc="C7DCD4BC">
      <w:start w:val="1"/>
      <w:numFmt w:val="lowerRoman"/>
      <w:lvlText w:val="%9."/>
      <w:lvlJc w:val="right"/>
      <w:pPr>
        <w:ind w:left="6480" w:hanging="180"/>
      </w:pPr>
    </w:lvl>
  </w:abstractNum>
  <w:abstractNum w:abstractNumId="4" w15:restartNumberingAfterBreak="0">
    <w:nsid w:val="13A027F3"/>
    <w:multiLevelType w:val="hybridMultilevel"/>
    <w:tmpl w:val="890E49E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26B93B18"/>
    <w:multiLevelType w:val="hybridMultilevel"/>
    <w:tmpl w:val="6EF42A4A"/>
    <w:lvl w:ilvl="0" w:tplc="AD76290E">
      <w:start w:val="1"/>
      <w:numFmt w:val="bullet"/>
      <w:lvlText w:val=""/>
      <w:lvlJc w:val="left"/>
      <w:pPr>
        <w:ind w:left="720" w:hanging="360"/>
      </w:pPr>
      <w:rPr>
        <w:rFonts w:ascii="Symbol" w:hAnsi="Symbol" w:hint="default"/>
      </w:rPr>
    </w:lvl>
    <w:lvl w:ilvl="1" w:tplc="61ECF684">
      <w:start w:val="1"/>
      <w:numFmt w:val="bullet"/>
      <w:lvlText w:val="o"/>
      <w:lvlJc w:val="left"/>
      <w:pPr>
        <w:ind w:left="1440" w:hanging="360"/>
      </w:pPr>
      <w:rPr>
        <w:rFonts w:ascii="Courier New" w:hAnsi="Courier New" w:hint="default"/>
      </w:rPr>
    </w:lvl>
    <w:lvl w:ilvl="2" w:tplc="ABBA9246">
      <w:start w:val="1"/>
      <w:numFmt w:val="bullet"/>
      <w:lvlText w:val=""/>
      <w:lvlJc w:val="left"/>
      <w:pPr>
        <w:ind w:left="2160" w:hanging="360"/>
      </w:pPr>
      <w:rPr>
        <w:rFonts w:ascii="Wingdings" w:hAnsi="Wingdings" w:hint="default"/>
      </w:rPr>
    </w:lvl>
    <w:lvl w:ilvl="3" w:tplc="FB743FAE">
      <w:start w:val="1"/>
      <w:numFmt w:val="bullet"/>
      <w:lvlText w:val=""/>
      <w:lvlJc w:val="left"/>
      <w:pPr>
        <w:ind w:left="2880" w:hanging="360"/>
      </w:pPr>
      <w:rPr>
        <w:rFonts w:ascii="Symbol" w:hAnsi="Symbol" w:hint="default"/>
      </w:rPr>
    </w:lvl>
    <w:lvl w:ilvl="4" w:tplc="68E453A0">
      <w:start w:val="1"/>
      <w:numFmt w:val="bullet"/>
      <w:lvlText w:val="o"/>
      <w:lvlJc w:val="left"/>
      <w:pPr>
        <w:ind w:left="3600" w:hanging="360"/>
      </w:pPr>
      <w:rPr>
        <w:rFonts w:ascii="Courier New" w:hAnsi="Courier New" w:hint="default"/>
      </w:rPr>
    </w:lvl>
    <w:lvl w:ilvl="5" w:tplc="A698C8FA">
      <w:start w:val="1"/>
      <w:numFmt w:val="bullet"/>
      <w:lvlText w:val=""/>
      <w:lvlJc w:val="left"/>
      <w:pPr>
        <w:ind w:left="4320" w:hanging="360"/>
      </w:pPr>
      <w:rPr>
        <w:rFonts w:ascii="Wingdings" w:hAnsi="Wingdings" w:hint="default"/>
      </w:rPr>
    </w:lvl>
    <w:lvl w:ilvl="6" w:tplc="99F0243A">
      <w:start w:val="1"/>
      <w:numFmt w:val="bullet"/>
      <w:lvlText w:val=""/>
      <w:lvlJc w:val="left"/>
      <w:pPr>
        <w:ind w:left="5040" w:hanging="360"/>
      </w:pPr>
      <w:rPr>
        <w:rFonts w:ascii="Symbol" w:hAnsi="Symbol" w:hint="default"/>
      </w:rPr>
    </w:lvl>
    <w:lvl w:ilvl="7" w:tplc="0BD2FCDC">
      <w:start w:val="1"/>
      <w:numFmt w:val="bullet"/>
      <w:lvlText w:val="o"/>
      <w:lvlJc w:val="left"/>
      <w:pPr>
        <w:ind w:left="5760" w:hanging="360"/>
      </w:pPr>
      <w:rPr>
        <w:rFonts w:ascii="Courier New" w:hAnsi="Courier New" w:hint="default"/>
      </w:rPr>
    </w:lvl>
    <w:lvl w:ilvl="8" w:tplc="3EACA388">
      <w:start w:val="1"/>
      <w:numFmt w:val="bullet"/>
      <w:lvlText w:val=""/>
      <w:lvlJc w:val="left"/>
      <w:pPr>
        <w:ind w:left="6480" w:hanging="360"/>
      </w:pPr>
      <w:rPr>
        <w:rFonts w:ascii="Wingdings" w:hAnsi="Wingdings" w:hint="default"/>
      </w:rPr>
    </w:lvl>
  </w:abstractNum>
  <w:abstractNum w:abstractNumId="6" w15:restartNumberingAfterBreak="0">
    <w:nsid w:val="4DD064E8"/>
    <w:multiLevelType w:val="hybridMultilevel"/>
    <w:tmpl w:val="E48C9140"/>
    <w:lvl w:ilvl="0" w:tplc="B37412BA">
      <w:start w:val="1"/>
      <w:numFmt w:val="bullet"/>
      <w:lvlText w:val=""/>
      <w:lvlJc w:val="left"/>
      <w:pPr>
        <w:ind w:left="720" w:hanging="360"/>
      </w:pPr>
      <w:rPr>
        <w:rFonts w:ascii="Symbol" w:hAnsi="Symbol" w:hint="default"/>
      </w:rPr>
    </w:lvl>
    <w:lvl w:ilvl="1" w:tplc="D688BC60">
      <w:start w:val="1"/>
      <w:numFmt w:val="bullet"/>
      <w:lvlText w:val="o"/>
      <w:lvlJc w:val="left"/>
      <w:pPr>
        <w:ind w:left="1440" w:hanging="360"/>
      </w:pPr>
      <w:rPr>
        <w:rFonts w:ascii="Courier New" w:hAnsi="Courier New" w:hint="default"/>
      </w:rPr>
    </w:lvl>
    <w:lvl w:ilvl="2" w:tplc="3A1A7204">
      <w:start w:val="1"/>
      <w:numFmt w:val="bullet"/>
      <w:lvlText w:val=""/>
      <w:lvlJc w:val="left"/>
      <w:pPr>
        <w:ind w:left="2160" w:hanging="360"/>
      </w:pPr>
      <w:rPr>
        <w:rFonts w:ascii="Wingdings" w:hAnsi="Wingdings" w:hint="default"/>
      </w:rPr>
    </w:lvl>
    <w:lvl w:ilvl="3" w:tplc="900EF8DC">
      <w:start w:val="1"/>
      <w:numFmt w:val="bullet"/>
      <w:lvlText w:val=""/>
      <w:lvlJc w:val="left"/>
      <w:pPr>
        <w:ind w:left="2880" w:hanging="360"/>
      </w:pPr>
      <w:rPr>
        <w:rFonts w:ascii="Symbol" w:hAnsi="Symbol" w:hint="default"/>
      </w:rPr>
    </w:lvl>
    <w:lvl w:ilvl="4" w:tplc="C2B6794C">
      <w:start w:val="1"/>
      <w:numFmt w:val="bullet"/>
      <w:lvlText w:val="o"/>
      <w:lvlJc w:val="left"/>
      <w:pPr>
        <w:ind w:left="3600" w:hanging="360"/>
      </w:pPr>
      <w:rPr>
        <w:rFonts w:ascii="Courier New" w:hAnsi="Courier New" w:hint="default"/>
      </w:rPr>
    </w:lvl>
    <w:lvl w:ilvl="5" w:tplc="CA7C7B4C">
      <w:start w:val="1"/>
      <w:numFmt w:val="bullet"/>
      <w:lvlText w:val=""/>
      <w:lvlJc w:val="left"/>
      <w:pPr>
        <w:ind w:left="4320" w:hanging="360"/>
      </w:pPr>
      <w:rPr>
        <w:rFonts w:ascii="Wingdings" w:hAnsi="Wingdings" w:hint="default"/>
      </w:rPr>
    </w:lvl>
    <w:lvl w:ilvl="6" w:tplc="B350A078">
      <w:start w:val="1"/>
      <w:numFmt w:val="bullet"/>
      <w:lvlText w:val=""/>
      <w:lvlJc w:val="left"/>
      <w:pPr>
        <w:ind w:left="5040" w:hanging="360"/>
      </w:pPr>
      <w:rPr>
        <w:rFonts w:ascii="Symbol" w:hAnsi="Symbol" w:hint="default"/>
      </w:rPr>
    </w:lvl>
    <w:lvl w:ilvl="7" w:tplc="9CE6A752">
      <w:start w:val="1"/>
      <w:numFmt w:val="bullet"/>
      <w:lvlText w:val="o"/>
      <w:lvlJc w:val="left"/>
      <w:pPr>
        <w:ind w:left="5760" w:hanging="360"/>
      </w:pPr>
      <w:rPr>
        <w:rFonts w:ascii="Courier New" w:hAnsi="Courier New" w:hint="default"/>
      </w:rPr>
    </w:lvl>
    <w:lvl w:ilvl="8" w:tplc="7C30E00C">
      <w:start w:val="1"/>
      <w:numFmt w:val="bullet"/>
      <w:lvlText w:val=""/>
      <w:lvlJc w:val="left"/>
      <w:pPr>
        <w:ind w:left="6480" w:hanging="360"/>
      </w:pPr>
      <w:rPr>
        <w:rFonts w:ascii="Wingdings" w:hAnsi="Wingdings" w:hint="default"/>
      </w:rPr>
    </w:lvl>
  </w:abstractNum>
  <w:abstractNum w:abstractNumId="7" w15:restartNumberingAfterBreak="0">
    <w:nsid w:val="55E9101F"/>
    <w:multiLevelType w:val="hybridMultilevel"/>
    <w:tmpl w:val="2CD6764E"/>
    <w:lvl w:ilvl="0" w:tplc="0756B02A">
      <w:start w:val="1"/>
      <w:numFmt w:val="bullet"/>
      <w:lvlText w:val=""/>
      <w:lvlJc w:val="left"/>
      <w:pPr>
        <w:ind w:left="720" w:hanging="360"/>
      </w:pPr>
      <w:rPr>
        <w:rFonts w:ascii="Symbol" w:hAnsi="Symbol" w:hint="default"/>
      </w:rPr>
    </w:lvl>
    <w:lvl w:ilvl="1" w:tplc="E6446BDE">
      <w:start w:val="1"/>
      <w:numFmt w:val="bullet"/>
      <w:lvlText w:val="o"/>
      <w:lvlJc w:val="left"/>
      <w:pPr>
        <w:ind w:left="1440" w:hanging="360"/>
      </w:pPr>
      <w:rPr>
        <w:rFonts w:ascii="Courier New" w:hAnsi="Courier New" w:hint="default"/>
      </w:rPr>
    </w:lvl>
    <w:lvl w:ilvl="2" w:tplc="947A856C">
      <w:start w:val="1"/>
      <w:numFmt w:val="bullet"/>
      <w:lvlText w:val=""/>
      <w:lvlJc w:val="left"/>
      <w:pPr>
        <w:ind w:left="2160" w:hanging="360"/>
      </w:pPr>
      <w:rPr>
        <w:rFonts w:ascii="Wingdings" w:hAnsi="Wingdings" w:hint="default"/>
      </w:rPr>
    </w:lvl>
    <w:lvl w:ilvl="3" w:tplc="06CC1FCA">
      <w:start w:val="1"/>
      <w:numFmt w:val="bullet"/>
      <w:lvlText w:val=""/>
      <w:lvlJc w:val="left"/>
      <w:pPr>
        <w:ind w:left="2880" w:hanging="360"/>
      </w:pPr>
      <w:rPr>
        <w:rFonts w:ascii="Symbol" w:hAnsi="Symbol" w:hint="default"/>
      </w:rPr>
    </w:lvl>
    <w:lvl w:ilvl="4" w:tplc="F07A173A">
      <w:start w:val="1"/>
      <w:numFmt w:val="bullet"/>
      <w:lvlText w:val="o"/>
      <w:lvlJc w:val="left"/>
      <w:pPr>
        <w:ind w:left="3600" w:hanging="360"/>
      </w:pPr>
      <w:rPr>
        <w:rFonts w:ascii="Courier New" w:hAnsi="Courier New" w:hint="default"/>
      </w:rPr>
    </w:lvl>
    <w:lvl w:ilvl="5" w:tplc="5DE0E7BA">
      <w:start w:val="1"/>
      <w:numFmt w:val="bullet"/>
      <w:lvlText w:val=""/>
      <w:lvlJc w:val="left"/>
      <w:pPr>
        <w:ind w:left="4320" w:hanging="360"/>
      </w:pPr>
      <w:rPr>
        <w:rFonts w:ascii="Wingdings" w:hAnsi="Wingdings" w:hint="default"/>
      </w:rPr>
    </w:lvl>
    <w:lvl w:ilvl="6" w:tplc="88825420">
      <w:start w:val="1"/>
      <w:numFmt w:val="bullet"/>
      <w:lvlText w:val=""/>
      <w:lvlJc w:val="left"/>
      <w:pPr>
        <w:ind w:left="5040" w:hanging="360"/>
      </w:pPr>
      <w:rPr>
        <w:rFonts w:ascii="Symbol" w:hAnsi="Symbol" w:hint="default"/>
      </w:rPr>
    </w:lvl>
    <w:lvl w:ilvl="7" w:tplc="B858A832">
      <w:start w:val="1"/>
      <w:numFmt w:val="bullet"/>
      <w:lvlText w:val="o"/>
      <w:lvlJc w:val="left"/>
      <w:pPr>
        <w:ind w:left="5760" w:hanging="360"/>
      </w:pPr>
      <w:rPr>
        <w:rFonts w:ascii="Courier New" w:hAnsi="Courier New" w:hint="default"/>
      </w:rPr>
    </w:lvl>
    <w:lvl w:ilvl="8" w:tplc="FF866E9E">
      <w:start w:val="1"/>
      <w:numFmt w:val="bullet"/>
      <w:lvlText w:val=""/>
      <w:lvlJc w:val="left"/>
      <w:pPr>
        <w:ind w:left="6480" w:hanging="360"/>
      </w:pPr>
      <w:rPr>
        <w:rFonts w:ascii="Wingdings" w:hAnsi="Wingdings" w:hint="default"/>
      </w:rPr>
    </w:lvl>
  </w:abstractNum>
  <w:abstractNum w:abstractNumId="8" w15:restartNumberingAfterBreak="0">
    <w:nsid w:val="57423A37"/>
    <w:multiLevelType w:val="hybridMultilevel"/>
    <w:tmpl w:val="42F890C6"/>
    <w:lvl w:ilvl="0" w:tplc="9C4ED8EC">
      <w:start w:val="1"/>
      <w:numFmt w:val="bullet"/>
      <w:lvlText w:val=""/>
      <w:lvlJc w:val="left"/>
      <w:pPr>
        <w:ind w:left="720" w:hanging="360"/>
      </w:pPr>
      <w:rPr>
        <w:rFonts w:ascii="Symbol" w:hAnsi="Symbol" w:hint="default"/>
      </w:rPr>
    </w:lvl>
    <w:lvl w:ilvl="1" w:tplc="7A245C8C">
      <w:start w:val="1"/>
      <w:numFmt w:val="bullet"/>
      <w:lvlText w:val="o"/>
      <w:lvlJc w:val="left"/>
      <w:pPr>
        <w:ind w:left="1440" w:hanging="360"/>
      </w:pPr>
      <w:rPr>
        <w:rFonts w:ascii="Courier New" w:hAnsi="Courier New" w:hint="default"/>
      </w:rPr>
    </w:lvl>
    <w:lvl w:ilvl="2" w:tplc="CF2EBABC">
      <w:start w:val="1"/>
      <w:numFmt w:val="bullet"/>
      <w:lvlText w:val=""/>
      <w:lvlJc w:val="left"/>
      <w:pPr>
        <w:ind w:left="2160" w:hanging="360"/>
      </w:pPr>
      <w:rPr>
        <w:rFonts w:ascii="Wingdings" w:hAnsi="Wingdings" w:hint="default"/>
      </w:rPr>
    </w:lvl>
    <w:lvl w:ilvl="3" w:tplc="47FE43AC">
      <w:start w:val="1"/>
      <w:numFmt w:val="bullet"/>
      <w:lvlText w:val=""/>
      <w:lvlJc w:val="left"/>
      <w:pPr>
        <w:ind w:left="2880" w:hanging="360"/>
      </w:pPr>
      <w:rPr>
        <w:rFonts w:ascii="Symbol" w:hAnsi="Symbol" w:hint="default"/>
      </w:rPr>
    </w:lvl>
    <w:lvl w:ilvl="4" w:tplc="89C83B8C">
      <w:start w:val="1"/>
      <w:numFmt w:val="bullet"/>
      <w:lvlText w:val="o"/>
      <w:lvlJc w:val="left"/>
      <w:pPr>
        <w:ind w:left="3600" w:hanging="360"/>
      </w:pPr>
      <w:rPr>
        <w:rFonts w:ascii="Courier New" w:hAnsi="Courier New" w:hint="default"/>
      </w:rPr>
    </w:lvl>
    <w:lvl w:ilvl="5" w:tplc="E47E441C">
      <w:start w:val="1"/>
      <w:numFmt w:val="bullet"/>
      <w:lvlText w:val=""/>
      <w:lvlJc w:val="left"/>
      <w:pPr>
        <w:ind w:left="4320" w:hanging="360"/>
      </w:pPr>
      <w:rPr>
        <w:rFonts w:ascii="Wingdings" w:hAnsi="Wingdings" w:hint="default"/>
      </w:rPr>
    </w:lvl>
    <w:lvl w:ilvl="6" w:tplc="6E821096">
      <w:start w:val="1"/>
      <w:numFmt w:val="bullet"/>
      <w:lvlText w:val=""/>
      <w:lvlJc w:val="left"/>
      <w:pPr>
        <w:ind w:left="5040" w:hanging="360"/>
      </w:pPr>
      <w:rPr>
        <w:rFonts w:ascii="Symbol" w:hAnsi="Symbol" w:hint="default"/>
      </w:rPr>
    </w:lvl>
    <w:lvl w:ilvl="7" w:tplc="C70A3F80">
      <w:start w:val="1"/>
      <w:numFmt w:val="bullet"/>
      <w:lvlText w:val="o"/>
      <w:lvlJc w:val="left"/>
      <w:pPr>
        <w:ind w:left="5760" w:hanging="360"/>
      </w:pPr>
      <w:rPr>
        <w:rFonts w:ascii="Courier New" w:hAnsi="Courier New" w:hint="default"/>
      </w:rPr>
    </w:lvl>
    <w:lvl w:ilvl="8" w:tplc="9FE8FEF8">
      <w:start w:val="1"/>
      <w:numFmt w:val="bullet"/>
      <w:lvlText w:val=""/>
      <w:lvlJc w:val="left"/>
      <w:pPr>
        <w:ind w:left="6480" w:hanging="360"/>
      </w:pPr>
      <w:rPr>
        <w:rFonts w:ascii="Wingdings" w:hAnsi="Wingdings" w:hint="default"/>
      </w:rPr>
    </w:lvl>
  </w:abstractNum>
  <w:abstractNum w:abstractNumId="9" w15:restartNumberingAfterBreak="0">
    <w:nsid w:val="619C5853"/>
    <w:multiLevelType w:val="hybridMultilevel"/>
    <w:tmpl w:val="E74AA20E"/>
    <w:lvl w:ilvl="0" w:tplc="20C0D21A">
      <w:numFmt w:val="bullet"/>
      <w:lvlText w:val="-"/>
      <w:lvlJc w:val="left"/>
      <w:pPr>
        <w:ind w:left="363" w:hanging="360"/>
      </w:pPr>
      <w:rPr>
        <w:rFonts w:ascii="Times New Roman" w:eastAsia="Garamond" w:hAnsi="Times New Roman" w:cs="Times New Roman" w:hint="default"/>
      </w:rPr>
    </w:lvl>
    <w:lvl w:ilvl="1" w:tplc="04100003">
      <w:start w:val="1"/>
      <w:numFmt w:val="bullet"/>
      <w:lvlText w:val="o"/>
      <w:lvlJc w:val="left"/>
      <w:pPr>
        <w:ind w:left="1083" w:hanging="360"/>
      </w:pPr>
      <w:rPr>
        <w:rFonts w:ascii="Courier New" w:hAnsi="Courier New" w:cs="Courier New" w:hint="default"/>
      </w:rPr>
    </w:lvl>
    <w:lvl w:ilvl="2" w:tplc="04100005">
      <w:start w:val="1"/>
      <w:numFmt w:val="bullet"/>
      <w:lvlText w:val=""/>
      <w:lvlJc w:val="left"/>
      <w:pPr>
        <w:ind w:left="1803" w:hanging="360"/>
      </w:pPr>
      <w:rPr>
        <w:rFonts w:ascii="Wingdings" w:hAnsi="Wingdings" w:hint="default"/>
      </w:rPr>
    </w:lvl>
    <w:lvl w:ilvl="3" w:tplc="04100001">
      <w:start w:val="1"/>
      <w:numFmt w:val="bullet"/>
      <w:lvlText w:val=""/>
      <w:lvlJc w:val="left"/>
      <w:pPr>
        <w:ind w:left="2523" w:hanging="360"/>
      </w:pPr>
      <w:rPr>
        <w:rFonts w:ascii="Symbol" w:hAnsi="Symbol" w:hint="default"/>
      </w:rPr>
    </w:lvl>
    <w:lvl w:ilvl="4" w:tplc="04100003">
      <w:start w:val="1"/>
      <w:numFmt w:val="bullet"/>
      <w:lvlText w:val="o"/>
      <w:lvlJc w:val="left"/>
      <w:pPr>
        <w:ind w:left="3243" w:hanging="360"/>
      </w:pPr>
      <w:rPr>
        <w:rFonts w:ascii="Courier New" w:hAnsi="Courier New" w:cs="Courier New" w:hint="default"/>
      </w:rPr>
    </w:lvl>
    <w:lvl w:ilvl="5" w:tplc="04100005">
      <w:start w:val="1"/>
      <w:numFmt w:val="bullet"/>
      <w:lvlText w:val=""/>
      <w:lvlJc w:val="left"/>
      <w:pPr>
        <w:ind w:left="3963" w:hanging="360"/>
      </w:pPr>
      <w:rPr>
        <w:rFonts w:ascii="Wingdings" w:hAnsi="Wingdings" w:hint="default"/>
      </w:rPr>
    </w:lvl>
    <w:lvl w:ilvl="6" w:tplc="04100001">
      <w:start w:val="1"/>
      <w:numFmt w:val="bullet"/>
      <w:lvlText w:val=""/>
      <w:lvlJc w:val="left"/>
      <w:pPr>
        <w:ind w:left="4683" w:hanging="360"/>
      </w:pPr>
      <w:rPr>
        <w:rFonts w:ascii="Symbol" w:hAnsi="Symbol" w:hint="default"/>
      </w:rPr>
    </w:lvl>
    <w:lvl w:ilvl="7" w:tplc="04100003">
      <w:start w:val="1"/>
      <w:numFmt w:val="bullet"/>
      <w:lvlText w:val="o"/>
      <w:lvlJc w:val="left"/>
      <w:pPr>
        <w:ind w:left="5403" w:hanging="360"/>
      </w:pPr>
      <w:rPr>
        <w:rFonts w:ascii="Courier New" w:hAnsi="Courier New" w:cs="Courier New" w:hint="default"/>
      </w:rPr>
    </w:lvl>
    <w:lvl w:ilvl="8" w:tplc="04100005">
      <w:start w:val="1"/>
      <w:numFmt w:val="bullet"/>
      <w:lvlText w:val=""/>
      <w:lvlJc w:val="left"/>
      <w:pPr>
        <w:ind w:left="6123" w:hanging="360"/>
      </w:pPr>
      <w:rPr>
        <w:rFonts w:ascii="Wingdings" w:hAnsi="Wingdings" w:hint="default"/>
      </w:rPr>
    </w:lvl>
  </w:abstractNum>
  <w:abstractNum w:abstractNumId="10" w15:restartNumberingAfterBreak="0">
    <w:nsid w:val="70C338FA"/>
    <w:multiLevelType w:val="hybridMultilevel"/>
    <w:tmpl w:val="2CFAFBB8"/>
    <w:lvl w:ilvl="0" w:tplc="78F6D0D6">
      <w:start w:val="1"/>
      <w:numFmt w:val="bullet"/>
      <w:lvlText w:val=""/>
      <w:lvlJc w:val="left"/>
      <w:pPr>
        <w:ind w:left="720" w:hanging="360"/>
      </w:pPr>
      <w:rPr>
        <w:rFonts w:ascii="Symbol" w:hAnsi="Symbol" w:hint="default"/>
      </w:rPr>
    </w:lvl>
    <w:lvl w:ilvl="1" w:tplc="592C5DFE">
      <w:start w:val="1"/>
      <w:numFmt w:val="bullet"/>
      <w:lvlText w:val="o"/>
      <w:lvlJc w:val="left"/>
      <w:pPr>
        <w:ind w:left="1440" w:hanging="360"/>
      </w:pPr>
      <w:rPr>
        <w:rFonts w:ascii="Courier New" w:hAnsi="Courier New" w:hint="default"/>
      </w:rPr>
    </w:lvl>
    <w:lvl w:ilvl="2" w:tplc="720C9D70">
      <w:start w:val="1"/>
      <w:numFmt w:val="bullet"/>
      <w:lvlText w:val=""/>
      <w:lvlJc w:val="left"/>
      <w:pPr>
        <w:ind w:left="2160" w:hanging="360"/>
      </w:pPr>
      <w:rPr>
        <w:rFonts w:ascii="Wingdings" w:hAnsi="Wingdings" w:hint="default"/>
      </w:rPr>
    </w:lvl>
    <w:lvl w:ilvl="3" w:tplc="59822D72">
      <w:start w:val="1"/>
      <w:numFmt w:val="bullet"/>
      <w:lvlText w:val=""/>
      <w:lvlJc w:val="left"/>
      <w:pPr>
        <w:ind w:left="2880" w:hanging="360"/>
      </w:pPr>
      <w:rPr>
        <w:rFonts w:ascii="Symbol" w:hAnsi="Symbol" w:hint="default"/>
      </w:rPr>
    </w:lvl>
    <w:lvl w:ilvl="4" w:tplc="C6CADF1A">
      <w:start w:val="1"/>
      <w:numFmt w:val="bullet"/>
      <w:lvlText w:val="o"/>
      <w:lvlJc w:val="left"/>
      <w:pPr>
        <w:ind w:left="3600" w:hanging="360"/>
      </w:pPr>
      <w:rPr>
        <w:rFonts w:ascii="Courier New" w:hAnsi="Courier New" w:hint="default"/>
      </w:rPr>
    </w:lvl>
    <w:lvl w:ilvl="5" w:tplc="89FCFED0">
      <w:start w:val="1"/>
      <w:numFmt w:val="bullet"/>
      <w:lvlText w:val=""/>
      <w:lvlJc w:val="left"/>
      <w:pPr>
        <w:ind w:left="4320" w:hanging="360"/>
      </w:pPr>
      <w:rPr>
        <w:rFonts w:ascii="Wingdings" w:hAnsi="Wingdings" w:hint="default"/>
      </w:rPr>
    </w:lvl>
    <w:lvl w:ilvl="6" w:tplc="13A290CA">
      <w:start w:val="1"/>
      <w:numFmt w:val="bullet"/>
      <w:lvlText w:val=""/>
      <w:lvlJc w:val="left"/>
      <w:pPr>
        <w:ind w:left="5040" w:hanging="360"/>
      </w:pPr>
      <w:rPr>
        <w:rFonts w:ascii="Symbol" w:hAnsi="Symbol" w:hint="default"/>
      </w:rPr>
    </w:lvl>
    <w:lvl w:ilvl="7" w:tplc="163EC70A">
      <w:start w:val="1"/>
      <w:numFmt w:val="bullet"/>
      <w:lvlText w:val="o"/>
      <w:lvlJc w:val="left"/>
      <w:pPr>
        <w:ind w:left="5760" w:hanging="360"/>
      </w:pPr>
      <w:rPr>
        <w:rFonts w:ascii="Courier New" w:hAnsi="Courier New" w:hint="default"/>
      </w:rPr>
    </w:lvl>
    <w:lvl w:ilvl="8" w:tplc="52062266">
      <w:start w:val="1"/>
      <w:numFmt w:val="bullet"/>
      <w:lvlText w:val=""/>
      <w:lvlJc w:val="left"/>
      <w:pPr>
        <w:ind w:left="6480" w:hanging="360"/>
      </w:pPr>
      <w:rPr>
        <w:rFonts w:ascii="Wingdings" w:hAnsi="Wingdings" w:hint="default"/>
      </w:rPr>
    </w:lvl>
  </w:abstractNum>
  <w:abstractNum w:abstractNumId="11" w15:restartNumberingAfterBreak="0">
    <w:nsid w:val="727D0600"/>
    <w:multiLevelType w:val="hybridMultilevel"/>
    <w:tmpl w:val="C6228B02"/>
    <w:lvl w:ilvl="0" w:tplc="4C0019F0">
      <w:start w:val="1"/>
      <w:numFmt w:val="bullet"/>
      <w:lvlText w:val=""/>
      <w:lvlJc w:val="left"/>
      <w:pPr>
        <w:ind w:left="720" w:hanging="360"/>
      </w:pPr>
      <w:rPr>
        <w:rFonts w:ascii="Symbol" w:hAnsi="Symbol" w:hint="default"/>
      </w:rPr>
    </w:lvl>
    <w:lvl w:ilvl="1" w:tplc="60C4C3F4">
      <w:start w:val="1"/>
      <w:numFmt w:val="bullet"/>
      <w:lvlText w:val="o"/>
      <w:lvlJc w:val="left"/>
      <w:pPr>
        <w:ind w:left="1440" w:hanging="360"/>
      </w:pPr>
      <w:rPr>
        <w:rFonts w:ascii="Courier New" w:hAnsi="Courier New" w:hint="default"/>
      </w:rPr>
    </w:lvl>
    <w:lvl w:ilvl="2" w:tplc="0FBAC840">
      <w:start w:val="1"/>
      <w:numFmt w:val="bullet"/>
      <w:lvlText w:val=""/>
      <w:lvlJc w:val="left"/>
      <w:pPr>
        <w:ind w:left="2160" w:hanging="360"/>
      </w:pPr>
      <w:rPr>
        <w:rFonts w:ascii="Wingdings" w:hAnsi="Wingdings" w:hint="default"/>
      </w:rPr>
    </w:lvl>
    <w:lvl w:ilvl="3" w:tplc="E196C60E">
      <w:start w:val="1"/>
      <w:numFmt w:val="bullet"/>
      <w:lvlText w:val=""/>
      <w:lvlJc w:val="left"/>
      <w:pPr>
        <w:ind w:left="2880" w:hanging="360"/>
      </w:pPr>
      <w:rPr>
        <w:rFonts w:ascii="Symbol" w:hAnsi="Symbol" w:hint="default"/>
      </w:rPr>
    </w:lvl>
    <w:lvl w:ilvl="4" w:tplc="84D0C37C">
      <w:start w:val="1"/>
      <w:numFmt w:val="bullet"/>
      <w:lvlText w:val="o"/>
      <w:lvlJc w:val="left"/>
      <w:pPr>
        <w:ind w:left="3600" w:hanging="360"/>
      </w:pPr>
      <w:rPr>
        <w:rFonts w:ascii="Courier New" w:hAnsi="Courier New" w:hint="default"/>
      </w:rPr>
    </w:lvl>
    <w:lvl w:ilvl="5" w:tplc="FF86797C">
      <w:start w:val="1"/>
      <w:numFmt w:val="bullet"/>
      <w:lvlText w:val=""/>
      <w:lvlJc w:val="left"/>
      <w:pPr>
        <w:ind w:left="4320" w:hanging="360"/>
      </w:pPr>
      <w:rPr>
        <w:rFonts w:ascii="Wingdings" w:hAnsi="Wingdings" w:hint="default"/>
      </w:rPr>
    </w:lvl>
    <w:lvl w:ilvl="6" w:tplc="1662210E">
      <w:start w:val="1"/>
      <w:numFmt w:val="bullet"/>
      <w:lvlText w:val=""/>
      <w:lvlJc w:val="left"/>
      <w:pPr>
        <w:ind w:left="5040" w:hanging="360"/>
      </w:pPr>
      <w:rPr>
        <w:rFonts w:ascii="Symbol" w:hAnsi="Symbol" w:hint="default"/>
      </w:rPr>
    </w:lvl>
    <w:lvl w:ilvl="7" w:tplc="5B40352A">
      <w:start w:val="1"/>
      <w:numFmt w:val="bullet"/>
      <w:lvlText w:val="o"/>
      <w:lvlJc w:val="left"/>
      <w:pPr>
        <w:ind w:left="5760" w:hanging="360"/>
      </w:pPr>
      <w:rPr>
        <w:rFonts w:ascii="Courier New" w:hAnsi="Courier New" w:hint="default"/>
      </w:rPr>
    </w:lvl>
    <w:lvl w:ilvl="8" w:tplc="1A4643DE">
      <w:start w:val="1"/>
      <w:numFmt w:val="bullet"/>
      <w:lvlText w:val=""/>
      <w:lvlJc w:val="left"/>
      <w:pPr>
        <w:ind w:left="6480" w:hanging="360"/>
      </w:pPr>
      <w:rPr>
        <w:rFonts w:ascii="Wingdings" w:hAnsi="Wingdings" w:hint="default"/>
      </w:rPr>
    </w:lvl>
  </w:abstractNum>
  <w:abstractNum w:abstractNumId="12" w15:restartNumberingAfterBreak="0">
    <w:nsid w:val="74930693"/>
    <w:multiLevelType w:val="hybridMultilevel"/>
    <w:tmpl w:val="AA425416"/>
    <w:lvl w:ilvl="0" w:tplc="2488FB36">
      <w:start w:val="1"/>
      <w:numFmt w:val="bullet"/>
      <w:lvlText w:val=""/>
      <w:lvlJc w:val="left"/>
      <w:pPr>
        <w:ind w:left="720" w:hanging="360"/>
      </w:pPr>
      <w:rPr>
        <w:rFonts w:ascii="Symbol" w:hAnsi="Symbol" w:hint="default"/>
      </w:rPr>
    </w:lvl>
    <w:lvl w:ilvl="1" w:tplc="F6DA9674">
      <w:start w:val="1"/>
      <w:numFmt w:val="bullet"/>
      <w:lvlText w:val="o"/>
      <w:lvlJc w:val="left"/>
      <w:pPr>
        <w:ind w:left="1440" w:hanging="360"/>
      </w:pPr>
      <w:rPr>
        <w:rFonts w:ascii="Courier New" w:hAnsi="Courier New" w:hint="default"/>
      </w:rPr>
    </w:lvl>
    <w:lvl w:ilvl="2" w:tplc="6FD245FE">
      <w:start w:val="1"/>
      <w:numFmt w:val="bullet"/>
      <w:lvlText w:val=""/>
      <w:lvlJc w:val="left"/>
      <w:pPr>
        <w:ind w:left="2160" w:hanging="360"/>
      </w:pPr>
      <w:rPr>
        <w:rFonts w:ascii="Wingdings" w:hAnsi="Wingdings" w:hint="default"/>
      </w:rPr>
    </w:lvl>
    <w:lvl w:ilvl="3" w:tplc="954E4AEE">
      <w:start w:val="1"/>
      <w:numFmt w:val="bullet"/>
      <w:lvlText w:val=""/>
      <w:lvlJc w:val="left"/>
      <w:pPr>
        <w:ind w:left="2880" w:hanging="360"/>
      </w:pPr>
      <w:rPr>
        <w:rFonts w:ascii="Symbol" w:hAnsi="Symbol" w:hint="default"/>
      </w:rPr>
    </w:lvl>
    <w:lvl w:ilvl="4" w:tplc="060C5E32">
      <w:start w:val="1"/>
      <w:numFmt w:val="bullet"/>
      <w:lvlText w:val="o"/>
      <w:lvlJc w:val="left"/>
      <w:pPr>
        <w:ind w:left="3600" w:hanging="360"/>
      </w:pPr>
      <w:rPr>
        <w:rFonts w:ascii="Courier New" w:hAnsi="Courier New" w:hint="default"/>
      </w:rPr>
    </w:lvl>
    <w:lvl w:ilvl="5" w:tplc="221CCD66">
      <w:start w:val="1"/>
      <w:numFmt w:val="bullet"/>
      <w:lvlText w:val=""/>
      <w:lvlJc w:val="left"/>
      <w:pPr>
        <w:ind w:left="4320" w:hanging="360"/>
      </w:pPr>
      <w:rPr>
        <w:rFonts w:ascii="Wingdings" w:hAnsi="Wingdings" w:hint="default"/>
      </w:rPr>
    </w:lvl>
    <w:lvl w:ilvl="6" w:tplc="675A5AB6">
      <w:start w:val="1"/>
      <w:numFmt w:val="bullet"/>
      <w:lvlText w:val=""/>
      <w:lvlJc w:val="left"/>
      <w:pPr>
        <w:ind w:left="5040" w:hanging="360"/>
      </w:pPr>
      <w:rPr>
        <w:rFonts w:ascii="Symbol" w:hAnsi="Symbol" w:hint="default"/>
      </w:rPr>
    </w:lvl>
    <w:lvl w:ilvl="7" w:tplc="901E5778">
      <w:start w:val="1"/>
      <w:numFmt w:val="bullet"/>
      <w:lvlText w:val="o"/>
      <w:lvlJc w:val="left"/>
      <w:pPr>
        <w:ind w:left="5760" w:hanging="360"/>
      </w:pPr>
      <w:rPr>
        <w:rFonts w:ascii="Courier New" w:hAnsi="Courier New" w:hint="default"/>
      </w:rPr>
    </w:lvl>
    <w:lvl w:ilvl="8" w:tplc="27A0A4EE">
      <w:start w:val="1"/>
      <w:numFmt w:val="bullet"/>
      <w:lvlText w:val=""/>
      <w:lvlJc w:val="left"/>
      <w:pPr>
        <w:ind w:left="6480" w:hanging="360"/>
      </w:pPr>
      <w:rPr>
        <w:rFonts w:ascii="Wingdings" w:hAnsi="Wingdings" w:hint="default"/>
      </w:rPr>
    </w:lvl>
  </w:abstractNum>
  <w:abstractNum w:abstractNumId="13" w15:restartNumberingAfterBreak="0">
    <w:nsid w:val="77CA5865"/>
    <w:multiLevelType w:val="hybridMultilevel"/>
    <w:tmpl w:val="D2744EB4"/>
    <w:lvl w:ilvl="0" w:tplc="D666841A">
      <w:start w:val="1"/>
      <w:numFmt w:val="bullet"/>
      <w:lvlText w:val=""/>
      <w:lvlJc w:val="left"/>
      <w:pPr>
        <w:ind w:left="720" w:hanging="360"/>
      </w:pPr>
      <w:rPr>
        <w:rFonts w:ascii="Symbol" w:hAnsi="Symbol" w:hint="default"/>
      </w:rPr>
    </w:lvl>
    <w:lvl w:ilvl="1" w:tplc="5178FDEC">
      <w:start w:val="1"/>
      <w:numFmt w:val="bullet"/>
      <w:lvlText w:val="o"/>
      <w:lvlJc w:val="left"/>
      <w:pPr>
        <w:ind w:left="1440" w:hanging="360"/>
      </w:pPr>
      <w:rPr>
        <w:rFonts w:ascii="Courier New" w:hAnsi="Courier New" w:hint="default"/>
      </w:rPr>
    </w:lvl>
    <w:lvl w:ilvl="2" w:tplc="F19A469A">
      <w:start w:val="1"/>
      <w:numFmt w:val="bullet"/>
      <w:lvlText w:val=""/>
      <w:lvlJc w:val="left"/>
      <w:pPr>
        <w:ind w:left="2160" w:hanging="360"/>
      </w:pPr>
      <w:rPr>
        <w:rFonts w:ascii="Wingdings" w:hAnsi="Wingdings" w:hint="default"/>
      </w:rPr>
    </w:lvl>
    <w:lvl w:ilvl="3" w:tplc="0E8EB4AA">
      <w:start w:val="1"/>
      <w:numFmt w:val="bullet"/>
      <w:lvlText w:val=""/>
      <w:lvlJc w:val="left"/>
      <w:pPr>
        <w:ind w:left="2880" w:hanging="360"/>
      </w:pPr>
      <w:rPr>
        <w:rFonts w:ascii="Symbol" w:hAnsi="Symbol" w:hint="default"/>
      </w:rPr>
    </w:lvl>
    <w:lvl w:ilvl="4" w:tplc="94585D90">
      <w:start w:val="1"/>
      <w:numFmt w:val="bullet"/>
      <w:lvlText w:val="o"/>
      <w:lvlJc w:val="left"/>
      <w:pPr>
        <w:ind w:left="3600" w:hanging="360"/>
      </w:pPr>
      <w:rPr>
        <w:rFonts w:ascii="Courier New" w:hAnsi="Courier New" w:hint="default"/>
      </w:rPr>
    </w:lvl>
    <w:lvl w:ilvl="5" w:tplc="F230CA08">
      <w:start w:val="1"/>
      <w:numFmt w:val="bullet"/>
      <w:lvlText w:val=""/>
      <w:lvlJc w:val="left"/>
      <w:pPr>
        <w:ind w:left="4320" w:hanging="360"/>
      </w:pPr>
      <w:rPr>
        <w:rFonts w:ascii="Wingdings" w:hAnsi="Wingdings" w:hint="default"/>
      </w:rPr>
    </w:lvl>
    <w:lvl w:ilvl="6" w:tplc="1FA2EAC8">
      <w:start w:val="1"/>
      <w:numFmt w:val="bullet"/>
      <w:lvlText w:val=""/>
      <w:lvlJc w:val="left"/>
      <w:pPr>
        <w:ind w:left="5040" w:hanging="360"/>
      </w:pPr>
      <w:rPr>
        <w:rFonts w:ascii="Symbol" w:hAnsi="Symbol" w:hint="default"/>
      </w:rPr>
    </w:lvl>
    <w:lvl w:ilvl="7" w:tplc="B0B82868">
      <w:start w:val="1"/>
      <w:numFmt w:val="bullet"/>
      <w:lvlText w:val="o"/>
      <w:lvlJc w:val="left"/>
      <w:pPr>
        <w:ind w:left="5760" w:hanging="360"/>
      </w:pPr>
      <w:rPr>
        <w:rFonts w:ascii="Courier New" w:hAnsi="Courier New" w:hint="default"/>
      </w:rPr>
    </w:lvl>
    <w:lvl w:ilvl="8" w:tplc="8F9A7624">
      <w:start w:val="1"/>
      <w:numFmt w:val="bullet"/>
      <w:lvlText w:val=""/>
      <w:lvlJc w:val="left"/>
      <w:pPr>
        <w:ind w:left="6480" w:hanging="360"/>
      </w:pPr>
      <w:rPr>
        <w:rFonts w:ascii="Wingdings" w:hAnsi="Wingdings" w:hint="default"/>
      </w:rPr>
    </w:lvl>
  </w:abstractNum>
  <w:abstractNum w:abstractNumId="14" w15:restartNumberingAfterBreak="0">
    <w:nsid w:val="77D5690D"/>
    <w:multiLevelType w:val="hybridMultilevel"/>
    <w:tmpl w:val="A57CEE56"/>
    <w:lvl w:ilvl="0" w:tplc="10DAC6D2">
      <w:start w:val="1"/>
      <w:numFmt w:val="bullet"/>
      <w:lvlText w:val=""/>
      <w:lvlJc w:val="left"/>
      <w:pPr>
        <w:ind w:left="720" w:hanging="360"/>
      </w:pPr>
      <w:rPr>
        <w:rFonts w:ascii="Symbol" w:hAnsi="Symbol" w:hint="default"/>
      </w:rPr>
    </w:lvl>
    <w:lvl w:ilvl="1" w:tplc="DA1CEF38">
      <w:start w:val="1"/>
      <w:numFmt w:val="bullet"/>
      <w:lvlText w:val="o"/>
      <w:lvlJc w:val="left"/>
      <w:pPr>
        <w:ind w:left="1440" w:hanging="360"/>
      </w:pPr>
      <w:rPr>
        <w:rFonts w:ascii="Courier New" w:hAnsi="Courier New" w:hint="default"/>
      </w:rPr>
    </w:lvl>
    <w:lvl w:ilvl="2" w:tplc="B764F680">
      <w:start w:val="1"/>
      <w:numFmt w:val="bullet"/>
      <w:lvlText w:val=""/>
      <w:lvlJc w:val="left"/>
      <w:pPr>
        <w:ind w:left="2160" w:hanging="360"/>
      </w:pPr>
      <w:rPr>
        <w:rFonts w:ascii="Wingdings" w:hAnsi="Wingdings" w:hint="default"/>
      </w:rPr>
    </w:lvl>
    <w:lvl w:ilvl="3" w:tplc="42FE9F88">
      <w:start w:val="1"/>
      <w:numFmt w:val="bullet"/>
      <w:lvlText w:val=""/>
      <w:lvlJc w:val="left"/>
      <w:pPr>
        <w:ind w:left="2880" w:hanging="360"/>
      </w:pPr>
      <w:rPr>
        <w:rFonts w:ascii="Symbol" w:hAnsi="Symbol" w:hint="default"/>
      </w:rPr>
    </w:lvl>
    <w:lvl w:ilvl="4" w:tplc="9AF65540">
      <w:start w:val="1"/>
      <w:numFmt w:val="bullet"/>
      <w:lvlText w:val="o"/>
      <w:lvlJc w:val="left"/>
      <w:pPr>
        <w:ind w:left="3600" w:hanging="360"/>
      </w:pPr>
      <w:rPr>
        <w:rFonts w:ascii="Courier New" w:hAnsi="Courier New" w:hint="default"/>
      </w:rPr>
    </w:lvl>
    <w:lvl w:ilvl="5" w:tplc="D34EE6FC">
      <w:start w:val="1"/>
      <w:numFmt w:val="bullet"/>
      <w:lvlText w:val=""/>
      <w:lvlJc w:val="left"/>
      <w:pPr>
        <w:ind w:left="4320" w:hanging="360"/>
      </w:pPr>
      <w:rPr>
        <w:rFonts w:ascii="Wingdings" w:hAnsi="Wingdings" w:hint="default"/>
      </w:rPr>
    </w:lvl>
    <w:lvl w:ilvl="6" w:tplc="FBE8A722">
      <w:start w:val="1"/>
      <w:numFmt w:val="bullet"/>
      <w:lvlText w:val=""/>
      <w:lvlJc w:val="left"/>
      <w:pPr>
        <w:ind w:left="5040" w:hanging="360"/>
      </w:pPr>
      <w:rPr>
        <w:rFonts w:ascii="Symbol" w:hAnsi="Symbol" w:hint="default"/>
      </w:rPr>
    </w:lvl>
    <w:lvl w:ilvl="7" w:tplc="3C72631E">
      <w:start w:val="1"/>
      <w:numFmt w:val="bullet"/>
      <w:lvlText w:val="o"/>
      <w:lvlJc w:val="left"/>
      <w:pPr>
        <w:ind w:left="5760" w:hanging="360"/>
      </w:pPr>
      <w:rPr>
        <w:rFonts w:ascii="Courier New" w:hAnsi="Courier New" w:hint="default"/>
      </w:rPr>
    </w:lvl>
    <w:lvl w:ilvl="8" w:tplc="D28827A8">
      <w:start w:val="1"/>
      <w:numFmt w:val="bullet"/>
      <w:lvlText w:val=""/>
      <w:lvlJc w:val="left"/>
      <w:pPr>
        <w:ind w:left="6480" w:hanging="360"/>
      </w:pPr>
      <w:rPr>
        <w:rFonts w:ascii="Wingdings" w:hAnsi="Wingdings" w:hint="default"/>
      </w:rPr>
    </w:lvl>
  </w:abstractNum>
  <w:num w:numId="1" w16cid:durableId="1654410269">
    <w:abstractNumId w:val="3"/>
  </w:num>
  <w:num w:numId="2" w16cid:durableId="630749358">
    <w:abstractNumId w:val="10"/>
  </w:num>
  <w:num w:numId="3" w16cid:durableId="1821341508">
    <w:abstractNumId w:val="11"/>
  </w:num>
  <w:num w:numId="4" w16cid:durableId="1902329566">
    <w:abstractNumId w:val="12"/>
  </w:num>
  <w:num w:numId="5" w16cid:durableId="880021647">
    <w:abstractNumId w:val="7"/>
  </w:num>
  <w:num w:numId="6" w16cid:durableId="1016619287">
    <w:abstractNumId w:val="1"/>
  </w:num>
  <w:num w:numId="7" w16cid:durableId="786315436">
    <w:abstractNumId w:val="5"/>
  </w:num>
  <w:num w:numId="8" w16cid:durableId="820270654">
    <w:abstractNumId w:val="2"/>
  </w:num>
  <w:num w:numId="9" w16cid:durableId="989865171">
    <w:abstractNumId w:val="14"/>
  </w:num>
  <w:num w:numId="10" w16cid:durableId="2069381601">
    <w:abstractNumId w:val="6"/>
  </w:num>
  <w:num w:numId="11" w16cid:durableId="209803420">
    <w:abstractNumId w:val="13"/>
  </w:num>
  <w:num w:numId="12" w16cid:durableId="1299803760">
    <w:abstractNumId w:val="8"/>
  </w:num>
  <w:num w:numId="13" w16cid:durableId="875389614">
    <w:abstractNumId w:val="9"/>
  </w:num>
  <w:num w:numId="14" w16cid:durableId="1336109516">
    <w:abstractNumId w:val="4"/>
  </w:num>
  <w:num w:numId="15" w16cid:durableId="1405758341">
    <w:abstractNumId w:val="4"/>
  </w:num>
  <w:num w:numId="16" w16cid:durableId="2118019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879E08"/>
    <w:rsid w:val="000010C7"/>
    <w:rsid w:val="000558C5"/>
    <w:rsid w:val="000C4E79"/>
    <w:rsid w:val="00144D41"/>
    <w:rsid w:val="00193157"/>
    <w:rsid w:val="00213DD5"/>
    <w:rsid w:val="00254FBA"/>
    <w:rsid w:val="00295819"/>
    <w:rsid w:val="002D292E"/>
    <w:rsid w:val="00332825"/>
    <w:rsid w:val="003457FB"/>
    <w:rsid w:val="003C0279"/>
    <w:rsid w:val="0041226C"/>
    <w:rsid w:val="0042118E"/>
    <w:rsid w:val="00560563"/>
    <w:rsid w:val="005A2CA6"/>
    <w:rsid w:val="005B128C"/>
    <w:rsid w:val="006C6B03"/>
    <w:rsid w:val="00810C26"/>
    <w:rsid w:val="00820BFA"/>
    <w:rsid w:val="00862D3C"/>
    <w:rsid w:val="0087137F"/>
    <w:rsid w:val="00901D34"/>
    <w:rsid w:val="009A1BE9"/>
    <w:rsid w:val="009B4767"/>
    <w:rsid w:val="009B5C8B"/>
    <w:rsid w:val="00A62F5D"/>
    <w:rsid w:val="00B300DE"/>
    <w:rsid w:val="00B32AEA"/>
    <w:rsid w:val="00BA1A27"/>
    <w:rsid w:val="00CC1EFF"/>
    <w:rsid w:val="00FC4C62"/>
    <w:rsid w:val="00FC7FC2"/>
    <w:rsid w:val="013FDA20"/>
    <w:rsid w:val="01C8F185"/>
    <w:rsid w:val="0353B4C8"/>
    <w:rsid w:val="04549F92"/>
    <w:rsid w:val="04CA9E2A"/>
    <w:rsid w:val="06302779"/>
    <w:rsid w:val="06426DC8"/>
    <w:rsid w:val="06A2EE81"/>
    <w:rsid w:val="06D32A16"/>
    <w:rsid w:val="086CC49F"/>
    <w:rsid w:val="097CB208"/>
    <w:rsid w:val="09A5E510"/>
    <w:rsid w:val="0A57448C"/>
    <w:rsid w:val="0B48A3F5"/>
    <w:rsid w:val="0BD02A82"/>
    <w:rsid w:val="0C630B76"/>
    <w:rsid w:val="0EC68E7D"/>
    <w:rsid w:val="0F950C45"/>
    <w:rsid w:val="10CE3B1B"/>
    <w:rsid w:val="10F7EF14"/>
    <w:rsid w:val="11619A31"/>
    <w:rsid w:val="11CE05D3"/>
    <w:rsid w:val="1419D7A3"/>
    <w:rsid w:val="16159755"/>
    <w:rsid w:val="164EBE8F"/>
    <w:rsid w:val="16F73184"/>
    <w:rsid w:val="1853EA96"/>
    <w:rsid w:val="18D54B00"/>
    <w:rsid w:val="1991E54A"/>
    <w:rsid w:val="19B1B604"/>
    <w:rsid w:val="1AD7C04F"/>
    <w:rsid w:val="1C0F9E46"/>
    <w:rsid w:val="1CAA33C9"/>
    <w:rsid w:val="1D73E620"/>
    <w:rsid w:val="1E7F3FB2"/>
    <w:rsid w:val="1EDAEE95"/>
    <w:rsid w:val="2086ABEE"/>
    <w:rsid w:val="209CB714"/>
    <w:rsid w:val="20BD46C6"/>
    <w:rsid w:val="233E7F93"/>
    <w:rsid w:val="242733BB"/>
    <w:rsid w:val="2471F0AD"/>
    <w:rsid w:val="267A580B"/>
    <w:rsid w:val="26946CC5"/>
    <w:rsid w:val="26C20B13"/>
    <w:rsid w:val="29EDE6BC"/>
    <w:rsid w:val="2AEF8A53"/>
    <w:rsid w:val="2C25D998"/>
    <w:rsid w:val="2CAB32E1"/>
    <w:rsid w:val="2DCB2ED8"/>
    <w:rsid w:val="2F458121"/>
    <w:rsid w:val="30AAA9DD"/>
    <w:rsid w:val="30E0123C"/>
    <w:rsid w:val="3177DB20"/>
    <w:rsid w:val="3235AC7A"/>
    <w:rsid w:val="32E892C2"/>
    <w:rsid w:val="32ED2A0A"/>
    <w:rsid w:val="33EA6593"/>
    <w:rsid w:val="347157E9"/>
    <w:rsid w:val="34FCA765"/>
    <w:rsid w:val="35A831FA"/>
    <w:rsid w:val="35FD9D5F"/>
    <w:rsid w:val="3638F066"/>
    <w:rsid w:val="37C02732"/>
    <w:rsid w:val="382A9105"/>
    <w:rsid w:val="39B91090"/>
    <w:rsid w:val="3A798BC2"/>
    <w:rsid w:val="3A879E08"/>
    <w:rsid w:val="3C28FEC7"/>
    <w:rsid w:val="3C46FFAD"/>
    <w:rsid w:val="3C7EFEF3"/>
    <w:rsid w:val="3D8EA200"/>
    <w:rsid w:val="3E17826D"/>
    <w:rsid w:val="3E347D65"/>
    <w:rsid w:val="4108B33E"/>
    <w:rsid w:val="4229FF8A"/>
    <w:rsid w:val="431EB7DE"/>
    <w:rsid w:val="43AA0FC5"/>
    <w:rsid w:val="447D0A0A"/>
    <w:rsid w:val="44B56A79"/>
    <w:rsid w:val="467A88B0"/>
    <w:rsid w:val="46915DC5"/>
    <w:rsid w:val="47D544E2"/>
    <w:rsid w:val="48069449"/>
    <w:rsid w:val="4817BE7D"/>
    <w:rsid w:val="4831C942"/>
    <w:rsid w:val="489761E6"/>
    <w:rsid w:val="48BF6744"/>
    <w:rsid w:val="48C53A5E"/>
    <w:rsid w:val="4A227C5B"/>
    <w:rsid w:val="4ACFDC62"/>
    <w:rsid w:val="4BC8276A"/>
    <w:rsid w:val="4BD05A67"/>
    <w:rsid w:val="4FB6C874"/>
    <w:rsid w:val="50A34EC1"/>
    <w:rsid w:val="511D0C43"/>
    <w:rsid w:val="52BAD11E"/>
    <w:rsid w:val="54023F3D"/>
    <w:rsid w:val="546A3214"/>
    <w:rsid w:val="55589F59"/>
    <w:rsid w:val="55B234ED"/>
    <w:rsid w:val="578C77FF"/>
    <w:rsid w:val="58627C43"/>
    <w:rsid w:val="5BA9F108"/>
    <w:rsid w:val="5CAFD784"/>
    <w:rsid w:val="5EE0988E"/>
    <w:rsid w:val="5F2BF323"/>
    <w:rsid w:val="5F6F8D69"/>
    <w:rsid w:val="5FB4B5B8"/>
    <w:rsid w:val="60377FA6"/>
    <w:rsid w:val="61050D10"/>
    <w:rsid w:val="61086D9E"/>
    <w:rsid w:val="62C7EDC0"/>
    <w:rsid w:val="65E7EF6A"/>
    <w:rsid w:val="65EB95B3"/>
    <w:rsid w:val="665FB41C"/>
    <w:rsid w:val="668BA606"/>
    <w:rsid w:val="66F00A61"/>
    <w:rsid w:val="67F075EE"/>
    <w:rsid w:val="683BE26B"/>
    <w:rsid w:val="688F7663"/>
    <w:rsid w:val="69A1A0E7"/>
    <w:rsid w:val="69FB7132"/>
    <w:rsid w:val="6A697BBC"/>
    <w:rsid w:val="6DF861D1"/>
    <w:rsid w:val="71DE9373"/>
    <w:rsid w:val="71EF2C02"/>
    <w:rsid w:val="72A507C7"/>
    <w:rsid w:val="72C43E44"/>
    <w:rsid w:val="75D41BDD"/>
    <w:rsid w:val="76100D01"/>
    <w:rsid w:val="785E00D8"/>
    <w:rsid w:val="798C98F5"/>
    <w:rsid w:val="79F24283"/>
    <w:rsid w:val="7AEAB0EB"/>
    <w:rsid w:val="7D169F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79E08"/>
  <w15:chartTrackingRefBased/>
  <w15:docId w15:val="{94A31D25-684E-49B2-AC65-9BCA5BAF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pPr>
      <w:ind w:left="720"/>
      <w:contextualSpacing/>
    </w:pPr>
  </w:style>
  <w:style w:type="paragraph" w:styleId="Testonotaapidipagina">
    <w:name w:val="footnote text"/>
    <w:basedOn w:val="Normale"/>
    <w:link w:val="TestonotaapidipaginaCarattere"/>
    <w:uiPriority w:val="99"/>
    <w:semiHidden/>
    <w:unhideWhenUsed/>
    <w:rsid w:val="00B32AE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32AEA"/>
    <w:rPr>
      <w:sz w:val="20"/>
      <w:szCs w:val="20"/>
    </w:rPr>
  </w:style>
  <w:style w:type="character" w:styleId="Rimandonotaapidipagina">
    <w:name w:val="footnote reference"/>
    <w:uiPriority w:val="99"/>
    <w:semiHidden/>
    <w:unhideWhenUsed/>
    <w:rsid w:val="00B32AEA"/>
    <w:rPr>
      <w:vertAlign w:val="superscript"/>
    </w:rPr>
  </w:style>
  <w:style w:type="paragraph" w:styleId="Intestazione">
    <w:name w:val="header"/>
    <w:basedOn w:val="Normale"/>
    <w:link w:val="IntestazioneCarattere"/>
    <w:uiPriority w:val="99"/>
    <w:unhideWhenUsed/>
    <w:rsid w:val="00254FB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54FBA"/>
  </w:style>
  <w:style w:type="paragraph" w:styleId="Pidipagina">
    <w:name w:val="footer"/>
    <w:basedOn w:val="Normale"/>
    <w:link w:val="PidipaginaCarattere"/>
    <w:uiPriority w:val="99"/>
    <w:unhideWhenUsed/>
    <w:rsid w:val="00254FB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54FBA"/>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character" w:styleId="Collegamentoipertestuale">
    <w:name w:val="Hyperlink"/>
    <w:basedOn w:val="Carpredefinitoparagrafo"/>
    <w:uiPriority w:val="99"/>
    <w:unhideWhenUsed/>
    <w:rsid w:val="005A2CA6"/>
    <w:rPr>
      <w:color w:val="0563C1" w:themeColor="hyperlink"/>
      <w:u w:val="single"/>
    </w:rPr>
  </w:style>
  <w:style w:type="table" w:styleId="Grigliatabella">
    <w:name w:val="Table Grid"/>
    <w:basedOn w:val="Tabellanormale"/>
    <w:uiPriority w:val="39"/>
    <w:rsid w:val="005A2CA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367288">
      <w:bodyDiv w:val="1"/>
      <w:marLeft w:val="0"/>
      <w:marRight w:val="0"/>
      <w:marTop w:val="0"/>
      <w:marBottom w:val="0"/>
      <w:divBdr>
        <w:top w:val="none" w:sz="0" w:space="0" w:color="auto"/>
        <w:left w:val="none" w:sz="0" w:space="0" w:color="auto"/>
        <w:bottom w:val="none" w:sz="0" w:space="0" w:color="auto"/>
        <w:right w:val="none" w:sz="0" w:space="0" w:color="auto"/>
      </w:divBdr>
    </w:div>
    <w:div w:id="918902536">
      <w:bodyDiv w:val="1"/>
      <w:marLeft w:val="0"/>
      <w:marRight w:val="0"/>
      <w:marTop w:val="0"/>
      <w:marBottom w:val="0"/>
      <w:divBdr>
        <w:top w:val="none" w:sz="0" w:space="0" w:color="auto"/>
        <w:left w:val="none" w:sz="0" w:space="0" w:color="auto"/>
        <w:bottom w:val="none" w:sz="0" w:space="0" w:color="auto"/>
        <w:right w:val="none" w:sz="0" w:space="0" w:color="auto"/>
      </w:divBdr>
    </w:div>
    <w:div w:id="1069303206">
      <w:bodyDiv w:val="1"/>
      <w:marLeft w:val="0"/>
      <w:marRight w:val="0"/>
      <w:marTop w:val="0"/>
      <w:marBottom w:val="0"/>
      <w:divBdr>
        <w:top w:val="none" w:sz="0" w:space="0" w:color="auto"/>
        <w:left w:val="none" w:sz="0" w:space="0" w:color="auto"/>
        <w:bottom w:val="none" w:sz="0" w:space="0" w:color="auto"/>
        <w:right w:val="none" w:sz="0" w:space="0" w:color="auto"/>
      </w:divBdr>
    </w:div>
    <w:div w:id="146534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mailto:protocollo@pec.unica.i" TargetMode="External"/><Relationship Id="rId2" Type="http://schemas.openxmlformats.org/officeDocument/2006/relationships/hyperlink" Target="mailto:gaetano.melis@unica.it" TargetMode="External"/><Relationship Id="rId1" Type="http://schemas.openxmlformats.org/officeDocument/2006/relationships/image" Target="media/image3.jpg"/><Relationship Id="rId4" Type="http://schemas.openxmlformats.org/officeDocument/2006/relationships/hyperlink" Target="http://www.unic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2CB97B62BC6F419CF1DD5174FEDF11" ma:contentTypeVersion="15" ma:contentTypeDescription="Creare un nuovo documento." ma:contentTypeScope="" ma:versionID="867714fc91eec8604430ee016c92f32f">
  <xsd:schema xmlns:xsd="http://www.w3.org/2001/XMLSchema" xmlns:xs="http://www.w3.org/2001/XMLSchema" xmlns:p="http://schemas.microsoft.com/office/2006/metadata/properties" xmlns:ns2="b70d259f-e448-43f4-9c9e-2a94c9a3dffa" xmlns:ns3="249dcb71-b312-4c22-9c50-bf3cca81885c" targetNamespace="http://schemas.microsoft.com/office/2006/metadata/properties" ma:root="true" ma:fieldsID="68e0727ff5187d2b195d7cf36b80ba8a" ns2:_="" ns3:_="">
    <xsd:import namespace="b70d259f-e448-43f4-9c9e-2a94c9a3dffa"/>
    <xsd:import namespace="249dcb71-b312-4c22-9c50-bf3cca8188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d259f-e448-43f4-9c9e-2a94c9a3d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b6c8680f-d7ab-4ad8-9ea7-de105b99fe8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9dcb71-b312-4c22-9c50-bf3cca81885c"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2f4a2a35-a8e1-4fa4-82a7-51c8ff561d79}" ma:internalName="TaxCatchAll" ma:showField="CatchAllData" ma:web="249dcb71-b312-4c22-9c50-bf3cca8188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0d259f-e448-43f4-9c9e-2a94c9a3dffa">
      <Terms xmlns="http://schemas.microsoft.com/office/infopath/2007/PartnerControls"/>
    </lcf76f155ced4ddcb4097134ff3c332f>
    <TaxCatchAll xmlns="249dcb71-b312-4c22-9c50-bf3cca8188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D29DAE-08C3-4FAF-8382-EC15E1AA1C58}"/>
</file>

<file path=customXml/itemProps2.xml><?xml version="1.0" encoding="utf-8"?>
<ds:datastoreItem xmlns:ds="http://schemas.openxmlformats.org/officeDocument/2006/customXml" ds:itemID="{DB847DFD-AEF3-418B-B4EE-A98B239CFE94}">
  <ds:schemaRefs>
    <ds:schemaRef ds:uri="http://schemas.microsoft.com/office/2006/metadata/properties"/>
    <ds:schemaRef ds:uri="http://schemas.microsoft.com/office/infopath/2007/PartnerControls"/>
    <ds:schemaRef ds:uri="96a7a1c4-bdc1-4ddb-8176-30a417261684"/>
    <ds:schemaRef ds:uri="e2752add-db63-433b-ac2b-ff3a93b27cb4"/>
  </ds:schemaRefs>
</ds:datastoreItem>
</file>

<file path=customXml/itemProps3.xml><?xml version="1.0" encoding="utf-8"?>
<ds:datastoreItem xmlns:ds="http://schemas.openxmlformats.org/officeDocument/2006/customXml" ds:itemID="{BD47F218-59A4-4E98-A3A2-31E839D20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450</Words>
  <Characters>2701</Characters>
  <Application>Microsoft Office Word</Application>
  <DocSecurity>0</DocSecurity>
  <Lines>49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CACCIATORI</dc:creator>
  <cp:keywords/>
  <dc:description/>
  <cp:lastModifiedBy>Ignazio Cannas</cp:lastModifiedBy>
  <cp:revision>21</cp:revision>
  <dcterms:created xsi:type="dcterms:W3CDTF">2023-04-27T07:11:00Z</dcterms:created>
  <dcterms:modified xsi:type="dcterms:W3CDTF">2023-06-08T22:28:00Z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0x010100C875DA7BB77AAE42AE8EF61E3118DAB6</vt:lpwstr>
  </property>
  <property fmtid="{D5CDD505-2E9C-101B-9397-08002B2CF9AE}" pid="3" name="MediaServiceImageTags">
    <vt:lpwstr/>
  </property>
</Properties>
</file>