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64102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 xml:space="preserve">PROGRAMMA DI DIRITTO COSTITUZIONALE </w:t>
      </w:r>
    </w:p>
    <w:p w14:paraId="1C78C990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>Laurea Magistrale</w:t>
      </w:r>
    </w:p>
    <w:p w14:paraId="60D95900" w14:textId="4CAC823F" w:rsidR="00F331F1" w:rsidRDefault="00CC3184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>Corso 3</w:t>
      </w:r>
    </w:p>
    <w:p w14:paraId="1E1D04ED" w14:textId="77777777" w:rsidR="00D66447" w:rsidRDefault="00197BA1" w:rsidP="00D66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>docente: prof. Ilenia Ruggiu</w:t>
      </w:r>
    </w:p>
    <w:p w14:paraId="41AE65A7" w14:textId="24ABF3E6" w:rsidR="00F331F1" w:rsidRDefault="00EA182D" w:rsidP="00D66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>2019</w:t>
      </w:r>
    </w:p>
    <w:p w14:paraId="5A7E9C98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19"/>
          <w:szCs w:val="19"/>
        </w:rPr>
      </w:pPr>
    </w:p>
    <w:p w14:paraId="464A66C2" w14:textId="08B5EF28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 xml:space="preserve">Testo: </w:t>
      </w:r>
      <w:r w:rsidRPr="00AC64BC">
        <w:rPr>
          <w:rFonts w:ascii="Times" w:hAnsi="Times" w:cs="Times"/>
          <w:bCs/>
          <w:color w:val="000000"/>
          <w:sz w:val="19"/>
          <w:szCs w:val="19"/>
        </w:rPr>
        <w:t>Roberto Bin, Giovanni Pitruzzel</w:t>
      </w:r>
      <w:r w:rsidR="00197BA1">
        <w:rPr>
          <w:rFonts w:ascii="Times" w:hAnsi="Times" w:cs="Times"/>
          <w:bCs/>
          <w:color w:val="000000"/>
          <w:sz w:val="19"/>
          <w:szCs w:val="19"/>
        </w:rPr>
        <w:t xml:space="preserve">la, </w:t>
      </w:r>
      <w:r w:rsidR="00197BA1" w:rsidRPr="00197BA1">
        <w:rPr>
          <w:rFonts w:ascii="Times" w:hAnsi="Times" w:cs="Times"/>
          <w:bCs/>
          <w:i/>
          <w:color w:val="000000"/>
          <w:sz w:val="19"/>
          <w:szCs w:val="19"/>
        </w:rPr>
        <w:t>Diritto costituzionale</w:t>
      </w:r>
      <w:r w:rsidR="00EA182D">
        <w:rPr>
          <w:rFonts w:ascii="Times" w:hAnsi="Times" w:cs="Times"/>
          <w:bCs/>
          <w:color w:val="000000"/>
          <w:sz w:val="19"/>
          <w:szCs w:val="19"/>
        </w:rPr>
        <w:t>, 2019</w:t>
      </w:r>
      <w:r w:rsidR="00197BA1">
        <w:rPr>
          <w:rFonts w:ascii="Times" w:hAnsi="Times" w:cs="Times"/>
          <w:bCs/>
          <w:color w:val="000000"/>
          <w:sz w:val="19"/>
          <w:szCs w:val="19"/>
        </w:rPr>
        <w:t xml:space="preserve">, </w:t>
      </w:r>
      <w:proofErr w:type="spellStart"/>
      <w:r w:rsidR="00197BA1">
        <w:rPr>
          <w:rFonts w:ascii="Times" w:hAnsi="Times" w:cs="Times"/>
          <w:bCs/>
          <w:color w:val="000000"/>
          <w:sz w:val="19"/>
          <w:szCs w:val="19"/>
        </w:rPr>
        <w:t>Giappichelli</w:t>
      </w:r>
      <w:proofErr w:type="spellEnd"/>
      <w:r w:rsidR="00197BA1">
        <w:rPr>
          <w:rFonts w:ascii="Times" w:hAnsi="Times" w:cs="Times"/>
          <w:bCs/>
          <w:color w:val="000000"/>
          <w:sz w:val="19"/>
          <w:szCs w:val="19"/>
        </w:rPr>
        <w:t xml:space="preserve"> editore</w:t>
      </w:r>
      <w:r w:rsidR="00D66447">
        <w:rPr>
          <w:rFonts w:ascii="Times" w:hAnsi="Times" w:cs="Times"/>
          <w:bCs/>
          <w:color w:val="000000"/>
          <w:sz w:val="19"/>
          <w:szCs w:val="19"/>
        </w:rPr>
        <w:t>, Torino</w:t>
      </w:r>
      <w:r w:rsidRPr="00AC64BC">
        <w:rPr>
          <w:rFonts w:ascii="Times" w:hAnsi="Times" w:cs="Times"/>
          <w:bCs/>
          <w:color w:val="000000"/>
          <w:sz w:val="19"/>
          <w:szCs w:val="19"/>
        </w:rPr>
        <w:t xml:space="preserve"> </w:t>
      </w:r>
      <w:r w:rsidR="00197BA1">
        <w:rPr>
          <w:rFonts w:ascii="Times" w:hAnsi="Times" w:cs="Times"/>
          <w:bCs/>
          <w:color w:val="000000"/>
          <w:sz w:val="19"/>
          <w:szCs w:val="19"/>
        </w:rPr>
        <w:t>(van</w:t>
      </w:r>
      <w:r w:rsidR="00CC3184">
        <w:rPr>
          <w:rFonts w:ascii="Times" w:hAnsi="Times" w:cs="Times"/>
          <w:bCs/>
          <w:color w:val="000000"/>
          <w:sz w:val="19"/>
          <w:szCs w:val="19"/>
        </w:rPr>
        <w:t>no bene anche le edizioni 2013,</w:t>
      </w:r>
      <w:r w:rsidR="00197BA1">
        <w:rPr>
          <w:rFonts w:ascii="Times" w:hAnsi="Times" w:cs="Times"/>
          <w:bCs/>
          <w:color w:val="000000"/>
          <w:sz w:val="19"/>
          <w:szCs w:val="19"/>
        </w:rPr>
        <w:t xml:space="preserve"> 2014,</w:t>
      </w:r>
      <w:r w:rsidR="00CC3184">
        <w:rPr>
          <w:rFonts w:ascii="Times" w:hAnsi="Times" w:cs="Times"/>
          <w:bCs/>
          <w:color w:val="000000"/>
          <w:sz w:val="19"/>
          <w:szCs w:val="19"/>
        </w:rPr>
        <w:t xml:space="preserve"> 2015</w:t>
      </w:r>
      <w:r w:rsidR="00197BA1">
        <w:rPr>
          <w:rFonts w:ascii="Times" w:hAnsi="Times" w:cs="Times"/>
          <w:bCs/>
          <w:color w:val="000000"/>
          <w:sz w:val="19"/>
          <w:szCs w:val="19"/>
        </w:rPr>
        <w:t xml:space="preserve"> non le precedenti </w:t>
      </w:r>
      <w:proofErr w:type="gramStart"/>
      <w:r w:rsidR="00197BA1">
        <w:rPr>
          <w:rFonts w:ascii="Times" w:hAnsi="Times" w:cs="Times"/>
          <w:bCs/>
          <w:color w:val="000000"/>
          <w:sz w:val="19"/>
          <w:szCs w:val="19"/>
        </w:rPr>
        <w:t>in quanto</w:t>
      </w:r>
      <w:proofErr w:type="gramEnd"/>
      <w:r w:rsidR="00197BA1">
        <w:rPr>
          <w:rFonts w:ascii="Times" w:hAnsi="Times" w:cs="Times"/>
          <w:bCs/>
          <w:color w:val="000000"/>
          <w:sz w:val="19"/>
          <w:szCs w:val="19"/>
        </w:rPr>
        <w:t xml:space="preserve"> ci sono state importanti modifiche alla Costituzione</w:t>
      </w:r>
      <w:r w:rsidRPr="00AC64BC">
        <w:rPr>
          <w:rFonts w:ascii="Times" w:hAnsi="Times" w:cs="Times"/>
          <w:bCs/>
          <w:color w:val="000000"/>
          <w:sz w:val="19"/>
          <w:szCs w:val="19"/>
        </w:rPr>
        <w:t>)</w:t>
      </w:r>
    </w:p>
    <w:p w14:paraId="2F54FDC3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19"/>
          <w:szCs w:val="19"/>
        </w:rPr>
      </w:pPr>
    </w:p>
    <w:p w14:paraId="6A980125" w14:textId="349EF3E1" w:rsidR="00197BA1" w:rsidRDefault="00197BA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>Note alla lettura del programma</w:t>
      </w:r>
      <w:r w:rsidR="00F331F1">
        <w:rPr>
          <w:rFonts w:ascii="Times" w:hAnsi="Times" w:cs="Times"/>
          <w:b/>
          <w:bCs/>
          <w:color w:val="000000"/>
          <w:sz w:val="19"/>
          <w:szCs w:val="19"/>
        </w:rPr>
        <w:t xml:space="preserve">: </w:t>
      </w:r>
      <w:r w:rsidR="00D66447">
        <w:rPr>
          <w:rFonts w:ascii="Times" w:hAnsi="Times" w:cs="Times"/>
          <w:bCs/>
          <w:color w:val="000000"/>
          <w:sz w:val="19"/>
          <w:szCs w:val="19"/>
        </w:rPr>
        <w:t>Cari studenti e studentesse, d</w:t>
      </w:r>
      <w:r w:rsidRPr="00197BA1">
        <w:rPr>
          <w:rFonts w:ascii="Times" w:hAnsi="Times" w:cs="Times"/>
          <w:bCs/>
          <w:color w:val="000000"/>
          <w:sz w:val="19"/>
          <w:szCs w:val="19"/>
        </w:rPr>
        <w:t xml:space="preserve">i seguito sono </w:t>
      </w:r>
      <w:proofErr w:type="gramStart"/>
      <w:r w:rsidRPr="00197BA1">
        <w:rPr>
          <w:rFonts w:ascii="Times" w:hAnsi="Times" w:cs="Times"/>
          <w:bCs/>
          <w:color w:val="000000"/>
          <w:sz w:val="19"/>
          <w:szCs w:val="19"/>
        </w:rPr>
        <w:t>elencati</w:t>
      </w:r>
      <w:proofErr w:type="gramEnd"/>
      <w:r w:rsidRPr="00197BA1">
        <w:rPr>
          <w:rFonts w:ascii="Times" w:hAnsi="Times" w:cs="Times"/>
          <w:bCs/>
          <w:color w:val="000000"/>
          <w:sz w:val="19"/>
          <w:szCs w:val="19"/>
        </w:rPr>
        <w:t xml:space="preserve"> dettagliatamente gli argomenti che verranno spiegati a lezione e che sono oggetto di trattazione nel libro.</w:t>
      </w:r>
      <w:r>
        <w:rPr>
          <w:rFonts w:ascii="Times" w:hAnsi="Times" w:cs="Times"/>
          <w:bCs/>
          <w:color w:val="000000"/>
          <w:sz w:val="19"/>
          <w:szCs w:val="19"/>
        </w:rPr>
        <w:t xml:space="preserve"> Le esercitazioni vanno svolte solta</w:t>
      </w:r>
      <w:r w:rsidR="00CC3184">
        <w:rPr>
          <w:rFonts w:ascii="Times" w:hAnsi="Times" w:cs="Times"/>
          <w:bCs/>
          <w:color w:val="000000"/>
          <w:sz w:val="19"/>
          <w:szCs w:val="19"/>
        </w:rPr>
        <w:t>nto dagli studenti frequentanti</w:t>
      </w:r>
      <w:r>
        <w:rPr>
          <w:rFonts w:ascii="Times" w:hAnsi="Times" w:cs="Times"/>
          <w:bCs/>
          <w:color w:val="000000"/>
          <w:sz w:val="19"/>
          <w:szCs w:val="19"/>
        </w:rPr>
        <w:t>.</w:t>
      </w:r>
      <w:r>
        <w:rPr>
          <w:rFonts w:ascii="Times" w:hAnsi="Times" w:cs="Times"/>
          <w:b/>
          <w:bCs/>
          <w:color w:val="000000"/>
          <w:sz w:val="19"/>
          <w:szCs w:val="19"/>
        </w:rPr>
        <w:t xml:space="preserve"> </w:t>
      </w:r>
    </w:p>
    <w:p w14:paraId="6470EA71" w14:textId="3D1B5CB1" w:rsidR="00F331F1" w:rsidRDefault="00D66447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 w:val="19"/>
          <w:szCs w:val="19"/>
        </w:rPr>
      </w:pPr>
      <w:r>
        <w:rPr>
          <w:rFonts w:ascii="Times" w:hAnsi="Times" w:cs="Times"/>
          <w:bCs/>
          <w:color w:val="000000"/>
          <w:sz w:val="19"/>
          <w:szCs w:val="19"/>
        </w:rPr>
        <w:t>Per facilitare</w:t>
      </w:r>
      <w:r w:rsidR="00197BA1" w:rsidRPr="00197BA1">
        <w:rPr>
          <w:rFonts w:ascii="Times" w:hAnsi="Times" w:cs="Times"/>
          <w:bCs/>
          <w:color w:val="000000"/>
          <w:sz w:val="19"/>
          <w:szCs w:val="19"/>
        </w:rPr>
        <w:t xml:space="preserve"> la comprensione delle parti più importanti del corso, ho segnato con una </w:t>
      </w:r>
      <w:r w:rsidR="00CC3184">
        <w:rPr>
          <w:rFonts w:ascii="Times" w:hAnsi="Times" w:cs="Times"/>
          <w:bCs/>
          <w:color w:val="000000"/>
          <w:sz w:val="19"/>
          <w:szCs w:val="19"/>
        </w:rPr>
        <w:t>F</w:t>
      </w:r>
      <w:r w:rsidR="00F331F1" w:rsidRPr="00197BA1">
        <w:rPr>
          <w:rFonts w:ascii="Times" w:hAnsi="Times" w:cs="Times"/>
          <w:bCs/>
          <w:color w:val="000000"/>
          <w:sz w:val="19"/>
          <w:szCs w:val="19"/>
        </w:rPr>
        <w:t xml:space="preserve"> al lato</w:t>
      </w:r>
      <w:r w:rsidR="00197BA1" w:rsidRPr="00197BA1">
        <w:rPr>
          <w:rFonts w:ascii="Times" w:hAnsi="Times" w:cs="Times"/>
          <w:bCs/>
          <w:color w:val="000000"/>
          <w:sz w:val="19"/>
          <w:szCs w:val="19"/>
        </w:rPr>
        <w:t xml:space="preserve"> quegli argomenti ch</w:t>
      </w:r>
      <w:r w:rsidR="00197BA1">
        <w:rPr>
          <w:rFonts w:ascii="Times" w:hAnsi="Times" w:cs="Times"/>
          <w:bCs/>
          <w:color w:val="000000"/>
          <w:sz w:val="19"/>
          <w:szCs w:val="19"/>
        </w:rPr>
        <w:t>e</w:t>
      </w:r>
      <w:r w:rsidR="00CC3184">
        <w:rPr>
          <w:rFonts w:ascii="Times" w:hAnsi="Times" w:cs="Times"/>
          <w:bCs/>
          <w:color w:val="000000"/>
          <w:sz w:val="19"/>
          <w:szCs w:val="19"/>
        </w:rPr>
        <w:t xml:space="preserve"> sono “fondamen</w:t>
      </w:r>
      <w:r w:rsidR="00F331F1" w:rsidRPr="00784618">
        <w:rPr>
          <w:rFonts w:ascii="Times" w:hAnsi="Times" w:cs="Times"/>
          <w:bCs/>
          <w:color w:val="000000"/>
          <w:sz w:val="19"/>
          <w:szCs w:val="19"/>
        </w:rPr>
        <w:t>tali” nel senso che la loro non conoscenza</w:t>
      </w:r>
      <w:r w:rsidR="00F331F1">
        <w:rPr>
          <w:rFonts w:ascii="Times" w:hAnsi="Times" w:cs="Times"/>
          <w:bCs/>
          <w:color w:val="000000"/>
          <w:sz w:val="19"/>
          <w:szCs w:val="19"/>
        </w:rPr>
        <w:t xml:space="preserve"> in sede di esame</w:t>
      </w:r>
      <w:r w:rsidR="00F331F1" w:rsidRPr="00784618">
        <w:rPr>
          <w:rFonts w:ascii="Times" w:hAnsi="Times" w:cs="Times"/>
          <w:bCs/>
          <w:color w:val="000000"/>
          <w:sz w:val="19"/>
          <w:szCs w:val="19"/>
        </w:rPr>
        <w:t xml:space="preserve"> </w:t>
      </w:r>
      <w:proofErr w:type="gramStart"/>
      <w:r w:rsidR="00F331F1" w:rsidRPr="00784618">
        <w:rPr>
          <w:rFonts w:ascii="Times" w:hAnsi="Times" w:cs="Times"/>
          <w:bCs/>
          <w:color w:val="000000"/>
          <w:sz w:val="19"/>
          <w:szCs w:val="19"/>
        </w:rPr>
        <w:t>potrebbe essere</w:t>
      </w:r>
      <w:proofErr w:type="gramEnd"/>
      <w:r w:rsidR="00F331F1" w:rsidRPr="00784618">
        <w:rPr>
          <w:rFonts w:ascii="Times" w:hAnsi="Times" w:cs="Times"/>
          <w:bCs/>
          <w:color w:val="000000"/>
          <w:sz w:val="19"/>
          <w:szCs w:val="19"/>
        </w:rPr>
        <w:t xml:space="preserve"> motivo di interruzione immediata dell’esame</w:t>
      </w:r>
      <w:r w:rsidR="00F331F1">
        <w:rPr>
          <w:rFonts w:ascii="Times" w:hAnsi="Times" w:cs="Times"/>
          <w:bCs/>
          <w:color w:val="000000"/>
          <w:sz w:val="19"/>
          <w:szCs w:val="19"/>
        </w:rPr>
        <w:t>, anche se si è andati benissimo in altre parti</w:t>
      </w:r>
      <w:r w:rsidR="00F331F1" w:rsidRPr="00784618">
        <w:rPr>
          <w:rFonts w:ascii="Times" w:hAnsi="Times" w:cs="Times"/>
          <w:bCs/>
          <w:color w:val="000000"/>
          <w:sz w:val="19"/>
          <w:szCs w:val="19"/>
        </w:rPr>
        <w:t xml:space="preserve">. </w:t>
      </w:r>
    </w:p>
    <w:p w14:paraId="5ADED082" w14:textId="238E412A" w:rsidR="00197BA1" w:rsidRPr="00197BA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Cs/>
          <w:color w:val="000000"/>
          <w:sz w:val="19"/>
          <w:szCs w:val="19"/>
        </w:rPr>
      </w:pPr>
      <w:r w:rsidRPr="00784618">
        <w:rPr>
          <w:rFonts w:ascii="Times" w:hAnsi="Times" w:cs="Times"/>
          <w:bCs/>
          <w:color w:val="000000"/>
          <w:sz w:val="19"/>
          <w:szCs w:val="19"/>
        </w:rPr>
        <w:t xml:space="preserve">E’ molto probabile </w:t>
      </w:r>
      <w:r>
        <w:rPr>
          <w:rFonts w:ascii="Times" w:hAnsi="Times" w:cs="Times"/>
          <w:bCs/>
          <w:color w:val="000000"/>
          <w:sz w:val="19"/>
          <w:szCs w:val="19"/>
        </w:rPr>
        <w:t xml:space="preserve">e umano </w:t>
      </w:r>
      <w:r w:rsidRPr="00784618">
        <w:rPr>
          <w:rFonts w:ascii="Times" w:hAnsi="Times" w:cs="Times"/>
          <w:bCs/>
          <w:color w:val="000000"/>
          <w:sz w:val="19"/>
          <w:szCs w:val="19"/>
        </w:rPr>
        <w:t xml:space="preserve">che molte cose, una volta sostenuto l’esame si </w:t>
      </w:r>
      <w:proofErr w:type="gramStart"/>
      <w:r w:rsidRPr="00784618">
        <w:rPr>
          <w:rFonts w:ascii="Times" w:hAnsi="Times" w:cs="Times"/>
          <w:bCs/>
          <w:color w:val="000000"/>
          <w:sz w:val="19"/>
          <w:szCs w:val="19"/>
        </w:rPr>
        <w:t>dimentichino</w:t>
      </w:r>
      <w:proofErr w:type="gramEnd"/>
      <w:r w:rsidRPr="00784618">
        <w:rPr>
          <w:rFonts w:ascii="Times" w:hAnsi="Times" w:cs="Times"/>
          <w:bCs/>
          <w:color w:val="000000"/>
          <w:sz w:val="19"/>
          <w:szCs w:val="19"/>
        </w:rPr>
        <w:t xml:space="preserve">, </w:t>
      </w:r>
      <w:r>
        <w:rPr>
          <w:rFonts w:ascii="Times" w:hAnsi="Times" w:cs="Times"/>
          <w:bCs/>
          <w:color w:val="000000"/>
          <w:sz w:val="19"/>
          <w:szCs w:val="19"/>
        </w:rPr>
        <w:t>per questo ho pensato</w:t>
      </w:r>
      <w:r w:rsidR="00197BA1">
        <w:rPr>
          <w:rFonts w:ascii="Times" w:hAnsi="Times" w:cs="Times"/>
          <w:bCs/>
          <w:color w:val="000000"/>
          <w:sz w:val="19"/>
          <w:szCs w:val="19"/>
        </w:rPr>
        <w:t>, altresì,</w:t>
      </w:r>
      <w:r>
        <w:rPr>
          <w:rFonts w:ascii="Times" w:hAnsi="Times" w:cs="Times"/>
          <w:bCs/>
          <w:color w:val="000000"/>
          <w:sz w:val="19"/>
          <w:szCs w:val="19"/>
        </w:rPr>
        <w:t xml:space="preserve"> di sottol</w:t>
      </w:r>
      <w:r w:rsidR="00D66447">
        <w:rPr>
          <w:rFonts w:ascii="Times" w:hAnsi="Times" w:cs="Times"/>
          <w:bCs/>
          <w:color w:val="000000"/>
          <w:sz w:val="19"/>
          <w:szCs w:val="19"/>
        </w:rPr>
        <w:t>ineare</w:t>
      </w:r>
      <w:r>
        <w:rPr>
          <w:rFonts w:ascii="Times" w:hAnsi="Times" w:cs="Times"/>
          <w:bCs/>
          <w:color w:val="000000"/>
          <w:sz w:val="19"/>
          <w:szCs w:val="19"/>
        </w:rPr>
        <w:t xml:space="preserve"> una sorta di “top 20 di indimenticabili” ossia di quelle nozioni </w:t>
      </w:r>
      <w:r w:rsidRPr="00784618">
        <w:rPr>
          <w:rFonts w:ascii="Times" w:hAnsi="Times" w:cs="Times"/>
          <w:bCs/>
          <w:color w:val="000000"/>
          <w:sz w:val="19"/>
          <w:szCs w:val="19"/>
        </w:rPr>
        <w:t>che dovranno far parte, per sempre, della vostra cultura giuridica</w:t>
      </w:r>
      <w:r>
        <w:rPr>
          <w:rFonts w:ascii="Times" w:hAnsi="Times" w:cs="Times"/>
          <w:bCs/>
          <w:color w:val="000000"/>
          <w:sz w:val="19"/>
          <w:szCs w:val="19"/>
        </w:rPr>
        <w:t>, cultura intesa sia come bagaglio di conoscenze tecniche che come sensibilità e, in certi casi, anche etica giuridica</w:t>
      </w:r>
      <w:r w:rsidRPr="00784618">
        <w:rPr>
          <w:rFonts w:ascii="Times" w:hAnsi="Times" w:cs="Times"/>
          <w:bCs/>
          <w:color w:val="000000"/>
          <w:sz w:val="19"/>
          <w:szCs w:val="19"/>
        </w:rPr>
        <w:t xml:space="preserve">. </w:t>
      </w:r>
      <w:r>
        <w:rPr>
          <w:rFonts w:ascii="Times" w:hAnsi="Times" w:cs="Times"/>
          <w:bCs/>
          <w:color w:val="000000"/>
          <w:sz w:val="19"/>
          <w:szCs w:val="19"/>
        </w:rPr>
        <w:t xml:space="preserve">E’ impensabile diventare giuristi senza sapere la differenza tra disposizione e norma, o senza saper risolvere le antinomie etc., ma anche senza avere una propria idea di giustizia, di limiti al potere, di quali siano e di come si trasformino i valori della convivenza etc.. Per questo, vi invito a studiare gli argomenti </w:t>
      </w:r>
      <w:r w:rsidRPr="000A27B0">
        <w:rPr>
          <w:rFonts w:ascii="Times" w:hAnsi="Times" w:cs="Times"/>
          <w:bCs/>
          <w:color w:val="000000"/>
          <w:sz w:val="19"/>
          <w:szCs w:val="19"/>
          <w:u w:val="single"/>
        </w:rPr>
        <w:t>sottolineat</w:t>
      </w:r>
      <w:r>
        <w:rPr>
          <w:rFonts w:ascii="Times" w:hAnsi="Times" w:cs="Times"/>
          <w:bCs/>
          <w:color w:val="000000"/>
          <w:sz w:val="19"/>
          <w:szCs w:val="19"/>
          <w:u w:val="single"/>
        </w:rPr>
        <w:t xml:space="preserve">i </w:t>
      </w:r>
      <w:r w:rsidRPr="00AC64BC">
        <w:rPr>
          <w:rFonts w:ascii="Times" w:hAnsi="Times" w:cs="Times"/>
          <w:bCs/>
          <w:color w:val="000000"/>
          <w:sz w:val="19"/>
          <w:szCs w:val="19"/>
        </w:rPr>
        <w:t>molto bene,</w:t>
      </w:r>
      <w:r>
        <w:rPr>
          <w:rFonts w:ascii="Times" w:hAnsi="Times" w:cs="Times"/>
          <w:bCs/>
          <w:color w:val="000000"/>
          <w:sz w:val="19"/>
          <w:szCs w:val="19"/>
        </w:rPr>
        <w:t xml:space="preserve"> a rifletterci sopra aldilà dell’obiettivo </w:t>
      </w:r>
      <w:r w:rsidR="00CC3184">
        <w:rPr>
          <w:rFonts w:ascii="Times" w:hAnsi="Times" w:cs="Times"/>
          <w:bCs/>
          <w:color w:val="000000"/>
          <w:sz w:val="19"/>
          <w:szCs w:val="19"/>
        </w:rPr>
        <w:t xml:space="preserve">del superare </w:t>
      </w:r>
      <w:r>
        <w:rPr>
          <w:rFonts w:ascii="Times" w:hAnsi="Times" w:cs="Times"/>
          <w:bCs/>
          <w:color w:val="000000"/>
          <w:sz w:val="19"/>
          <w:szCs w:val="19"/>
        </w:rPr>
        <w:t>dell’esame</w:t>
      </w:r>
      <w:r w:rsidRPr="00784618">
        <w:rPr>
          <w:rFonts w:ascii="Times" w:hAnsi="Times" w:cs="Times"/>
          <w:bCs/>
          <w:color w:val="000000"/>
          <w:sz w:val="19"/>
          <w:szCs w:val="19"/>
        </w:rPr>
        <w:t xml:space="preserve"> e a farle vostre con particolare attenzione</w:t>
      </w:r>
      <w:r>
        <w:rPr>
          <w:rFonts w:ascii="Times" w:hAnsi="Times" w:cs="Times"/>
          <w:bCs/>
          <w:color w:val="000000"/>
          <w:sz w:val="19"/>
          <w:szCs w:val="19"/>
        </w:rPr>
        <w:t xml:space="preserve"> anche perché molte di esse non le rivedrete in nessun altro esame, ma le ritroverete nella vostra futura carriera da giuristi, una volta laureati, e nelle controversie che, in qualsiasi situazione, come giuristi sarete chiamati a risolvere</w:t>
      </w:r>
      <w:r w:rsidRPr="00784618">
        <w:rPr>
          <w:rFonts w:ascii="Times" w:hAnsi="Times" w:cs="Times"/>
          <w:bCs/>
          <w:color w:val="000000"/>
          <w:sz w:val="19"/>
          <w:szCs w:val="19"/>
        </w:rPr>
        <w:t>.</w:t>
      </w:r>
    </w:p>
    <w:p w14:paraId="30F1F4CD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19"/>
          <w:szCs w:val="19"/>
        </w:rPr>
      </w:pPr>
    </w:p>
    <w:p w14:paraId="4D4933B0" w14:textId="77777777" w:rsidR="00197BA1" w:rsidRDefault="00197BA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>PROGRAMMA:</w:t>
      </w:r>
    </w:p>
    <w:p w14:paraId="0C50D144" w14:textId="77777777" w:rsidR="00197BA1" w:rsidRDefault="00197BA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sz w:val="19"/>
          <w:szCs w:val="19"/>
        </w:rPr>
      </w:pPr>
    </w:p>
    <w:p w14:paraId="1378C784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>I MODULO Nozioni generali del diritto costituzionale.</w:t>
      </w:r>
    </w:p>
    <w:p w14:paraId="1B8AD412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Che cos’è il diritto? Quando nasce?</w:t>
      </w:r>
    </w:p>
    <w:p w14:paraId="37F66419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Che cos’è il diritto costituzionale? Quando nasce?</w:t>
      </w:r>
    </w:p>
    <w:p w14:paraId="026AD759" w14:textId="4D741AF2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73343C">
        <w:rPr>
          <w:rFonts w:ascii="Times" w:hAnsi="Times" w:cs="Times"/>
          <w:color w:val="000000"/>
          <w:sz w:val="19"/>
          <w:szCs w:val="19"/>
        </w:rPr>
        <w:t xml:space="preserve">La </w:t>
      </w:r>
      <w:r w:rsidRPr="00171EB4">
        <w:rPr>
          <w:rFonts w:ascii="Times" w:hAnsi="Times" w:cs="Times"/>
          <w:b/>
          <w:color w:val="000000"/>
          <w:sz w:val="19"/>
          <w:szCs w:val="19"/>
        </w:rPr>
        <w:t>norma giuridica</w:t>
      </w:r>
      <w:r w:rsidRPr="0073343C">
        <w:rPr>
          <w:rFonts w:ascii="Times" w:hAnsi="Times" w:cs="Times"/>
          <w:color w:val="000000"/>
          <w:sz w:val="19"/>
          <w:szCs w:val="19"/>
        </w:rPr>
        <w:t>.</w:t>
      </w:r>
      <w:r>
        <w:rPr>
          <w:rFonts w:ascii="Times" w:hAnsi="Times" w:cs="Times"/>
          <w:color w:val="000000"/>
          <w:sz w:val="19"/>
          <w:szCs w:val="19"/>
        </w:rPr>
        <w:t xml:space="preserve">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57D410A7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Generalità e astrattezza. </w:t>
      </w:r>
    </w:p>
    <w:p w14:paraId="7D8FADA9" w14:textId="3295BD34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Validità, efficacia, vigenza, effettività.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0C0618D2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Tipi di norme (imperative, permissive, promozionali, norme regola/norme principio). </w:t>
      </w:r>
    </w:p>
    <w:p w14:paraId="60F2DD78" w14:textId="451B7EA5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  <w:u w:val="single"/>
        </w:rPr>
      </w:pPr>
      <w:r w:rsidRPr="00162D6D">
        <w:rPr>
          <w:rFonts w:ascii="Times" w:hAnsi="Times" w:cs="Times"/>
          <w:color w:val="000000"/>
          <w:sz w:val="19"/>
          <w:szCs w:val="19"/>
          <w:u w:val="single"/>
        </w:rPr>
        <w:t xml:space="preserve">Che differenza c’è tra disposizione e norma? </w:t>
      </w:r>
      <w:r w:rsidR="00CC3184">
        <w:rPr>
          <w:rFonts w:ascii="Times" w:hAnsi="Times" w:cs="Times"/>
          <w:color w:val="000000"/>
          <w:sz w:val="19"/>
          <w:szCs w:val="19"/>
          <w:u w:val="single"/>
        </w:rPr>
        <w:t>(F)</w:t>
      </w:r>
    </w:p>
    <w:p w14:paraId="602732BD" w14:textId="1D925012" w:rsidR="00F331F1" w:rsidRPr="00784618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  <w:u w:val="single"/>
        </w:rPr>
      </w:pPr>
      <w:r w:rsidRPr="00784618">
        <w:rPr>
          <w:rFonts w:ascii="Times" w:hAnsi="Times" w:cs="Times"/>
          <w:color w:val="000000"/>
          <w:sz w:val="19"/>
          <w:szCs w:val="19"/>
          <w:u w:val="single"/>
        </w:rPr>
        <w:t xml:space="preserve">L’interpretazione (letterale, storica, </w:t>
      </w:r>
      <w:r>
        <w:rPr>
          <w:rFonts w:ascii="Times" w:hAnsi="Times" w:cs="Times"/>
          <w:color w:val="000000"/>
          <w:sz w:val="19"/>
          <w:szCs w:val="19"/>
          <w:u w:val="single"/>
        </w:rPr>
        <w:t>logico-</w:t>
      </w:r>
      <w:r w:rsidRPr="00784618">
        <w:rPr>
          <w:rFonts w:ascii="Times" w:hAnsi="Times" w:cs="Times"/>
          <w:color w:val="000000"/>
          <w:sz w:val="19"/>
          <w:szCs w:val="19"/>
          <w:u w:val="single"/>
        </w:rPr>
        <w:t xml:space="preserve">sistematica, evolutiva, teleologica). </w:t>
      </w:r>
      <w:r w:rsidR="00CC3184">
        <w:rPr>
          <w:rFonts w:ascii="Times" w:hAnsi="Times" w:cs="Times"/>
          <w:color w:val="000000"/>
          <w:sz w:val="19"/>
          <w:szCs w:val="19"/>
          <w:u w:val="single"/>
        </w:rPr>
        <w:t>(F)</w:t>
      </w:r>
    </w:p>
    <w:p w14:paraId="5AD256F3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>Costituzione e costituzionalismo</w:t>
      </w:r>
      <w:r>
        <w:rPr>
          <w:rFonts w:ascii="Times" w:hAnsi="Times" w:cs="Times"/>
          <w:color w:val="000000"/>
          <w:sz w:val="19"/>
          <w:szCs w:val="19"/>
        </w:rPr>
        <w:t xml:space="preserve">. </w:t>
      </w:r>
    </w:p>
    <w:p w14:paraId="525E7D65" w14:textId="2786346F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  <w:u w:val="single"/>
        </w:rPr>
      </w:pPr>
      <w:r w:rsidRPr="00162D6D">
        <w:rPr>
          <w:rFonts w:ascii="Times" w:hAnsi="Times" w:cs="Times"/>
          <w:color w:val="000000"/>
          <w:sz w:val="19"/>
          <w:szCs w:val="19"/>
          <w:u w:val="single"/>
        </w:rPr>
        <w:t>Qual è l’essenza, il fine ultimo del costituzionalismo e delle Costituzioni?</w:t>
      </w:r>
      <w:r>
        <w:rPr>
          <w:rFonts w:ascii="Times" w:hAnsi="Times" w:cs="Times"/>
          <w:color w:val="000000"/>
          <w:sz w:val="19"/>
          <w:szCs w:val="19"/>
          <w:u w:val="single"/>
        </w:rPr>
        <w:t xml:space="preserve"> </w:t>
      </w:r>
      <w:r w:rsidR="00CC3184">
        <w:rPr>
          <w:rFonts w:ascii="Times" w:hAnsi="Times" w:cs="Times"/>
          <w:color w:val="000000"/>
          <w:sz w:val="19"/>
          <w:szCs w:val="19"/>
          <w:u w:val="single"/>
        </w:rPr>
        <w:t>(F)</w:t>
      </w:r>
    </w:p>
    <w:p w14:paraId="0DFD72B9" w14:textId="3CCECA1F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Tipi di Costituzioni. (Costituzioni rigide/flessibili, ottriate/votate, scritte/non scritte.)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4F26CD51" w14:textId="77777777" w:rsidR="00F331F1" w:rsidRPr="00171EB4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 xml:space="preserve">Lo Stato. </w:t>
      </w:r>
    </w:p>
    <w:p w14:paraId="1E9F796A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Quando nasce? Che altre forme di organizzazione politica esistono?</w:t>
      </w:r>
    </w:p>
    <w:p w14:paraId="67019AF1" w14:textId="32B679CE" w:rsidR="00F331F1" w:rsidRPr="00784618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 w:rsidRPr="00784618">
        <w:rPr>
          <w:rFonts w:ascii="Times" w:hAnsi="Times" w:cs="Times"/>
          <w:color w:val="000000"/>
          <w:sz w:val="19"/>
          <w:szCs w:val="19"/>
        </w:rPr>
        <w:t>I tre elementi costitutivi</w:t>
      </w:r>
      <w:r w:rsidR="00171EB4">
        <w:rPr>
          <w:rFonts w:ascii="Times" w:hAnsi="Times" w:cs="Times"/>
          <w:color w:val="000000"/>
          <w:sz w:val="19"/>
          <w:szCs w:val="19"/>
        </w:rPr>
        <w:t xml:space="preserve"> dello Stato</w:t>
      </w:r>
      <w:r w:rsidRPr="00784618">
        <w:rPr>
          <w:rFonts w:ascii="Times" w:hAnsi="Times" w:cs="Times"/>
          <w:color w:val="000000"/>
          <w:sz w:val="19"/>
          <w:szCs w:val="19"/>
        </w:rPr>
        <w:t xml:space="preserve">: popolo, territorio, sovranità.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  <w:r w:rsidR="00D66447">
        <w:rPr>
          <w:rFonts w:ascii="Times" w:hAnsi="Times" w:cs="Times"/>
          <w:color w:val="000000"/>
          <w:sz w:val="19"/>
          <w:szCs w:val="19"/>
        </w:rPr>
        <w:t xml:space="preserve"> </w:t>
      </w:r>
    </w:p>
    <w:p w14:paraId="43A1FBAC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Che cos’è il potere politico?</w:t>
      </w:r>
    </w:p>
    <w:p w14:paraId="3840D372" w14:textId="3EFF2B6E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  <w:u w:val="single"/>
        </w:rPr>
      </w:pPr>
      <w:proofErr w:type="gramStart"/>
      <w:r w:rsidRPr="00784618">
        <w:rPr>
          <w:rFonts w:ascii="Times" w:hAnsi="Times" w:cs="Times"/>
          <w:color w:val="000000"/>
          <w:sz w:val="19"/>
          <w:szCs w:val="19"/>
          <w:u w:val="single"/>
        </w:rPr>
        <w:t>Le tre forme di legittimazione del potere politico</w:t>
      </w:r>
      <w:r>
        <w:rPr>
          <w:rFonts w:ascii="Times" w:hAnsi="Times" w:cs="Times"/>
          <w:color w:val="000000"/>
          <w:sz w:val="19"/>
          <w:szCs w:val="19"/>
          <w:u w:val="single"/>
        </w:rPr>
        <w:t>: religiosa, carismatica, razionale</w:t>
      </w:r>
      <w:r w:rsidRPr="00784618">
        <w:rPr>
          <w:rFonts w:ascii="Times" w:hAnsi="Times" w:cs="Times"/>
          <w:color w:val="000000"/>
          <w:sz w:val="19"/>
          <w:szCs w:val="19"/>
          <w:u w:val="single"/>
        </w:rPr>
        <w:t xml:space="preserve"> (</w:t>
      </w:r>
      <w:proofErr w:type="spellStart"/>
      <w:r w:rsidRPr="00784618">
        <w:rPr>
          <w:rFonts w:ascii="Times" w:hAnsi="Times" w:cs="Times"/>
          <w:color w:val="000000"/>
          <w:sz w:val="19"/>
          <w:szCs w:val="19"/>
          <w:u w:val="single"/>
        </w:rPr>
        <w:t>Max</w:t>
      </w:r>
      <w:proofErr w:type="spellEnd"/>
      <w:r w:rsidRPr="00784618">
        <w:rPr>
          <w:rFonts w:ascii="Times" w:hAnsi="Times" w:cs="Times"/>
          <w:color w:val="000000"/>
          <w:sz w:val="19"/>
          <w:szCs w:val="19"/>
          <w:u w:val="single"/>
        </w:rPr>
        <w:t xml:space="preserve"> Weber) </w:t>
      </w:r>
      <w:r w:rsidR="00CC3184">
        <w:rPr>
          <w:rFonts w:ascii="Times" w:hAnsi="Times" w:cs="Times"/>
          <w:color w:val="000000"/>
          <w:sz w:val="19"/>
          <w:szCs w:val="19"/>
          <w:u w:val="single"/>
        </w:rPr>
        <w:t>(F)</w:t>
      </w:r>
      <w:proofErr w:type="gramEnd"/>
    </w:p>
    <w:p w14:paraId="1D6B9267" w14:textId="4F8B799F" w:rsidR="00D66447" w:rsidRPr="00D66447" w:rsidRDefault="00D66447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 w:rsidRPr="00D66447">
        <w:rPr>
          <w:rFonts w:ascii="Times" w:hAnsi="Times" w:cs="Times"/>
          <w:color w:val="000000"/>
          <w:sz w:val="19"/>
          <w:szCs w:val="19"/>
        </w:rPr>
        <w:t>La cittadinanza</w:t>
      </w:r>
    </w:p>
    <w:p w14:paraId="58D55C07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Le forme di stato. (definizione e tipi) </w:t>
      </w:r>
    </w:p>
    <w:p w14:paraId="0C385B60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Che differenza c’è tra Stato sociale e stato liberale? E tra lo Stato assoluto e quello totalitario?</w:t>
      </w:r>
    </w:p>
    <w:p w14:paraId="69163BC1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Perché si dice che lo stato totalitario ha una forma di legittimazione del potere politico di tipo carismatico? </w:t>
      </w:r>
    </w:p>
    <w:p w14:paraId="14FF38B4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Le forme di governo. (definizione e tipi) </w:t>
      </w:r>
    </w:p>
    <w:p w14:paraId="1E2EFFD9" w14:textId="3EB420B2" w:rsidR="00F331F1" w:rsidRPr="007C5616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  <w:u w:val="single"/>
        </w:rPr>
      </w:pPr>
      <w:r w:rsidRPr="007C5616">
        <w:rPr>
          <w:rFonts w:ascii="Times" w:hAnsi="Times" w:cs="Times"/>
          <w:color w:val="000000"/>
          <w:sz w:val="19"/>
          <w:szCs w:val="19"/>
          <w:u w:val="single"/>
        </w:rPr>
        <w:t xml:space="preserve">Qual è l’elemento che caratterizza la forma di governo parlamentare? </w:t>
      </w:r>
      <w:r w:rsidR="00CC3184">
        <w:rPr>
          <w:rFonts w:ascii="Times" w:hAnsi="Times" w:cs="Times"/>
          <w:color w:val="000000"/>
          <w:sz w:val="19"/>
          <w:szCs w:val="19"/>
          <w:u w:val="single"/>
        </w:rPr>
        <w:t>(F)</w:t>
      </w:r>
    </w:p>
    <w:p w14:paraId="0C19F2FD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L’ordinamento giuridico.</w:t>
      </w:r>
    </w:p>
    <w:p w14:paraId="5A8B8E81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Che cosa si intende con “pluralità degli ordinamenti giuridici”? </w:t>
      </w:r>
    </w:p>
    <w:p w14:paraId="36E6C65A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14:paraId="1096FBCD" w14:textId="5619E6F6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i/>
          <w:iCs/>
          <w:color w:val="000000"/>
          <w:sz w:val="19"/>
          <w:szCs w:val="19"/>
        </w:rPr>
        <w:t>Esercitazione</w:t>
      </w:r>
      <w:r w:rsidR="00D66447">
        <w:rPr>
          <w:rFonts w:ascii="Times" w:hAnsi="Times" w:cs="Times"/>
          <w:i/>
          <w:iCs/>
          <w:color w:val="000000"/>
          <w:sz w:val="19"/>
          <w:szCs w:val="19"/>
        </w:rPr>
        <w:t xml:space="preserve"> </w:t>
      </w:r>
      <w:proofErr w:type="gramStart"/>
      <w:r w:rsidR="00D66447">
        <w:rPr>
          <w:rFonts w:ascii="Times" w:hAnsi="Times" w:cs="Times"/>
          <w:i/>
          <w:iCs/>
          <w:color w:val="000000"/>
          <w:sz w:val="19"/>
          <w:szCs w:val="19"/>
        </w:rPr>
        <w:t>1</w:t>
      </w:r>
      <w:proofErr w:type="gramEnd"/>
      <w:r>
        <w:rPr>
          <w:rFonts w:ascii="Times" w:hAnsi="Times" w:cs="Times"/>
          <w:color w:val="000000"/>
          <w:sz w:val="19"/>
          <w:szCs w:val="19"/>
        </w:rPr>
        <w:t xml:space="preserve">: </w:t>
      </w:r>
      <w:r w:rsidR="00D66447">
        <w:rPr>
          <w:rFonts w:ascii="Times" w:hAnsi="Times" w:cs="Times"/>
          <w:color w:val="000000"/>
          <w:sz w:val="19"/>
          <w:szCs w:val="19"/>
        </w:rPr>
        <w:t>Il diritto come decisione sui valori della convivenza. Il caso del “mendicare”</w:t>
      </w:r>
    </w:p>
    <w:p w14:paraId="2859149D" w14:textId="7C78870D" w:rsidR="0078305D" w:rsidRDefault="00D66447" w:rsidP="00D66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i/>
          <w:iCs/>
          <w:color w:val="000000"/>
          <w:sz w:val="19"/>
          <w:szCs w:val="19"/>
        </w:rPr>
        <w:t xml:space="preserve">Esercitazione </w:t>
      </w:r>
      <w:proofErr w:type="gramStart"/>
      <w:r>
        <w:rPr>
          <w:rFonts w:ascii="Times" w:hAnsi="Times" w:cs="Times"/>
          <w:i/>
          <w:iCs/>
          <w:color w:val="000000"/>
          <w:sz w:val="19"/>
          <w:szCs w:val="19"/>
        </w:rPr>
        <w:t>2</w:t>
      </w:r>
      <w:proofErr w:type="gramEnd"/>
      <w:r>
        <w:rPr>
          <w:rFonts w:ascii="Times" w:hAnsi="Times" w:cs="Times"/>
          <w:color w:val="000000"/>
          <w:sz w:val="19"/>
          <w:szCs w:val="19"/>
        </w:rPr>
        <w:t xml:space="preserve">: Tavola sinottica con le diverse caratteristiche delle forme di stato. </w:t>
      </w:r>
    </w:p>
    <w:p w14:paraId="6BAFD0A4" w14:textId="77777777" w:rsidR="00D66447" w:rsidRPr="00AC64BC" w:rsidRDefault="00D66447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14:paraId="0B469795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14:paraId="2E31D3C5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14:paraId="4895FF96" w14:textId="466D44D1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 xml:space="preserve">II MODULO Il sistema delle fonti </w:t>
      </w:r>
      <w:r w:rsidR="00171EB4">
        <w:rPr>
          <w:rFonts w:ascii="Times" w:hAnsi="Times" w:cs="Times"/>
          <w:bCs/>
          <w:color w:val="000000"/>
          <w:sz w:val="19"/>
          <w:szCs w:val="19"/>
        </w:rPr>
        <w:t>(</w:t>
      </w:r>
      <w:r w:rsidRPr="009E7219">
        <w:rPr>
          <w:rFonts w:ascii="Times" w:hAnsi="Times" w:cs="Times"/>
          <w:bCs/>
          <w:color w:val="000000"/>
          <w:sz w:val="19"/>
          <w:szCs w:val="19"/>
        </w:rPr>
        <w:t>bisogna saperlo illustrare ricordandosi tutte le fonti e l</w:t>
      </w:r>
      <w:r w:rsidR="00197BA1">
        <w:rPr>
          <w:rFonts w:ascii="Times" w:hAnsi="Times" w:cs="Times"/>
          <w:bCs/>
          <w:color w:val="000000"/>
          <w:sz w:val="19"/>
          <w:szCs w:val="19"/>
        </w:rPr>
        <w:t>a loro posizione nella piramide</w:t>
      </w:r>
      <w:r w:rsidRPr="009E7219">
        <w:rPr>
          <w:rFonts w:ascii="Times" w:hAnsi="Times" w:cs="Times"/>
          <w:bCs/>
          <w:color w:val="000000"/>
          <w:sz w:val="19"/>
          <w:szCs w:val="19"/>
        </w:rPr>
        <w:t xml:space="preserve">) </w:t>
      </w:r>
    </w:p>
    <w:p w14:paraId="3D7B0139" w14:textId="6C5EC0B0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Concetto di fonte.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32EAB87B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Tipi di fonti. </w:t>
      </w:r>
    </w:p>
    <w:p w14:paraId="71B4192D" w14:textId="1B435123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  <w:u w:val="single"/>
        </w:rPr>
      </w:pPr>
      <w:r w:rsidRPr="00162D6D">
        <w:rPr>
          <w:rFonts w:ascii="Times" w:hAnsi="Times" w:cs="Times"/>
          <w:color w:val="000000"/>
          <w:sz w:val="19"/>
          <w:szCs w:val="19"/>
          <w:u w:val="single"/>
        </w:rPr>
        <w:t xml:space="preserve">Fonti di produzione, sulla produzione, di cognizione. </w:t>
      </w:r>
      <w:r w:rsidR="00CC3184">
        <w:rPr>
          <w:rFonts w:ascii="Times" w:hAnsi="Times" w:cs="Times"/>
          <w:color w:val="000000"/>
          <w:sz w:val="19"/>
          <w:szCs w:val="19"/>
          <w:u w:val="single"/>
        </w:rPr>
        <w:t>(F)</w:t>
      </w:r>
      <w:r>
        <w:rPr>
          <w:rFonts w:ascii="Times" w:hAnsi="Times" w:cs="Times"/>
          <w:color w:val="000000"/>
          <w:sz w:val="19"/>
          <w:szCs w:val="19"/>
          <w:u w:val="single"/>
        </w:rPr>
        <w:t xml:space="preserve"> </w:t>
      </w:r>
      <w:r w:rsidRPr="009A5C7A">
        <w:rPr>
          <w:rFonts w:ascii="Times" w:hAnsi="Times" w:cs="Times"/>
          <w:color w:val="000000"/>
          <w:sz w:val="19"/>
          <w:szCs w:val="19"/>
        </w:rPr>
        <w:t xml:space="preserve">Qual è la fonte sulla produzione della legge? e del regolamento governativo? qual è la fonte sulla produzione del referendum, del </w:t>
      </w:r>
      <w:proofErr w:type="spellStart"/>
      <w:r w:rsidRPr="009A5C7A">
        <w:rPr>
          <w:rFonts w:ascii="Times" w:hAnsi="Times" w:cs="Times"/>
          <w:color w:val="000000"/>
          <w:sz w:val="19"/>
          <w:szCs w:val="19"/>
        </w:rPr>
        <w:t>d.l.</w:t>
      </w:r>
      <w:proofErr w:type="spellEnd"/>
      <w:r w:rsidRPr="009A5C7A">
        <w:rPr>
          <w:rFonts w:ascii="Times" w:hAnsi="Times" w:cs="Times"/>
          <w:color w:val="000000"/>
          <w:sz w:val="19"/>
          <w:szCs w:val="19"/>
        </w:rPr>
        <w:t xml:space="preserve"> e del </w:t>
      </w:r>
      <w:proofErr w:type="spellStart"/>
      <w:r w:rsidRPr="009A5C7A">
        <w:rPr>
          <w:rFonts w:ascii="Times" w:hAnsi="Times" w:cs="Times"/>
          <w:color w:val="000000"/>
          <w:sz w:val="19"/>
          <w:szCs w:val="19"/>
        </w:rPr>
        <w:t>d.lgs</w:t>
      </w:r>
      <w:proofErr w:type="spellEnd"/>
      <w:r w:rsidRPr="009A5C7A">
        <w:rPr>
          <w:rFonts w:ascii="Times" w:hAnsi="Times" w:cs="Times"/>
          <w:color w:val="000000"/>
          <w:sz w:val="19"/>
          <w:szCs w:val="19"/>
        </w:rPr>
        <w:t>?</w:t>
      </w:r>
    </w:p>
    <w:p w14:paraId="2536D307" w14:textId="26B92F1E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Fonti atto, fonti fatto. Fonti interne, fonti esterne.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  <w:r>
        <w:rPr>
          <w:rFonts w:ascii="Times" w:hAnsi="Times" w:cs="Times"/>
          <w:color w:val="000000"/>
          <w:sz w:val="19"/>
          <w:szCs w:val="19"/>
        </w:rPr>
        <w:t xml:space="preserve"> </w:t>
      </w:r>
    </w:p>
    <w:p w14:paraId="434A7ACD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a) Profilo statico</w:t>
      </w:r>
      <w:r w:rsidR="00197BA1">
        <w:rPr>
          <w:rFonts w:ascii="Times" w:hAnsi="Times" w:cs="Times"/>
          <w:color w:val="000000"/>
          <w:sz w:val="19"/>
          <w:szCs w:val="19"/>
        </w:rPr>
        <w:t xml:space="preserve"> (descrizione della piramide delle fonti)</w:t>
      </w:r>
      <w:r>
        <w:rPr>
          <w:rFonts w:ascii="Times" w:hAnsi="Times" w:cs="Times"/>
          <w:color w:val="000000"/>
          <w:sz w:val="19"/>
          <w:szCs w:val="19"/>
        </w:rPr>
        <w:t xml:space="preserve">. </w:t>
      </w:r>
    </w:p>
    <w:p w14:paraId="1B55DA59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lastRenderedPageBreak/>
        <w:t xml:space="preserve">Tipologie di fonti. </w:t>
      </w:r>
    </w:p>
    <w:p w14:paraId="47A653EF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>Le fonti costituzionali.</w:t>
      </w:r>
      <w:r>
        <w:rPr>
          <w:rFonts w:ascii="Times" w:hAnsi="Times" w:cs="Times"/>
          <w:color w:val="000000"/>
          <w:sz w:val="19"/>
          <w:szCs w:val="19"/>
        </w:rPr>
        <w:t xml:space="preserve"> (sapere quali sono)</w:t>
      </w:r>
    </w:p>
    <w:p w14:paraId="52EEDC3A" w14:textId="31578916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Che cos’è il nucleo duro?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30838632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Si può modificare la Costituzione?</w:t>
      </w:r>
    </w:p>
    <w:p w14:paraId="40BFFFEF" w14:textId="6B6BE358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L’art. 138.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1FF59050" w14:textId="2AAE1465" w:rsidR="00171EB4" w:rsidRPr="0073343C" w:rsidRDefault="00F331F1" w:rsidP="00171E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  <w:u w:val="single"/>
        </w:rPr>
      </w:pPr>
      <w:r w:rsidRPr="0073343C">
        <w:rPr>
          <w:rFonts w:ascii="Times" w:hAnsi="Times" w:cs="Times"/>
          <w:color w:val="000000"/>
          <w:sz w:val="19"/>
          <w:szCs w:val="19"/>
          <w:u w:val="single"/>
        </w:rPr>
        <w:t>I limiti alla revisione costituzionale.</w:t>
      </w:r>
    </w:p>
    <w:p w14:paraId="0C7F7F85" w14:textId="3CAFE734" w:rsidR="00F331F1" w:rsidRPr="00171EB4" w:rsidRDefault="00171EB4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>Le fonti europee</w:t>
      </w:r>
      <w:r w:rsidR="00F331F1" w:rsidRPr="00171EB4">
        <w:rPr>
          <w:rFonts w:ascii="Times" w:hAnsi="Times" w:cs="Times"/>
          <w:b/>
          <w:color w:val="000000"/>
          <w:sz w:val="19"/>
          <w:szCs w:val="19"/>
        </w:rPr>
        <w:t xml:space="preserve">. </w:t>
      </w:r>
    </w:p>
    <w:p w14:paraId="124BC133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Quali sono i Trattati vigenti? Come entrano nel nostro ordinamento? Che posizione hanno nel sistema delle fonti?</w:t>
      </w:r>
    </w:p>
    <w:p w14:paraId="7F3F779F" w14:textId="30AB9426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Che differenza c’è tra regolamenti e direttive?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40DD1482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Come l’Italia dà attuazione alle direttive?</w:t>
      </w:r>
    </w:p>
    <w:p w14:paraId="7C68A1E7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>Le fonti atipiche.</w:t>
      </w:r>
      <w:r>
        <w:rPr>
          <w:rFonts w:ascii="Times" w:hAnsi="Times" w:cs="Times"/>
          <w:color w:val="000000"/>
          <w:sz w:val="19"/>
          <w:szCs w:val="19"/>
        </w:rPr>
        <w:t xml:space="preserve"> Definizione e esempi.</w:t>
      </w:r>
    </w:p>
    <w:p w14:paraId="55182396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>Le fonti primarie.</w:t>
      </w:r>
      <w:r>
        <w:rPr>
          <w:rFonts w:ascii="Times" w:hAnsi="Times" w:cs="Times"/>
          <w:color w:val="000000"/>
          <w:sz w:val="19"/>
          <w:szCs w:val="19"/>
        </w:rPr>
        <w:t xml:space="preserve"> Perché si chiamano così?</w:t>
      </w:r>
    </w:p>
    <w:p w14:paraId="1A1A1753" w14:textId="0003A42E" w:rsidR="00F331F1" w:rsidRPr="007C5616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 w:rsidRPr="007C5616">
        <w:rPr>
          <w:rFonts w:ascii="Times" w:hAnsi="Times" w:cs="Times"/>
          <w:color w:val="000000"/>
          <w:sz w:val="19"/>
          <w:szCs w:val="19"/>
        </w:rPr>
        <w:t>La legge e il procedimento legislativo</w:t>
      </w:r>
      <w:r>
        <w:rPr>
          <w:rFonts w:ascii="Times" w:hAnsi="Times" w:cs="Times"/>
          <w:color w:val="000000"/>
          <w:sz w:val="19"/>
          <w:szCs w:val="19"/>
        </w:rPr>
        <w:t>, le 4 fasi</w:t>
      </w:r>
      <w:r w:rsidRPr="007C5616">
        <w:rPr>
          <w:rFonts w:ascii="Times" w:hAnsi="Times" w:cs="Times"/>
          <w:color w:val="000000"/>
          <w:sz w:val="19"/>
          <w:szCs w:val="19"/>
        </w:rPr>
        <w:t xml:space="preserve">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75FD78DB" w14:textId="6670391A" w:rsidR="00F331F1" w:rsidRPr="007C5616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 w:rsidRPr="007C5616">
        <w:rPr>
          <w:rFonts w:ascii="Times" w:hAnsi="Times" w:cs="Times"/>
          <w:color w:val="000000"/>
          <w:sz w:val="19"/>
          <w:szCs w:val="19"/>
        </w:rPr>
        <w:t xml:space="preserve">Il decreto legge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  <w:r>
        <w:rPr>
          <w:rFonts w:ascii="Times" w:hAnsi="Times" w:cs="Times"/>
          <w:color w:val="000000"/>
          <w:sz w:val="19"/>
          <w:szCs w:val="19"/>
        </w:rPr>
        <w:t xml:space="preserve"> La reiterazione. Che cosa succede in caso di mancata conversione?</w:t>
      </w:r>
    </w:p>
    <w:p w14:paraId="1812621F" w14:textId="4120F7F5" w:rsidR="00F331F1" w:rsidRPr="007C5616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 w:rsidRPr="007C5616">
        <w:rPr>
          <w:rFonts w:ascii="Times" w:hAnsi="Times" w:cs="Times"/>
          <w:color w:val="000000"/>
          <w:sz w:val="19"/>
          <w:szCs w:val="19"/>
        </w:rPr>
        <w:t xml:space="preserve">Il decreto legislativo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  <w:r>
        <w:rPr>
          <w:rFonts w:ascii="Times" w:hAnsi="Times" w:cs="Times"/>
          <w:color w:val="000000"/>
          <w:sz w:val="19"/>
          <w:szCs w:val="19"/>
        </w:rPr>
        <w:t xml:space="preserve"> La legge delega e i suoi 3 contenuti obbligatori. Che cosa succede se il d.lgs. viola la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l.delega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? e se la l. delega non contiene uno dei requisiti richiesti dall’art. 76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Cost</w:t>
      </w:r>
      <w:proofErr w:type="spellEnd"/>
      <w:r>
        <w:rPr>
          <w:rFonts w:ascii="Times" w:hAnsi="Times" w:cs="Times"/>
          <w:color w:val="000000"/>
          <w:sz w:val="19"/>
          <w:szCs w:val="19"/>
        </w:rPr>
        <w:t>? Sono ammessi d.lgs. correttivi?</w:t>
      </w:r>
    </w:p>
    <w:p w14:paraId="144AFCC8" w14:textId="1BDC5759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Il referendum abrogativo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  <w:r>
        <w:rPr>
          <w:rFonts w:ascii="Times" w:hAnsi="Times" w:cs="Times"/>
          <w:color w:val="000000"/>
          <w:sz w:val="19"/>
          <w:szCs w:val="19"/>
        </w:rPr>
        <w:t xml:space="preserve"> Limiti al referendum</w:t>
      </w:r>
    </w:p>
    <w:p w14:paraId="1BD03D01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I regolamenti parlamentari</w:t>
      </w:r>
    </w:p>
    <w:p w14:paraId="1EC1199F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Che cosa intendiamo con “forza di legge”?</w:t>
      </w:r>
    </w:p>
    <w:p w14:paraId="71009C76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Perché l’attribuzione al Governo di poteri normativi primari non viola il principio di separazione dei poteri dello Stato?</w:t>
      </w:r>
    </w:p>
    <w:p w14:paraId="3F7F4172" w14:textId="77777777" w:rsidR="00F331F1" w:rsidRPr="00171EB4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 xml:space="preserve">Le fonti secondarie. </w:t>
      </w:r>
    </w:p>
    <w:p w14:paraId="0FFE7F85" w14:textId="477A1C21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            Il principio di legalità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316EC146" w14:textId="3CD5E2C2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I regolamenti del governo. Tipi.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7363F209" w14:textId="77777777" w:rsidR="00F331F1" w:rsidRPr="00171EB4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 xml:space="preserve">Le fonti terziarie. </w:t>
      </w:r>
    </w:p>
    <w:p w14:paraId="67F8371F" w14:textId="4BB9C484" w:rsidR="00171EB4" w:rsidRDefault="00F331F1" w:rsidP="00171E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I regolamenti ministeriali</w:t>
      </w:r>
    </w:p>
    <w:p w14:paraId="7D5E7C5D" w14:textId="38678DBC" w:rsidR="00F331F1" w:rsidRPr="00171EB4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 xml:space="preserve">Le fonti consuetudinarie. </w:t>
      </w:r>
    </w:p>
    <w:p w14:paraId="2CD5E5BC" w14:textId="7D1B57F9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I due elementi della consuetudine. Tipi di consuetudini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45927B1B" w14:textId="77777777" w:rsidR="00171EB4" w:rsidRDefault="00171EB4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14:paraId="07F915BD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</w:p>
    <w:p w14:paraId="79C39719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b) Profilo dinamico</w:t>
      </w:r>
      <w:r w:rsidR="00197BA1">
        <w:rPr>
          <w:rFonts w:ascii="Times" w:hAnsi="Times" w:cs="Times"/>
          <w:color w:val="000000"/>
          <w:sz w:val="19"/>
          <w:szCs w:val="19"/>
        </w:rPr>
        <w:t xml:space="preserve"> (come le fonti interagiscono tra loro)</w:t>
      </w:r>
      <w:r>
        <w:rPr>
          <w:rFonts w:ascii="Times" w:hAnsi="Times" w:cs="Times"/>
          <w:color w:val="000000"/>
          <w:sz w:val="19"/>
          <w:szCs w:val="19"/>
        </w:rPr>
        <w:t xml:space="preserve">. </w:t>
      </w:r>
      <w:r w:rsidRPr="00171EB4">
        <w:rPr>
          <w:rFonts w:ascii="Times" w:hAnsi="Times" w:cs="Times"/>
          <w:b/>
          <w:color w:val="000000"/>
          <w:sz w:val="19"/>
          <w:szCs w:val="19"/>
        </w:rPr>
        <w:t>Le antinomie.</w:t>
      </w:r>
      <w:r>
        <w:rPr>
          <w:rFonts w:ascii="Times" w:hAnsi="Times" w:cs="Times"/>
          <w:color w:val="000000"/>
          <w:sz w:val="19"/>
          <w:szCs w:val="19"/>
        </w:rPr>
        <w:t xml:space="preserve"> </w:t>
      </w:r>
    </w:p>
    <w:p w14:paraId="5F889710" w14:textId="3C5A008F" w:rsidR="00F331F1" w:rsidRPr="00171EB4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  <w:u w:val="single"/>
        </w:rPr>
      </w:pPr>
      <w:r w:rsidRPr="00171EB4">
        <w:rPr>
          <w:rFonts w:ascii="Times" w:hAnsi="Times" w:cs="Times"/>
          <w:b/>
          <w:color w:val="000000"/>
          <w:sz w:val="19"/>
          <w:szCs w:val="19"/>
          <w:u w:val="single"/>
        </w:rPr>
        <w:t>Il criterio gerarchico.</w:t>
      </w:r>
      <w:r w:rsidRPr="00162D6D">
        <w:rPr>
          <w:rFonts w:ascii="Times" w:hAnsi="Times" w:cs="Times"/>
          <w:color w:val="000000"/>
          <w:sz w:val="19"/>
          <w:szCs w:val="19"/>
          <w:u w:val="single"/>
        </w:rPr>
        <w:t xml:space="preserve"> </w:t>
      </w:r>
      <w:r w:rsidR="00CC3184">
        <w:rPr>
          <w:rFonts w:ascii="Times" w:hAnsi="Times" w:cs="Times"/>
          <w:color w:val="000000"/>
          <w:sz w:val="19"/>
          <w:szCs w:val="19"/>
          <w:u w:val="single"/>
        </w:rPr>
        <w:t>(F)</w:t>
      </w:r>
      <w:r w:rsidR="00171EB4" w:rsidRPr="00171EB4">
        <w:rPr>
          <w:rFonts w:ascii="Times" w:hAnsi="Times" w:cs="Times"/>
          <w:color w:val="000000"/>
          <w:sz w:val="19"/>
          <w:szCs w:val="19"/>
          <w:u w:val="single"/>
        </w:rPr>
        <w:t xml:space="preserve"> </w:t>
      </w:r>
      <w:r w:rsidR="00171EB4" w:rsidRPr="00162D6D">
        <w:rPr>
          <w:rFonts w:ascii="Times" w:hAnsi="Times" w:cs="Times"/>
          <w:color w:val="000000"/>
          <w:sz w:val="19"/>
          <w:szCs w:val="19"/>
          <w:u w:val="single"/>
        </w:rPr>
        <w:t>L’annullamento. Effetti nel tempo e nello spazio</w:t>
      </w:r>
      <w:r w:rsidR="00171EB4">
        <w:rPr>
          <w:rFonts w:ascii="Times" w:hAnsi="Times" w:cs="Times"/>
          <w:color w:val="000000"/>
          <w:sz w:val="19"/>
          <w:szCs w:val="19"/>
          <w:u w:val="single"/>
        </w:rPr>
        <w:t xml:space="preserve"> con esempi</w:t>
      </w:r>
      <w:r w:rsidR="00171EB4" w:rsidRPr="00162D6D">
        <w:rPr>
          <w:rFonts w:ascii="Times" w:hAnsi="Times" w:cs="Times"/>
          <w:color w:val="000000"/>
          <w:sz w:val="19"/>
          <w:szCs w:val="19"/>
          <w:u w:val="single"/>
        </w:rPr>
        <w:t xml:space="preserve"> </w:t>
      </w:r>
      <w:r w:rsidR="00171EB4">
        <w:rPr>
          <w:rFonts w:ascii="Times" w:hAnsi="Times" w:cs="Times"/>
          <w:color w:val="000000"/>
          <w:sz w:val="19"/>
          <w:szCs w:val="19"/>
          <w:u w:val="single"/>
        </w:rPr>
        <w:t>(F)</w:t>
      </w:r>
    </w:p>
    <w:p w14:paraId="161819C1" w14:textId="63D43761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  <w:u w:val="single"/>
        </w:rPr>
      </w:pPr>
      <w:r w:rsidRPr="00171EB4">
        <w:rPr>
          <w:rFonts w:ascii="Times" w:hAnsi="Times" w:cs="Times"/>
          <w:b/>
          <w:color w:val="000000"/>
          <w:sz w:val="19"/>
          <w:szCs w:val="19"/>
          <w:u w:val="single"/>
        </w:rPr>
        <w:t>Il criterio cronologico.</w:t>
      </w:r>
      <w:r w:rsidRPr="00162D6D">
        <w:rPr>
          <w:rFonts w:ascii="Times" w:hAnsi="Times" w:cs="Times"/>
          <w:color w:val="000000"/>
          <w:sz w:val="19"/>
          <w:szCs w:val="19"/>
          <w:u w:val="single"/>
        </w:rPr>
        <w:t xml:space="preserve"> </w:t>
      </w:r>
      <w:r w:rsidR="00CC3184">
        <w:rPr>
          <w:rFonts w:ascii="Times" w:hAnsi="Times" w:cs="Times"/>
          <w:color w:val="000000"/>
          <w:sz w:val="19"/>
          <w:szCs w:val="19"/>
          <w:u w:val="single"/>
        </w:rPr>
        <w:t>(F)</w:t>
      </w:r>
      <w:r w:rsidR="00171EB4" w:rsidRPr="00171EB4">
        <w:rPr>
          <w:rFonts w:ascii="Times" w:hAnsi="Times" w:cs="Times"/>
          <w:color w:val="000000"/>
          <w:sz w:val="19"/>
          <w:szCs w:val="19"/>
          <w:u w:val="single"/>
        </w:rPr>
        <w:t xml:space="preserve"> </w:t>
      </w:r>
      <w:r w:rsidR="00171EB4" w:rsidRPr="00162D6D">
        <w:rPr>
          <w:rFonts w:ascii="Times" w:hAnsi="Times" w:cs="Times"/>
          <w:color w:val="000000"/>
          <w:sz w:val="19"/>
          <w:szCs w:val="19"/>
          <w:u w:val="single"/>
        </w:rPr>
        <w:t xml:space="preserve">L’abrogazione. Effetti nel tempo e nello spazio con esempi  </w:t>
      </w:r>
      <w:r w:rsidR="00171EB4">
        <w:rPr>
          <w:rFonts w:ascii="Times" w:hAnsi="Times" w:cs="Times"/>
          <w:color w:val="000000"/>
          <w:sz w:val="19"/>
          <w:szCs w:val="19"/>
          <w:u w:val="single"/>
        </w:rPr>
        <w:t>(F)</w:t>
      </w:r>
    </w:p>
    <w:p w14:paraId="35A0CBE5" w14:textId="2E3E8D42" w:rsidR="00F331F1" w:rsidRPr="00171EB4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  <w:u w:val="single"/>
        </w:rPr>
        <w:t>Il criterio di competenza.</w:t>
      </w:r>
      <w:r w:rsidRPr="00162D6D">
        <w:rPr>
          <w:rFonts w:ascii="Times" w:hAnsi="Times" w:cs="Times"/>
          <w:color w:val="000000"/>
          <w:sz w:val="19"/>
          <w:szCs w:val="19"/>
          <w:u w:val="single"/>
        </w:rPr>
        <w:t xml:space="preserve"> </w:t>
      </w:r>
      <w:r w:rsidR="00CC3184">
        <w:rPr>
          <w:rFonts w:ascii="Times" w:hAnsi="Times" w:cs="Times"/>
          <w:color w:val="000000"/>
          <w:sz w:val="19"/>
          <w:szCs w:val="19"/>
          <w:u w:val="single"/>
        </w:rPr>
        <w:t>(F)</w:t>
      </w:r>
      <w:r w:rsidR="00171EB4" w:rsidRPr="00171EB4">
        <w:rPr>
          <w:rFonts w:ascii="Times" w:hAnsi="Times" w:cs="Times"/>
          <w:color w:val="000000"/>
          <w:sz w:val="19"/>
          <w:szCs w:val="19"/>
        </w:rPr>
        <w:t xml:space="preserve"> </w:t>
      </w:r>
      <w:r w:rsidR="00171EB4" w:rsidRPr="009A5C7A">
        <w:rPr>
          <w:rFonts w:ascii="Times" w:hAnsi="Times" w:cs="Times"/>
          <w:color w:val="000000"/>
          <w:sz w:val="19"/>
          <w:szCs w:val="19"/>
        </w:rPr>
        <w:t>La disapplicazione</w:t>
      </w:r>
      <w:r w:rsidR="00171EB4">
        <w:rPr>
          <w:rFonts w:ascii="Times" w:hAnsi="Times" w:cs="Times"/>
          <w:color w:val="000000"/>
          <w:sz w:val="19"/>
          <w:szCs w:val="19"/>
        </w:rPr>
        <w:t xml:space="preserve"> per le antinomie tra fonti europee/interne</w:t>
      </w:r>
      <w:r w:rsidR="00171EB4" w:rsidRPr="009A5C7A">
        <w:rPr>
          <w:rFonts w:ascii="Times" w:hAnsi="Times" w:cs="Times"/>
          <w:color w:val="000000"/>
          <w:sz w:val="19"/>
          <w:szCs w:val="19"/>
        </w:rPr>
        <w:t>. Differenze tra disapplicazione e non applicazione.</w:t>
      </w:r>
      <w:r w:rsidR="00171EB4">
        <w:rPr>
          <w:rFonts w:ascii="Times" w:hAnsi="Times" w:cs="Times"/>
          <w:color w:val="000000"/>
          <w:sz w:val="19"/>
          <w:szCs w:val="19"/>
        </w:rPr>
        <w:t xml:space="preserve"> L’annullamento.</w:t>
      </w:r>
      <w:r w:rsidR="00171EB4" w:rsidRPr="00171EB4">
        <w:rPr>
          <w:rFonts w:ascii="Times" w:hAnsi="Times" w:cs="Times"/>
          <w:color w:val="000000"/>
          <w:sz w:val="19"/>
          <w:szCs w:val="19"/>
        </w:rPr>
        <w:t xml:space="preserve"> </w:t>
      </w:r>
      <w:r w:rsidR="00171EB4" w:rsidRPr="00080EDF">
        <w:rPr>
          <w:rFonts w:ascii="Times" w:hAnsi="Times" w:cs="Times"/>
          <w:color w:val="000000"/>
          <w:sz w:val="19"/>
          <w:szCs w:val="19"/>
        </w:rPr>
        <w:t>A quali fonti applichiamo il criterio della competenza?</w:t>
      </w:r>
    </w:p>
    <w:p w14:paraId="74BACE4E" w14:textId="734CF343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  <w:u w:val="single"/>
        </w:rPr>
      </w:pPr>
      <w:r w:rsidRPr="00171EB4">
        <w:rPr>
          <w:rFonts w:ascii="Times" w:hAnsi="Times" w:cs="Times"/>
          <w:b/>
          <w:color w:val="000000"/>
          <w:sz w:val="19"/>
          <w:szCs w:val="19"/>
          <w:u w:val="single"/>
        </w:rPr>
        <w:t>Il criterio di specialità.</w:t>
      </w:r>
      <w:r w:rsidRPr="00162D6D">
        <w:rPr>
          <w:rFonts w:ascii="Times" w:hAnsi="Times" w:cs="Times"/>
          <w:color w:val="000000"/>
          <w:sz w:val="19"/>
          <w:szCs w:val="19"/>
          <w:u w:val="single"/>
        </w:rPr>
        <w:t xml:space="preserve"> </w:t>
      </w:r>
      <w:r w:rsidR="00CC3184">
        <w:rPr>
          <w:rFonts w:ascii="Times" w:hAnsi="Times" w:cs="Times"/>
          <w:color w:val="000000"/>
          <w:sz w:val="19"/>
          <w:szCs w:val="19"/>
          <w:u w:val="single"/>
        </w:rPr>
        <w:t>(F)</w:t>
      </w:r>
    </w:p>
    <w:p w14:paraId="119F50B4" w14:textId="2A754D49" w:rsidR="00F331F1" w:rsidRPr="00162D6D" w:rsidRDefault="00F331F1" w:rsidP="00171E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  <w:u w:val="single"/>
        </w:rPr>
      </w:pPr>
      <w:r w:rsidRPr="00162D6D">
        <w:rPr>
          <w:rFonts w:ascii="Times" w:hAnsi="Times" w:cs="Times"/>
          <w:color w:val="000000"/>
          <w:sz w:val="19"/>
          <w:szCs w:val="19"/>
          <w:u w:val="single"/>
        </w:rPr>
        <w:t xml:space="preserve">Che differenza c’è tra abrogazione, annullamento e disapplicazione? </w:t>
      </w:r>
      <w:r w:rsidR="00CC3184">
        <w:rPr>
          <w:rFonts w:ascii="Times" w:hAnsi="Times" w:cs="Times"/>
          <w:color w:val="000000"/>
          <w:sz w:val="19"/>
          <w:szCs w:val="19"/>
          <w:u w:val="single"/>
        </w:rPr>
        <w:t>(F)</w:t>
      </w:r>
    </w:p>
    <w:p w14:paraId="2B929243" w14:textId="026AA4D6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>Il bilanciamento</w:t>
      </w:r>
      <w:r>
        <w:rPr>
          <w:rFonts w:ascii="Times" w:hAnsi="Times" w:cs="Times"/>
          <w:color w:val="000000"/>
          <w:sz w:val="19"/>
          <w:szCs w:val="19"/>
        </w:rPr>
        <w:t xml:space="preserve"> come criterio per risolvere </w:t>
      </w:r>
      <w:r w:rsidR="00171EB4">
        <w:rPr>
          <w:rFonts w:ascii="Times" w:hAnsi="Times" w:cs="Times"/>
          <w:color w:val="000000"/>
          <w:sz w:val="19"/>
          <w:szCs w:val="19"/>
        </w:rPr>
        <w:t xml:space="preserve">le antinomie </w:t>
      </w:r>
      <w:r>
        <w:rPr>
          <w:rFonts w:ascii="Times" w:hAnsi="Times" w:cs="Times"/>
          <w:color w:val="000000"/>
          <w:sz w:val="19"/>
          <w:szCs w:val="19"/>
        </w:rPr>
        <w:t xml:space="preserve">tra i diritti. </w:t>
      </w:r>
    </w:p>
    <w:p w14:paraId="3101E9AF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14:paraId="316EB425" w14:textId="34C5A839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i/>
          <w:iCs/>
          <w:color w:val="000000"/>
          <w:sz w:val="19"/>
          <w:szCs w:val="19"/>
        </w:rPr>
        <w:t>Esercitazione</w:t>
      </w:r>
      <w:r w:rsidR="00D66447">
        <w:rPr>
          <w:rFonts w:ascii="Times" w:hAnsi="Times" w:cs="Times"/>
          <w:i/>
          <w:iCs/>
          <w:color w:val="000000"/>
          <w:sz w:val="19"/>
          <w:szCs w:val="19"/>
        </w:rPr>
        <w:t xml:space="preserve"> 3</w:t>
      </w:r>
      <w:r>
        <w:rPr>
          <w:rFonts w:ascii="Times" w:hAnsi="Times" w:cs="Times"/>
          <w:i/>
          <w:iCs/>
          <w:color w:val="000000"/>
          <w:sz w:val="19"/>
          <w:szCs w:val="19"/>
        </w:rPr>
        <w:t xml:space="preserve"> (molto importante)</w:t>
      </w:r>
      <w:r>
        <w:rPr>
          <w:rFonts w:ascii="Times" w:hAnsi="Times" w:cs="Times"/>
          <w:color w:val="000000"/>
          <w:sz w:val="19"/>
          <w:szCs w:val="19"/>
        </w:rPr>
        <w:t xml:space="preserve">: Come risolvere le antinomie tra fonti.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7F01B38C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14:paraId="7F520654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 xml:space="preserve">III MODULO Gli organi costituzionali e i poteri dello Stato. </w:t>
      </w:r>
    </w:p>
    <w:p w14:paraId="08C9CA1E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Concetto di organo costituzionale e di potere dello Stato. </w:t>
      </w:r>
    </w:p>
    <w:p w14:paraId="405B8F48" w14:textId="1A85809E" w:rsidR="00F331F1" w:rsidRPr="00171EB4" w:rsidRDefault="00F331F1" w:rsidP="00171EB4">
      <w:pPr>
        <w:pStyle w:val="Paragrafoelenco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 xml:space="preserve">Il corpo elettorale.  </w:t>
      </w:r>
    </w:p>
    <w:p w14:paraId="13948158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Come è costruita la sovranità popolare dall’art. 1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Cost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.? </w:t>
      </w:r>
    </w:p>
    <w:p w14:paraId="4332CBAF" w14:textId="1A018D8F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Che cos’è la rappresentanza politica? Differenze con la rappresentanza privatistica.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0EBCD3B1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I partiti politici. Tipi, evoluzione in Italia</w:t>
      </w:r>
    </w:p>
    <w:p w14:paraId="7D11DBFA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I sistemi elettorali e le caratteristiche dell’attuale legge elettorale.</w:t>
      </w:r>
    </w:p>
    <w:p w14:paraId="31310C3E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In che senso un sistema elettorale condizionale la forma di governo (es. come influisce sulle crisi)?</w:t>
      </w:r>
    </w:p>
    <w:p w14:paraId="41AF7B44" w14:textId="20D65075" w:rsidR="00F331F1" w:rsidRPr="00171EB4" w:rsidRDefault="00F331F1" w:rsidP="00171EB4">
      <w:pPr>
        <w:pStyle w:val="Paragrafoelenco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>Il Parlamento.</w:t>
      </w:r>
      <w:r w:rsidRPr="00171EB4">
        <w:rPr>
          <w:rFonts w:ascii="Times" w:hAnsi="Times" w:cs="Times"/>
          <w:color w:val="000000"/>
          <w:sz w:val="19"/>
          <w:szCs w:val="19"/>
        </w:rPr>
        <w:t xml:space="preserve"> Composizione e funzioni. L’organizzazione interna. Lo status dei parlamentari. </w:t>
      </w:r>
    </w:p>
    <w:p w14:paraId="0418CA41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Le commissioni parlamentari (tipi)</w:t>
      </w:r>
    </w:p>
    <w:p w14:paraId="4613DE54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Le commissioni d’inchiesta</w:t>
      </w:r>
    </w:p>
    <w:p w14:paraId="034517A2" w14:textId="4F09A79C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Le commissioni legislative. Le commissioni in sede referente, redigente e deliberante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0CA85089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La funzione di controllo del Parlamento sul Governo</w:t>
      </w:r>
    </w:p>
    <w:p w14:paraId="30265178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La mozione di fiducia</w:t>
      </w:r>
    </w:p>
    <w:p w14:paraId="49102DD1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La mozione di sfiducia</w:t>
      </w:r>
    </w:p>
    <w:p w14:paraId="0CBA9597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La questione di fiducia</w:t>
      </w:r>
    </w:p>
    <w:p w14:paraId="6D0977CD" w14:textId="1E437598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Lo scioglimento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1F45EB49" w14:textId="1153D76B" w:rsidR="00F331F1" w:rsidRDefault="00171EB4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 xml:space="preserve">      </w:t>
      </w:r>
      <w:r w:rsidR="00F331F1" w:rsidRPr="00171EB4">
        <w:rPr>
          <w:rFonts w:ascii="Times" w:hAnsi="Times" w:cs="Times"/>
          <w:b/>
          <w:color w:val="000000"/>
          <w:sz w:val="19"/>
          <w:szCs w:val="19"/>
        </w:rPr>
        <w:t>3. Il Governo.</w:t>
      </w:r>
      <w:r w:rsidR="00F331F1">
        <w:rPr>
          <w:rFonts w:ascii="Times" w:hAnsi="Times" w:cs="Times"/>
          <w:color w:val="000000"/>
          <w:sz w:val="19"/>
          <w:szCs w:val="19"/>
        </w:rPr>
        <w:t xml:space="preserve"> Composizione e funzioni.</w:t>
      </w:r>
    </w:p>
    <w:p w14:paraId="58601414" w14:textId="18B213FE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8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Come si forma il Governo?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78EF24D2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8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Da che momento esiste il Governo? </w:t>
      </w:r>
    </w:p>
    <w:p w14:paraId="0964792A" w14:textId="0E029DD3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8"/>
        <w:rPr>
          <w:rFonts w:ascii="Times" w:hAnsi="Times" w:cs="Times"/>
          <w:color w:val="000000"/>
          <w:sz w:val="19"/>
          <w:szCs w:val="19"/>
        </w:rPr>
      </w:pPr>
      <w:r w:rsidRPr="00162D6D">
        <w:rPr>
          <w:rFonts w:ascii="Times" w:hAnsi="Times" w:cs="Times"/>
          <w:color w:val="000000"/>
          <w:sz w:val="19"/>
          <w:szCs w:val="19"/>
          <w:u w:val="single"/>
        </w:rPr>
        <w:t>Le crisi di governo.</w:t>
      </w:r>
      <w:r>
        <w:rPr>
          <w:rFonts w:ascii="Times" w:hAnsi="Times" w:cs="Times"/>
          <w:color w:val="000000"/>
          <w:sz w:val="19"/>
          <w:szCs w:val="19"/>
        </w:rPr>
        <w:t xml:space="preserve"> Quando inizia la crisi. Tipi di crisi. Quante crisi abbiamo avuto in Italia?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6E88F0E2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8"/>
        <w:rPr>
          <w:rFonts w:ascii="Times" w:hAnsi="Times" w:cs="Times"/>
          <w:color w:val="000000"/>
          <w:sz w:val="19"/>
          <w:szCs w:val="19"/>
        </w:rPr>
      </w:pPr>
      <w:r w:rsidRPr="0039720D">
        <w:rPr>
          <w:rFonts w:ascii="Times" w:hAnsi="Times" w:cs="Times"/>
          <w:color w:val="000000"/>
          <w:sz w:val="19"/>
          <w:szCs w:val="19"/>
        </w:rPr>
        <w:t>Perché si parla di I Repubblica  e II Repubblica?</w:t>
      </w:r>
      <w:r>
        <w:rPr>
          <w:rFonts w:ascii="Times" w:hAnsi="Times" w:cs="Times"/>
          <w:color w:val="000000"/>
          <w:sz w:val="19"/>
          <w:szCs w:val="19"/>
        </w:rPr>
        <w:t xml:space="preserve"> dove sta lo spartiacque tra le due?</w:t>
      </w:r>
    </w:p>
    <w:p w14:paraId="168E09E3" w14:textId="77777777" w:rsidR="00F331F1" w:rsidRPr="0039720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8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Com’è attualmente l’assetto partitico italiano (quanti partiti, tipi di coalizioni)?</w:t>
      </w:r>
    </w:p>
    <w:p w14:paraId="621DFFA3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>4. Il Presidente della Repubblica.</w:t>
      </w:r>
      <w:r>
        <w:rPr>
          <w:rFonts w:ascii="Times" w:hAnsi="Times" w:cs="Times"/>
          <w:color w:val="000000"/>
          <w:sz w:val="19"/>
          <w:szCs w:val="19"/>
        </w:rPr>
        <w:t xml:space="preserve"> Composizione e funzioni. </w:t>
      </w:r>
    </w:p>
    <w:p w14:paraId="33E4F691" w14:textId="1D3D0176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La controfirma.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71D3F728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Classificazione degli atti presidenziali.</w:t>
      </w:r>
    </w:p>
    <w:p w14:paraId="6BBDBB9B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Che effetti ha la controfirma a seconda dell’atto presidenziale?</w:t>
      </w:r>
    </w:p>
    <w:p w14:paraId="68D30FBC" w14:textId="77777777" w:rsidR="00F331F1" w:rsidRPr="00171EB4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19"/>
          <w:szCs w:val="19"/>
        </w:rPr>
      </w:pPr>
      <w:r w:rsidRPr="00171EB4">
        <w:rPr>
          <w:rFonts w:ascii="Times" w:hAnsi="Times" w:cs="Times"/>
          <w:b/>
          <w:color w:val="000000"/>
          <w:sz w:val="19"/>
          <w:szCs w:val="19"/>
        </w:rPr>
        <w:t xml:space="preserve">5. La Corte costituzionale. </w:t>
      </w:r>
    </w:p>
    <w:p w14:paraId="040F84D4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Modelli di giustizia costituzionale. </w:t>
      </w:r>
    </w:p>
    <w:p w14:paraId="62677136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Composizione della Corte costituzionale. </w:t>
      </w:r>
    </w:p>
    <w:p w14:paraId="356F074C" w14:textId="77777777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Le Funzioni della Corte costituzionale (giustizia costituzionale + giustizia politica + giustizia penale + ammissibilità </w:t>
      </w:r>
      <w:r w:rsidRPr="00162D6D">
        <w:rPr>
          <w:rFonts w:ascii="Times" w:hAnsi="Times" w:cs="Times"/>
          <w:sz w:val="19"/>
          <w:szCs w:val="19"/>
        </w:rPr>
        <w:t>referendum).</w:t>
      </w:r>
    </w:p>
    <w:p w14:paraId="7F77D0E9" w14:textId="77777777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sz w:val="19"/>
          <w:szCs w:val="19"/>
          <w:u w:val="single"/>
        </w:rPr>
      </w:pPr>
      <w:r w:rsidRPr="00162D6D">
        <w:rPr>
          <w:rFonts w:ascii="Monaco" w:hAnsi="Monaco" w:cs="Monaco"/>
          <w:sz w:val="19"/>
          <w:szCs w:val="19"/>
        </w:rPr>
        <w:t xml:space="preserve">• </w:t>
      </w:r>
      <w:r w:rsidRPr="00162D6D">
        <w:rPr>
          <w:rFonts w:ascii="Times" w:hAnsi="Times" w:cs="Times"/>
          <w:sz w:val="19"/>
          <w:szCs w:val="19"/>
          <w:u w:val="single"/>
        </w:rPr>
        <w:t xml:space="preserve">Il giudizio di legittimità in via incidentale. </w:t>
      </w:r>
    </w:p>
    <w:p w14:paraId="329686D6" w14:textId="384C225F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Times" w:hAnsi="Times" w:cs="Times"/>
          <w:sz w:val="19"/>
          <w:szCs w:val="19"/>
        </w:rPr>
      </w:pPr>
      <w:r w:rsidRPr="00162D6D">
        <w:rPr>
          <w:rFonts w:ascii="Times" w:hAnsi="Times" w:cs="Times"/>
          <w:sz w:val="19"/>
          <w:szCs w:val="19"/>
        </w:rPr>
        <w:t xml:space="preserve">Tipologie di sentenze della Corte costituzionale. </w:t>
      </w:r>
      <w:r w:rsidR="00CC3184">
        <w:rPr>
          <w:rFonts w:ascii="Times" w:hAnsi="Times" w:cs="Times"/>
          <w:sz w:val="19"/>
          <w:szCs w:val="19"/>
        </w:rPr>
        <w:t>(F)</w:t>
      </w:r>
    </w:p>
    <w:p w14:paraId="53BF93E3" w14:textId="3D55BE0D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Times" w:hAnsi="Times" w:cs="Times"/>
          <w:sz w:val="19"/>
          <w:szCs w:val="19"/>
        </w:rPr>
      </w:pPr>
      <w:r w:rsidRPr="00162D6D">
        <w:rPr>
          <w:rFonts w:ascii="Times" w:hAnsi="Times" w:cs="Times"/>
          <w:sz w:val="19"/>
          <w:szCs w:val="19"/>
        </w:rPr>
        <w:t xml:space="preserve">Le sentenze di accoglimento </w:t>
      </w:r>
      <w:r w:rsidR="00CC3184">
        <w:rPr>
          <w:rFonts w:ascii="Times" w:hAnsi="Times" w:cs="Times"/>
          <w:sz w:val="19"/>
          <w:szCs w:val="19"/>
        </w:rPr>
        <w:t>(F)</w:t>
      </w:r>
    </w:p>
    <w:p w14:paraId="779944A0" w14:textId="5B25FBAE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Times" w:hAnsi="Times" w:cs="Times"/>
          <w:sz w:val="19"/>
          <w:szCs w:val="19"/>
        </w:rPr>
      </w:pPr>
      <w:r w:rsidRPr="00162D6D">
        <w:rPr>
          <w:rFonts w:ascii="Times" w:hAnsi="Times" w:cs="Times"/>
          <w:sz w:val="19"/>
          <w:szCs w:val="19"/>
        </w:rPr>
        <w:t xml:space="preserve">Le sentenze di rigetto </w:t>
      </w:r>
      <w:r w:rsidR="00CC3184">
        <w:rPr>
          <w:rFonts w:ascii="Times" w:hAnsi="Times" w:cs="Times"/>
          <w:sz w:val="19"/>
          <w:szCs w:val="19"/>
        </w:rPr>
        <w:t>(F)</w:t>
      </w:r>
    </w:p>
    <w:p w14:paraId="4DEAB42C" w14:textId="77777777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Times" w:hAnsi="Times" w:cs="Times"/>
          <w:sz w:val="19"/>
          <w:szCs w:val="19"/>
        </w:rPr>
      </w:pPr>
      <w:r w:rsidRPr="00162D6D">
        <w:rPr>
          <w:rFonts w:ascii="Times" w:hAnsi="Times" w:cs="Times"/>
          <w:sz w:val="19"/>
          <w:szCs w:val="19"/>
        </w:rPr>
        <w:t>Le sentenze interpretative</w:t>
      </w:r>
    </w:p>
    <w:p w14:paraId="400ED42D" w14:textId="77777777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Times" w:hAnsi="Times" w:cs="Times"/>
          <w:sz w:val="19"/>
          <w:szCs w:val="19"/>
        </w:rPr>
      </w:pPr>
      <w:r w:rsidRPr="00162D6D">
        <w:rPr>
          <w:rFonts w:ascii="Times" w:hAnsi="Times" w:cs="Times"/>
          <w:sz w:val="19"/>
          <w:szCs w:val="19"/>
        </w:rPr>
        <w:t>Le sentenze additive</w:t>
      </w:r>
      <w:r>
        <w:rPr>
          <w:rFonts w:ascii="Times" w:hAnsi="Times" w:cs="Times"/>
          <w:sz w:val="19"/>
          <w:szCs w:val="19"/>
        </w:rPr>
        <w:t>. Che cosa vuol dire “rime obbligate”?</w:t>
      </w:r>
    </w:p>
    <w:p w14:paraId="13EE942C" w14:textId="20370840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sz w:val="19"/>
          <w:szCs w:val="19"/>
        </w:rPr>
      </w:pPr>
      <w:r w:rsidRPr="00162D6D">
        <w:rPr>
          <w:rFonts w:ascii="Monaco" w:hAnsi="Monaco" w:cs="Monaco"/>
          <w:sz w:val="19"/>
          <w:szCs w:val="19"/>
        </w:rPr>
        <w:t xml:space="preserve">• </w:t>
      </w:r>
      <w:r w:rsidRPr="00162D6D">
        <w:rPr>
          <w:rFonts w:ascii="Times" w:hAnsi="Times" w:cs="Times"/>
          <w:sz w:val="19"/>
          <w:szCs w:val="19"/>
        </w:rPr>
        <w:t xml:space="preserve">Il giudizio di legittimità in via principale. </w:t>
      </w:r>
      <w:r w:rsidR="00CC3184">
        <w:rPr>
          <w:rFonts w:ascii="Times" w:hAnsi="Times" w:cs="Times"/>
          <w:sz w:val="19"/>
          <w:szCs w:val="19"/>
        </w:rPr>
        <w:t>(F)</w:t>
      </w:r>
    </w:p>
    <w:p w14:paraId="42B71CF3" w14:textId="77777777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sz w:val="19"/>
          <w:szCs w:val="19"/>
        </w:rPr>
      </w:pPr>
      <w:r w:rsidRPr="00162D6D">
        <w:rPr>
          <w:rFonts w:ascii="Monaco" w:hAnsi="Monaco" w:cs="Monaco"/>
          <w:sz w:val="19"/>
          <w:szCs w:val="19"/>
        </w:rPr>
        <w:t xml:space="preserve">• </w:t>
      </w:r>
      <w:r w:rsidRPr="00162D6D">
        <w:rPr>
          <w:rFonts w:ascii="Times" w:hAnsi="Times" w:cs="Times"/>
          <w:sz w:val="19"/>
          <w:szCs w:val="19"/>
        </w:rPr>
        <w:t xml:space="preserve">I giudizi sui conflitti di attribuzione tra Stato e Regioni. </w:t>
      </w:r>
    </w:p>
    <w:p w14:paraId="05DE5C44" w14:textId="77777777" w:rsidR="00F331F1" w:rsidRPr="00162D6D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sz w:val="19"/>
          <w:szCs w:val="19"/>
        </w:rPr>
      </w:pPr>
      <w:r w:rsidRPr="00162D6D">
        <w:rPr>
          <w:rFonts w:ascii="Monaco" w:hAnsi="Monaco" w:cs="Monaco"/>
          <w:sz w:val="19"/>
          <w:szCs w:val="19"/>
        </w:rPr>
        <w:t xml:space="preserve">• </w:t>
      </w:r>
      <w:r w:rsidRPr="00162D6D">
        <w:rPr>
          <w:rFonts w:ascii="Times" w:hAnsi="Times" w:cs="Times"/>
          <w:sz w:val="19"/>
          <w:szCs w:val="19"/>
        </w:rPr>
        <w:t>I giudizi sui conflitti tra Poteri dello Stato. Concetto di potere dello stato ed esempi di conflitti</w:t>
      </w:r>
    </w:p>
    <w:p w14:paraId="3E8642D8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Monaco" w:hAnsi="Monaco" w:cs="Monaco"/>
          <w:color w:val="000000"/>
          <w:sz w:val="19"/>
          <w:szCs w:val="19"/>
        </w:rPr>
        <w:t xml:space="preserve">• </w:t>
      </w:r>
      <w:r>
        <w:rPr>
          <w:rFonts w:ascii="Times" w:hAnsi="Times" w:cs="Times"/>
          <w:color w:val="000000"/>
          <w:sz w:val="19"/>
          <w:szCs w:val="19"/>
        </w:rPr>
        <w:t>I giudizi sui reati del Presidente della Repubblica.</w:t>
      </w:r>
    </w:p>
    <w:p w14:paraId="3FBF1D67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Monaco" w:hAnsi="Monaco" w:cs="Monaco"/>
          <w:color w:val="000000"/>
          <w:sz w:val="19"/>
          <w:szCs w:val="19"/>
        </w:rPr>
        <w:t xml:space="preserve">• </w:t>
      </w:r>
      <w:r>
        <w:rPr>
          <w:rFonts w:ascii="Times" w:hAnsi="Times" w:cs="Times"/>
          <w:color w:val="000000"/>
          <w:sz w:val="19"/>
          <w:szCs w:val="19"/>
        </w:rPr>
        <w:t xml:space="preserve">Il giudizio di ammissibilità sul referendum abrogativo. </w:t>
      </w:r>
    </w:p>
    <w:p w14:paraId="21D7D675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</w:p>
    <w:p w14:paraId="704AF867" w14:textId="1DD355EC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i/>
          <w:iCs/>
          <w:color w:val="000000"/>
          <w:sz w:val="19"/>
          <w:szCs w:val="19"/>
        </w:rPr>
      </w:pPr>
      <w:r>
        <w:rPr>
          <w:rFonts w:ascii="Times" w:hAnsi="Times" w:cs="Times"/>
          <w:i/>
          <w:iCs/>
          <w:color w:val="000000"/>
          <w:sz w:val="19"/>
          <w:szCs w:val="19"/>
        </w:rPr>
        <w:t>Esercitazione</w:t>
      </w:r>
      <w:r w:rsidR="00D66447">
        <w:rPr>
          <w:rFonts w:ascii="Times" w:hAnsi="Times" w:cs="Times"/>
          <w:i/>
          <w:iCs/>
          <w:color w:val="000000"/>
          <w:sz w:val="19"/>
          <w:szCs w:val="19"/>
        </w:rPr>
        <w:t xml:space="preserve"> </w:t>
      </w:r>
      <w:proofErr w:type="gramStart"/>
      <w:r w:rsidR="00D66447">
        <w:rPr>
          <w:rFonts w:ascii="Times" w:hAnsi="Times" w:cs="Times"/>
          <w:i/>
          <w:iCs/>
          <w:color w:val="000000"/>
          <w:sz w:val="19"/>
          <w:szCs w:val="19"/>
        </w:rPr>
        <w:t>4</w:t>
      </w:r>
      <w:proofErr w:type="gramEnd"/>
      <w:r>
        <w:rPr>
          <w:rFonts w:ascii="Times" w:hAnsi="Times" w:cs="Times"/>
          <w:i/>
          <w:iCs/>
          <w:color w:val="000000"/>
          <w:sz w:val="19"/>
          <w:szCs w:val="19"/>
        </w:rPr>
        <w:t xml:space="preserve">: come riconoscere una sentenza della corte costituzionale. Analisi e classificazione di diverse sentenze della Corte. </w:t>
      </w:r>
    </w:p>
    <w:p w14:paraId="07288693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i/>
          <w:iCs/>
          <w:color w:val="000000"/>
          <w:sz w:val="19"/>
          <w:szCs w:val="19"/>
        </w:rPr>
      </w:pPr>
    </w:p>
    <w:p w14:paraId="38BF7252" w14:textId="2D60C435" w:rsidR="00F331F1" w:rsidRDefault="00171EB4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>Il potere</w:t>
      </w:r>
      <w:r w:rsidR="00F331F1">
        <w:rPr>
          <w:rFonts w:ascii="Times" w:hAnsi="Times" w:cs="Times"/>
          <w:b/>
          <w:bCs/>
          <w:color w:val="000000"/>
          <w:sz w:val="19"/>
          <w:szCs w:val="19"/>
        </w:rPr>
        <w:t xml:space="preserve"> giudiziario. </w:t>
      </w:r>
    </w:p>
    <w:p w14:paraId="2391811E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I principi costituzionali sul potere giudiziario.</w:t>
      </w:r>
    </w:p>
    <w:p w14:paraId="201320C3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Magistratura ordinaria e speciale. </w:t>
      </w:r>
    </w:p>
    <w:p w14:paraId="18D6A9AF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Il Consiglio superiore della Magistratura. </w:t>
      </w:r>
    </w:p>
    <w:p w14:paraId="27258EBD" w14:textId="77777777" w:rsidR="00F331F1" w:rsidRDefault="00F331F1" w:rsidP="00F331F1">
      <w:pPr>
        <w:rPr>
          <w:rFonts w:ascii="Times" w:hAnsi="Times" w:cs="Times"/>
          <w:i/>
          <w:iCs/>
          <w:color w:val="000000"/>
          <w:sz w:val="19"/>
          <w:szCs w:val="19"/>
        </w:rPr>
      </w:pPr>
    </w:p>
    <w:p w14:paraId="7453E218" w14:textId="77777777" w:rsidR="00171EB4" w:rsidRDefault="00171EB4" w:rsidP="00F331F1">
      <w:pPr>
        <w:rPr>
          <w:rFonts w:ascii="Times" w:hAnsi="Times" w:cs="Times"/>
          <w:color w:val="000000"/>
          <w:sz w:val="19"/>
          <w:szCs w:val="19"/>
        </w:rPr>
      </w:pPr>
    </w:p>
    <w:p w14:paraId="66E1B2D6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19"/>
          <w:szCs w:val="19"/>
        </w:rPr>
      </w:pPr>
      <w:r>
        <w:rPr>
          <w:rFonts w:ascii="Times" w:hAnsi="Times" w:cs="Times"/>
          <w:b/>
          <w:bCs/>
          <w:color w:val="000000"/>
          <w:sz w:val="19"/>
          <w:szCs w:val="19"/>
        </w:rPr>
        <w:t xml:space="preserve">IV MODULO I diritti costituzionali </w:t>
      </w:r>
    </w:p>
    <w:p w14:paraId="7B96B533" w14:textId="269FACA1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162D6D">
        <w:rPr>
          <w:rFonts w:ascii="Times" w:hAnsi="Times" w:cs="Times"/>
          <w:color w:val="000000"/>
          <w:sz w:val="19"/>
          <w:szCs w:val="19"/>
          <w:u w:val="single"/>
        </w:rPr>
        <w:t>Le garanzie dei diritti: la riserva di legge e la riserva di giurisdizione.</w:t>
      </w:r>
      <w:r>
        <w:rPr>
          <w:rFonts w:ascii="Times" w:hAnsi="Times" w:cs="Times"/>
          <w:color w:val="000000"/>
          <w:sz w:val="19"/>
          <w:szCs w:val="19"/>
        </w:rPr>
        <w:t xml:space="preserve">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5FB25039" w14:textId="77777777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Riserva di legge assoluta e relativa; semplice e rinforzata. Esercitazione: alla ricerca delle riserve di legge dentro la Costituzione.</w:t>
      </w:r>
    </w:p>
    <w:p w14:paraId="1A95C515" w14:textId="7D23D003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Il principio di uguaglianza in senso formale e in senso sostanziale (art. 3)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</w:p>
    <w:p w14:paraId="0EB27841" w14:textId="77777777" w:rsidR="00171EB4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  <w:u w:val="single"/>
        </w:rPr>
      </w:pPr>
      <w:r w:rsidRPr="007C5616">
        <w:rPr>
          <w:rFonts w:ascii="Times" w:hAnsi="Times" w:cs="Times"/>
          <w:color w:val="000000"/>
          <w:sz w:val="19"/>
          <w:szCs w:val="19"/>
          <w:u w:val="single"/>
        </w:rPr>
        <w:t xml:space="preserve">Le </w:t>
      </w:r>
      <w:r w:rsidR="00171EB4">
        <w:rPr>
          <w:rFonts w:ascii="Times" w:hAnsi="Times" w:cs="Times"/>
          <w:color w:val="000000"/>
          <w:sz w:val="19"/>
          <w:szCs w:val="19"/>
          <w:u w:val="single"/>
        </w:rPr>
        <w:t xml:space="preserve">4 </w:t>
      </w:r>
      <w:r w:rsidRPr="007C5616">
        <w:rPr>
          <w:rFonts w:ascii="Times" w:hAnsi="Times" w:cs="Times"/>
          <w:color w:val="000000"/>
          <w:sz w:val="19"/>
          <w:szCs w:val="19"/>
          <w:u w:val="single"/>
        </w:rPr>
        <w:t xml:space="preserve">generazioni di diritti: </w:t>
      </w:r>
    </w:p>
    <w:p w14:paraId="1D5EF5E4" w14:textId="5118A8E5" w:rsidR="00171EB4" w:rsidRPr="00171EB4" w:rsidRDefault="00F331F1" w:rsidP="00171EB4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  <w:u w:val="single"/>
        </w:rPr>
      </w:pPr>
      <w:r w:rsidRPr="00171EB4">
        <w:rPr>
          <w:rFonts w:ascii="Times" w:hAnsi="Times" w:cs="Times"/>
          <w:color w:val="000000"/>
          <w:sz w:val="19"/>
          <w:szCs w:val="19"/>
          <w:u w:val="single"/>
        </w:rPr>
        <w:t xml:space="preserve">I diritti </w:t>
      </w:r>
      <w:r w:rsidR="00171EB4">
        <w:rPr>
          <w:rFonts w:ascii="Times" w:hAnsi="Times" w:cs="Times"/>
          <w:color w:val="000000"/>
          <w:sz w:val="19"/>
          <w:szCs w:val="19"/>
          <w:u w:val="single"/>
        </w:rPr>
        <w:t>civili (libertà negative) 1789-1800</w:t>
      </w:r>
      <w:r w:rsidRPr="00171EB4">
        <w:rPr>
          <w:rFonts w:ascii="Times" w:hAnsi="Times" w:cs="Times"/>
          <w:color w:val="000000"/>
          <w:sz w:val="19"/>
          <w:szCs w:val="19"/>
          <w:u w:val="single"/>
        </w:rPr>
        <w:t xml:space="preserve">. </w:t>
      </w:r>
    </w:p>
    <w:p w14:paraId="660C7ECC" w14:textId="13E2E29B" w:rsidR="00171EB4" w:rsidRPr="00171EB4" w:rsidRDefault="00F331F1" w:rsidP="00171EB4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  <w:u w:val="single"/>
        </w:rPr>
      </w:pPr>
      <w:r w:rsidRPr="00171EB4">
        <w:rPr>
          <w:rFonts w:ascii="Times" w:hAnsi="Times" w:cs="Times"/>
          <w:color w:val="000000"/>
          <w:sz w:val="19"/>
          <w:szCs w:val="19"/>
          <w:u w:val="single"/>
        </w:rPr>
        <w:t>I diritti politici</w:t>
      </w:r>
      <w:r w:rsidR="00171EB4">
        <w:rPr>
          <w:rFonts w:ascii="Times" w:hAnsi="Times" w:cs="Times"/>
          <w:color w:val="000000"/>
          <w:sz w:val="19"/>
          <w:szCs w:val="19"/>
          <w:u w:val="single"/>
        </w:rPr>
        <w:t xml:space="preserve"> (o di partecipazione) 1912-1946</w:t>
      </w:r>
      <w:r w:rsidR="00743775">
        <w:rPr>
          <w:rFonts w:ascii="Times" w:hAnsi="Times" w:cs="Times"/>
          <w:color w:val="000000"/>
          <w:sz w:val="19"/>
          <w:szCs w:val="19"/>
          <w:u w:val="single"/>
        </w:rPr>
        <w:t xml:space="preserve"> (Italia)</w:t>
      </w:r>
      <w:r w:rsidRPr="00171EB4">
        <w:rPr>
          <w:rFonts w:ascii="Times" w:hAnsi="Times" w:cs="Times"/>
          <w:color w:val="000000"/>
          <w:sz w:val="19"/>
          <w:szCs w:val="19"/>
          <w:u w:val="single"/>
        </w:rPr>
        <w:t xml:space="preserve">. </w:t>
      </w:r>
    </w:p>
    <w:p w14:paraId="4B7691DB" w14:textId="322D8024" w:rsidR="00171EB4" w:rsidRPr="00171EB4" w:rsidRDefault="00F331F1" w:rsidP="00171EB4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  <w:u w:val="single"/>
        </w:rPr>
      </w:pPr>
      <w:r w:rsidRPr="00171EB4">
        <w:rPr>
          <w:rFonts w:ascii="Times" w:hAnsi="Times" w:cs="Times"/>
          <w:color w:val="000000"/>
          <w:sz w:val="19"/>
          <w:szCs w:val="19"/>
          <w:u w:val="single"/>
        </w:rPr>
        <w:t>I diritti sociali</w:t>
      </w:r>
      <w:r w:rsidR="00171EB4">
        <w:rPr>
          <w:rFonts w:ascii="Times" w:hAnsi="Times" w:cs="Times"/>
          <w:color w:val="000000"/>
          <w:sz w:val="19"/>
          <w:szCs w:val="19"/>
          <w:u w:val="single"/>
        </w:rPr>
        <w:t xml:space="preserve"> (libertà positive) 1948-1990</w:t>
      </w:r>
      <w:r w:rsidRPr="00171EB4">
        <w:rPr>
          <w:rFonts w:ascii="Times" w:hAnsi="Times" w:cs="Times"/>
          <w:color w:val="000000"/>
          <w:sz w:val="19"/>
          <w:szCs w:val="19"/>
          <w:u w:val="single"/>
        </w:rPr>
        <w:t xml:space="preserve">. </w:t>
      </w:r>
    </w:p>
    <w:p w14:paraId="7EB6660E" w14:textId="069B6E4B" w:rsidR="00F331F1" w:rsidRPr="00171EB4" w:rsidRDefault="00F331F1" w:rsidP="00171EB4">
      <w:pPr>
        <w:pStyle w:val="Paragrafoelenco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171EB4">
        <w:rPr>
          <w:rFonts w:ascii="Times" w:hAnsi="Times" w:cs="Times"/>
          <w:color w:val="000000"/>
          <w:sz w:val="19"/>
          <w:szCs w:val="19"/>
          <w:u w:val="single"/>
        </w:rPr>
        <w:t xml:space="preserve">I nuovi diritti. </w:t>
      </w:r>
      <w:r w:rsidR="00171EB4">
        <w:rPr>
          <w:rFonts w:ascii="Times" w:hAnsi="Times" w:cs="Times"/>
          <w:color w:val="000000"/>
          <w:sz w:val="19"/>
          <w:szCs w:val="19"/>
        </w:rPr>
        <w:t>(i diritti della te</w:t>
      </w:r>
      <w:r w:rsidR="00743775">
        <w:rPr>
          <w:rFonts w:ascii="Times" w:hAnsi="Times" w:cs="Times"/>
          <w:color w:val="000000"/>
          <w:sz w:val="19"/>
          <w:szCs w:val="19"/>
        </w:rPr>
        <w:t>cnica) 1990-ad oggi</w:t>
      </w:r>
    </w:p>
    <w:p w14:paraId="021BFFFF" w14:textId="1FB0B6EB" w:rsidR="00743775" w:rsidRPr="00743775" w:rsidRDefault="00743775" w:rsidP="007437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19"/>
          <w:szCs w:val="19"/>
        </w:rPr>
      </w:pPr>
      <w:r w:rsidRPr="00743775">
        <w:rPr>
          <w:rFonts w:ascii="Times" w:hAnsi="Times" w:cs="Times"/>
          <w:b/>
          <w:color w:val="000000"/>
          <w:sz w:val="19"/>
          <w:szCs w:val="19"/>
        </w:rPr>
        <w:t>I diritti nella Costituzione italiana</w:t>
      </w:r>
      <w:r>
        <w:rPr>
          <w:rFonts w:ascii="Times" w:hAnsi="Times" w:cs="Times"/>
          <w:b/>
          <w:color w:val="000000"/>
          <w:sz w:val="19"/>
          <w:szCs w:val="19"/>
        </w:rPr>
        <w:t xml:space="preserve"> </w:t>
      </w:r>
    </w:p>
    <w:p w14:paraId="36762677" w14:textId="1EF20A11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L’art. 13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  <w:r w:rsidR="00743775">
        <w:rPr>
          <w:rFonts w:ascii="Times" w:hAnsi="Times" w:cs="Times"/>
          <w:color w:val="000000"/>
          <w:sz w:val="19"/>
          <w:szCs w:val="19"/>
        </w:rPr>
        <w:t xml:space="preserve"> La libertà personale</w:t>
      </w:r>
    </w:p>
    <w:p w14:paraId="6DAE74FA" w14:textId="281326BF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L’art. 14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  <w:r>
        <w:rPr>
          <w:rFonts w:ascii="Times" w:hAnsi="Times" w:cs="Times"/>
          <w:color w:val="000000"/>
          <w:sz w:val="19"/>
          <w:szCs w:val="19"/>
        </w:rPr>
        <w:t xml:space="preserve"> </w:t>
      </w:r>
      <w:r w:rsidR="00743775">
        <w:rPr>
          <w:rFonts w:ascii="Times" w:hAnsi="Times" w:cs="Times"/>
          <w:color w:val="000000"/>
          <w:sz w:val="19"/>
          <w:szCs w:val="19"/>
        </w:rPr>
        <w:t>La libertà di domicilio</w:t>
      </w:r>
    </w:p>
    <w:p w14:paraId="596626BE" w14:textId="0331C993" w:rsidR="00743775" w:rsidRDefault="00743775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L’art. 15 Libertà di comunicazione</w:t>
      </w:r>
    </w:p>
    <w:p w14:paraId="5E808316" w14:textId="264AA89F" w:rsidR="00743775" w:rsidRDefault="00743775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L’art. 16 Libertà di circolazione e soggiorno</w:t>
      </w:r>
    </w:p>
    <w:p w14:paraId="58CA7B2D" w14:textId="01C2230A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L’art. 17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  <w:r w:rsidR="00743775">
        <w:rPr>
          <w:rFonts w:ascii="Times" w:hAnsi="Times" w:cs="Times"/>
          <w:color w:val="000000"/>
          <w:sz w:val="19"/>
          <w:szCs w:val="19"/>
        </w:rPr>
        <w:t xml:space="preserve"> La libertà di riunione</w:t>
      </w:r>
    </w:p>
    <w:p w14:paraId="6AE45DF6" w14:textId="73733E52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L’art. 18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  <w:r>
        <w:rPr>
          <w:rFonts w:ascii="Times" w:hAnsi="Times" w:cs="Times"/>
          <w:color w:val="000000"/>
          <w:sz w:val="19"/>
          <w:szCs w:val="19"/>
        </w:rPr>
        <w:t xml:space="preserve"> </w:t>
      </w:r>
      <w:r w:rsidR="00743775">
        <w:rPr>
          <w:rFonts w:ascii="Times" w:hAnsi="Times" w:cs="Times"/>
          <w:color w:val="000000"/>
          <w:sz w:val="19"/>
          <w:szCs w:val="19"/>
        </w:rPr>
        <w:t xml:space="preserve">La libertà di associazione. </w:t>
      </w:r>
      <w:r>
        <w:rPr>
          <w:rFonts w:ascii="Times" w:hAnsi="Times" w:cs="Times"/>
          <w:color w:val="000000"/>
          <w:sz w:val="19"/>
          <w:szCs w:val="19"/>
        </w:rPr>
        <w:t xml:space="preserve">Quali sono i 4 limiti alla libertà di associazione? </w:t>
      </w:r>
      <w:r w:rsidR="00743775">
        <w:rPr>
          <w:rFonts w:ascii="Times" w:hAnsi="Times" w:cs="Times"/>
          <w:color w:val="000000"/>
          <w:sz w:val="19"/>
          <w:szCs w:val="19"/>
        </w:rPr>
        <w:t>Ci si può associare</w:t>
      </w:r>
      <w:r>
        <w:rPr>
          <w:rFonts w:ascii="Times" w:hAnsi="Times" w:cs="Times"/>
          <w:color w:val="000000"/>
          <w:sz w:val="19"/>
          <w:szCs w:val="19"/>
        </w:rPr>
        <w:t xml:space="preserve"> ad un’associazione anarchica? e al partito del fascio littorio? e a Forza Nuova?</w:t>
      </w:r>
    </w:p>
    <w:p w14:paraId="55F5A6CB" w14:textId="272AC08F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L’art. 19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  <w:r w:rsidR="00743775">
        <w:rPr>
          <w:rFonts w:ascii="Times" w:hAnsi="Times" w:cs="Times"/>
          <w:color w:val="000000"/>
          <w:sz w:val="19"/>
          <w:szCs w:val="19"/>
        </w:rPr>
        <w:t xml:space="preserve"> La libertà religiosa</w:t>
      </w:r>
    </w:p>
    <w:p w14:paraId="4C0CA079" w14:textId="2E29EFAA" w:rsidR="00F331F1" w:rsidRDefault="00F331F1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L’art. 21 </w:t>
      </w:r>
      <w:r w:rsidR="00CC3184">
        <w:rPr>
          <w:rFonts w:ascii="Times" w:hAnsi="Times" w:cs="Times"/>
          <w:color w:val="000000"/>
          <w:sz w:val="19"/>
          <w:szCs w:val="19"/>
        </w:rPr>
        <w:t>(F)</w:t>
      </w:r>
      <w:r w:rsidR="00743775">
        <w:rPr>
          <w:rFonts w:ascii="Times" w:hAnsi="Times" w:cs="Times"/>
          <w:color w:val="000000"/>
          <w:sz w:val="19"/>
          <w:szCs w:val="19"/>
        </w:rPr>
        <w:t xml:space="preserve"> La libertà di manifestazione del pensiero</w:t>
      </w:r>
    </w:p>
    <w:p w14:paraId="19339CBA" w14:textId="6C10518D" w:rsidR="00743775" w:rsidRDefault="00743775" w:rsidP="00F331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Gli altri diritti costituzionale (v. esercitazione)</w:t>
      </w:r>
    </w:p>
    <w:p w14:paraId="1B751CEC" w14:textId="77777777" w:rsidR="00F331F1" w:rsidRDefault="00F331F1" w:rsidP="00F331F1">
      <w:pPr>
        <w:rPr>
          <w:rFonts w:ascii="Times" w:hAnsi="Times" w:cs="Times"/>
          <w:iCs/>
          <w:color w:val="000000"/>
          <w:sz w:val="19"/>
          <w:szCs w:val="19"/>
        </w:rPr>
      </w:pPr>
    </w:p>
    <w:p w14:paraId="76E350D7" w14:textId="6516D64B" w:rsidR="00F331F1" w:rsidRDefault="00F331F1" w:rsidP="00F331F1">
      <w:pPr>
        <w:rPr>
          <w:rFonts w:ascii="Times" w:hAnsi="Times" w:cs="Times"/>
          <w:i/>
          <w:iCs/>
          <w:color w:val="000000"/>
          <w:sz w:val="19"/>
          <w:szCs w:val="19"/>
        </w:rPr>
      </w:pPr>
      <w:r>
        <w:rPr>
          <w:rFonts w:ascii="Times" w:hAnsi="Times" w:cs="Times"/>
          <w:i/>
          <w:iCs/>
          <w:color w:val="000000"/>
          <w:sz w:val="19"/>
          <w:szCs w:val="19"/>
        </w:rPr>
        <w:t>Esercitazione</w:t>
      </w:r>
      <w:r w:rsidR="00D66447">
        <w:rPr>
          <w:rFonts w:ascii="Times" w:hAnsi="Times" w:cs="Times"/>
          <w:i/>
          <w:iCs/>
          <w:color w:val="000000"/>
          <w:sz w:val="19"/>
          <w:szCs w:val="19"/>
        </w:rPr>
        <w:t xml:space="preserve"> </w:t>
      </w:r>
      <w:proofErr w:type="gramStart"/>
      <w:r w:rsidR="00D66447">
        <w:rPr>
          <w:rFonts w:ascii="Times" w:hAnsi="Times" w:cs="Times"/>
          <w:i/>
          <w:iCs/>
          <w:color w:val="000000"/>
          <w:sz w:val="19"/>
          <w:szCs w:val="19"/>
        </w:rPr>
        <w:t>5</w:t>
      </w:r>
      <w:proofErr w:type="gramEnd"/>
      <w:r>
        <w:rPr>
          <w:rFonts w:ascii="Times" w:hAnsi="Times" w:cs="Times"/>
          <w:i/>
          <w:iCs/>
          <w:color w:val="000000"/>
          <w:sz w:val="19"/>
          <w:szCs w:val="19"/>
        </w:rPr>
        <w:t xml:space="preserve">: </w:t>
      </w:r>
      <w:r w:rsidR="001F71C8">
        <w:rPr>
          <w:rFonts w:ascii="Times" w:hAnsi="Times" w:cs="Times"/>
          <w:color w:val="000000"/>
          <w:sz w:val="19"/>
          <w:szCs w:val="19"/>
        </w:rPr>
        <w:t>Che cosa sono i principi supremi e i diritti fondamentali? Ricerca delle norme dentro la costituzione</w:t>
      </w:r>
    </w:p>
    <w:p w14:paraId="13EEC045" w14:textId="3827E14D" w:rsidR="0078305D" w:rsidRDefault="0078305D" w:rsidP="007830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171EB4">
        <w:rPr>
          <w:rFonts w:ascii="Times" w:hAnsi="Times" w:cs="Times"/>
          <w:i/>
          <w:color w:val="000000"/>
          <w:sz w:val="19"/>
          <w:szCs w:val="19"/>
        </w:rPr>
        <w:t>Esercitazione</w:t>
      </w:r>
      <w:r>
        <w:rPr>
          <w:rFonts w:ascii="Times" w:hAnsi="Times" w:cs="Times"/>
          <w:i/>
          <w:color w:val="000000"/>
          <w:sz w:val="19"/>
          <w:szCs w:val="19"/>
        </w:rPr>
        <w:t xml:space="preserve"> </w:t>
      </w:r>
      <w:proofErr w:type="gramStart"/>
      <w:r>
        <w:rPr>
          <w:rFonts w:ascii="Times" w:hAnsi="Times" w:cs="Times"/>
          <w:i/>
          <w:color w:val="000000"/>
          <w:sz w:val="19"/>
          <w:szCs w:val="19"/>
        </w:rPr>
        <w:t>6</w:t>
      </w:r>
      <w:proofErr w:type="gramEnd"/>
      <w:r>
        <w:rPr>
          <w:rFonts w:ascii="Times" w:hAnsi="Times" w:cs="Times"/>
          <w:color w:val="000000"/>
          <w:sz w:val="19"/>
          <w:szCs w:val="19"/>
        </w:rPr>
        <w:t xml:space="preserve">: </w:t>
      </w:r>
      <w:r w:rsidR="001F71C8">
        <w:rPr>
          <w:rFonts w:ascii="Times" w:hAnsi="Times" w:cs="Times"/>
          <w:color w:val="000000"/>
          <w:sz w:val="19"/>
          <w:szCs w:val="19"/>
        </w:rPr>
        <w:t>Come classificare i diritti.</w:t>
      </w:r>
    </w:p>
    <w:p w14:paraId="36E1EA85" w14:textId="77777777" w:rsidR="0078305D" w:rsidRDefault="0078305D" w:rsidP="00F331F1">
      <w:pPr>
        <w:rPr>
          <w:rFonts w:ascii="Times" w:hAnsi="Times" w:cs="Times"/>
          <w:i/>
          <w:iCs/>
          <w:color w:val="000000"/>
          <w:sz w:val="19"/>
          <w:szCs w:val="19"/>
        </w:rPr>
      </w:pPr>
    </w:p>
    <w:p w14:paraId="0F7ABB5B" w14:textId="7BEFE0B3" w:rsidR="00EE1DB9" w:rsidRPr="00EA182D" w:rsidRDefault="00EE1DB9">
      <w:pPr>
        <w:rPr>
          <w:rFonts w:ascii="Times" w:hAnsi="Times" w:cs="Times"/>
          <w:i/>
          <w:iCs/>
          <w:color w:val="000000"/>
          <w:sz w:val="19"/>
          <w:szCs w:val="19"/>
        </w:rPr>
      </w:pPr>
      <w:bookmarkStart w:id="0" w:name="_GoBack"/>
      <w:bookmarkEnd w:id="0"/>
    </w:p>
    <w:sectPr w:rsidR="00EE1DB9" w:rsidRPr="00EA182D" w:rsidSect="001E2D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2CA"/>
    <w:multiLevelType w:val="hybridMultilevel"/>
    <w:tmpl w:val="9F088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42FE"/>
    <w:multiLevelType w:val="hybridMultilevel"/>
    <w:tmpl w:val="770EB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D2D1E"/>
    <w:multiLevelType w:val="hybridMultilevel"/>
    <w:tmpl w:val="173815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F1"/>
    <w:rsid w:val="00171EB4"/>
    <w:rsid w:val="00197BA1"/>
    <w:rsid w:val="001E2D4C"/>
    <w:rsid w:val="001F71C8"/>
    <w:rsid w:val="00743775"/>
    <w:rsid w:val="0078305D"/>
    <w:rsid w:val="00CC3184"/>
    <w:rsid w:val="00D66447"/>
    <w:rsid w:val="00EA182D"/>
    <w:rsid w:val="00EE1DB9"/>
    <w:rsid w:val="00F3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F3D5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31F1"/>
    <w:rPr>
      <w:rFonts w:ascii="Cambria" w:eastAsia="ＭＳ 明朝" w:hAnsi="Cambria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31F1"/>
    <w:rPr>
      <w:rFonts w:ascii="Cambria" w:eastAsia="ＭＳ 明朝" w:hAnsi="Cambria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1520</Words>
  <Characters>8591</Characters>
  <Application>Microsoft Macintosh Word</Application>
  <DocSecurity>0</DocSecurity>
  <Lines>130</Lines>
  <Paragraphs>28</Paragraphs>
  <ScaleCrop>false</ScaleCrop>
  <Company>Dipartimento Diritto Pubblico</Company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Ruggiu</dc:creator>
  <cp:keywords/>
  <dc:description/>
  <cp:lastModifiedBy>Ilenia Ruggiu</cp:lastModifiedBy>
  <cp:revision>7</cp:revision>
  <dcterms:created xsi:type="dcterms:W3CDTF">2015-09-17T08:11:00Z</dcterms:created>
  <dcterms:modified xsi:type="dcterms:W3CDTF">2019-02-26T06:00:00Z</dcterms:modified>
</cp:coreProperties>
</file>