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7061" w14:textId="77777777" w:rsidR="00083F0F" w:rsidRDefault="001D4A04" w:rsidP="00083F0F">
      <w:pPr>
        <w:rPr>
          <w:b/>
          <w:sz w:val="36"/>
        </w:rPr>
      </w:pPr>
      <w:r w:rsidRPr="001D4A04">
        <w:rPr>
          <w:b/>
          <w:sz w:val="36"/>
        </w:rPr>
        <w:t>PRESENZA DELL’INTERPRETAZIONE ALL’INTERNO DELLA PROGETTAZIONE EDUCATIVA</w:t>
      </w:r>
    </w:p>
    <w:p w14:paraId="6CBFBAB3" w14:textId="677B186B" w:rsidR="00083F0F" w:rsidRPr="00083F0F" w:rsidRDefault="00083F0F" w:rsidP="00083F0F">
      <w:pPr>
        <w:jc w:val="both"/>
        <w:rPr>
          <w:sz w:val="28"/>
        </w:rPr>
      </w:pPr>
      <w:r>
        <w:rPr>
          <w:b/>
          <w:sz w:val="36"/>
        </w:rPr>
        <w:t xml:space="preserve">Gruppo: </w:t>
      </w:r>
      <w:r>
        <w:rPr>
          <w:sz w:val="36"/>
        </w:rPr>
        <w:t>M. C. Marongiu,</w:t>
      </w:r>
      <w:r>
        <w:rPr>
          <w:b/>
          <w:sz w:val="36"/>
        </w:rPr>
        <w:t xml:space="preserve"> </w:t>
      </w:r>
      <w:r w:rsidRPr="00083F0F">
        <w:rPr>
          <w:sz w:val="36"/>
        </w:rPr>
        <w:t>N.</w:t>
      </w:r>
      <w:r>
        <w:rPr>
          <w:b/>
          <w:sz w:val="36"/>
        </w:rPr>
        <w:t xml:space="preserve"> </w:t>
      </w:r>
      <w:r>
        <w:rPr>
          <w:sz w:val="28"/>
        </w:rPr>
        <w:t>Anedda</w:t>
      </w:r>
      <w:r>
        <w:rPr>
          <w:sz w:val="28"/>
        </w:rPr>
        <w:t xml:space="preserve">, D. </w:t>
      </w:r>
      <w:proofErr w:type="spellStart"/>
      <w:r>
        <w:rPr>
          <w:sz w:val="28"/>
        </w:rPr>
        <w:t>Bichiri</w:t>
      </w:r>
      <w:proofErr w:type="spellEnd"/>
      <w:r>
        <w:rPr>
          <w:sz w:val="28"/>
        </w:rPr>
        <w:t>, D. Farina, S. Marongiu, M. Pinna</w:t>
      </w:r>
      <w:bookmarkStart w:id="0" w:name="_GoBack"/>
      <w:bookmarkEnd w:id="0"/>
    </w:p>
    <w:p w14:paraId="1E1690F3" w14:textId="77E6CFD3" w:rsidR="001D4A04" w:rsidRDefault="001D4A04" w:rsidP="00083F0F">
      <w:pPr>
        <w:rPr>
          <w:sz w:val="28"/>
        </w:rPr>
      </w:pPr>
      <w:r w:rsidRPr="001D4A04">
        <w:rPr>
          <w:sz w:val="28"/>
        </w:rPr>
        <w:t xml:space="preserve">In educazione è possibile riscontrare 4 fasi relative alla metodologia del lavoro dell’educatore: </w:t>
      </w:r>
    </w:p>
    <w:p w14:paraId="62C38D26" w14:textId="7E2B3046" w:rsidR="001D4A04" w:rsidRDefault="001D4A04" w:rsidP="00B97AD3">
      <w:pPr>
        <w:pStyle w:val="Paragrafoelenco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Osservazione: </w:t>
      </w:r>
      <w:r w:rsidR="00B97AD3">
        <w:rPr>
          <w:sz w:val="28"/>
        </w:rPr>
        <w:t>r</w:t>
      </w:r>
      <w:r>
        <w:rPr>
          <w:sz w:val="28"/>
        </w:rPr>
        <w:t>appresenta il punto di partenza di qualsiasi intervento educativo e si concentra concretamente nell’analisi dei bisogni;</w:t>
      </w:r>
    </w:p>
    <w:p w14:paraId="030ACC1A" w14:textId="2E1BF9A3" w:rsidR="001D4A04" w:rsidRDefault="001D4A04" w:rsidP="00B97AD3">
      <w:pPr>
        <w:pStyle w:val="Paragrafoelenco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Progettazione: </w:t>
      </w:r>
      <w:r w:rsidR="00B97AD3">
        <w:rPr>
          <w:sz w:val="28"/>
        </w:rPr>
        <w:t>s</w:t>
      </w:r>
      <w:r>
        <w:rPr>
          <w:sz w:val="28"/>
        </w:rPr>
        <w:t>i definiscono modi, tempi</w:t>
      </w:r>
      <w:r w:rsidR="00F277E3">
        <w:rPr>
          <w:sz w:val="28"/>
        </w:rPr>
        <w:t>,</w:t>
      </w:r>
      <w:r>
        <w:rPr>
          <w:sz w:val="28"/>
        </w:rPr>
        <w:t xml:space="preserve"> contenuti e obiettivi d</w:t>
      </w:r>
      <w:r w:rsidR="00F277E3">
        <w:rPr>
          <w:sz w:val="28"/>
        </w:rPr>
        <w:t>a raggiungere a seconda dell’intervento;</w:t>
      </w:r>
    </w:p>
    <w:p w14:paraId="5044C2C8" w14:textId="1F5174E5" w:rsidR="00F277E3" w:rsidRDefault="00F277E3" w:rsidP="00B97AD3">
      <w:pPr>
        <w:pStyle w:val="Paragrafoelenco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Realizzazione del progetto educativo: </w:t>
      </w:r>
      <w:r w:rsidR="00B97AD3">
        <w:rPr>
          <w:sz w:val="28"/>
        </w:rPr>
        <w:t>s</w:t>
      </w:r>
      <w:r>
        <w:rPr>
          <w:sz w:val="28"/>
        </w:rPr>
        <w:t>i mette in pratica ciò che è stato osservato e progettato in precedenza;</w:t>
      </w:r>
    </w:p>
    <w:p w14:paraId="78F15B7B" w14:textId="3B84EFA2" w:rsidR="00F277E3" w:rsidRDefault="00F277E3" w:rsidP="00B97AD3">
      <w:pPr>
        <w:pStyle w:val="Paragrafoelenco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Verifica e valutazione del proprio operato: </w:t>
      </w:r>
      <w:r w:rsidR="00B97AD3">
        <w:rPr>
          <w:sz w:val="28"/>
        </w:rPr>
        <w:t>p</w:t>
      </w:r>
      <w:r>
        <w:rPr>
          <w:sz w:val="28"/>
        </w:rPr>
        <w:t>uò portare alla consapevolezza circa la necessità di una riformulazione parziale o totale del progetto educativo o al raggiungimento degli obiettivi prefissati.</w:t>
      </w:r>
    </w:p>
    <w:p w14:paraId="77F0F53F" w14:textId="77777777" w:rsidR="002514E0" w:rsidRDefault="00F277E3" w:rsidP="00B97AD3">
      <w:pPr>
        <w:jc w:val="both"/>
        <w:rPr>
          <w:sz w:val="28"/>
        </w:rPr>
      </w:pPr>
      <w:r>
        <w:rPr>
          <w:sz w:val="28"/>
        </w:rPr>
        <w:t xml:space="preserve">Tra la fase di osservazione e quella di progettazione è necessario porre quella interpretativa. Prima di </w:t>
      </w:r>
      <w:r w:rsidR="0088261E">
        <w:rPr>
          <w:sz w:val="28"/>
        </w:rPr>
        <w:t xml:space="preserve">parlare di interpretazione è necessario però chiarire la distinzione tra il guardare e l’osservare. L’atto di guardare si riferisce a un generico volgere lo sguardo in una direzione, mentre l’atto dell’osservare è un atteggiamento conoscitivo intenzionale, quindi consapevole e critico. Si tratta di un metodo di indagine di raccolta e comunicazione di dati. L’osservazione inoltre richiede una sospensione del giudizio su quanto si osserva e buona consapevolezza di </w:t>
      </w:r>
      <w:r w:rsidR="00B97AD3">
        <w:rPr>
          <w:sz w:val="28"/>
        </w:rPr>
        <w:t>sé</w:t>
      </w:r>
      <w:r w:rsidR="0088261E">
        <w:rPr>
          <w:sz w:val="28"/>
        </w:rPr>
        <w:t xml:space="preserve">. A seguito dell’osservazione si pone la necessità dell’interpretazione. </w:t>
      </w:r>
      <w:r w:rsidR="00B97AD3">
        <w:rPr>
          <w:sz w:val="28"/>
        </w:rPr>
        <w:t>Durante i</w:t>
      </w:r>
      <w:r w:rsidR="0088261E">
        <w:rPr>
          <w:sz w:val="28"/>
        </w:rPr>
        <w:t>l momento</w:t>
      </w:r>
      <w:r w:rsidR="00B97AD3">
        <w:rPr>
          <w:sz w:val="28"/>
        </w:rPr>
        <w:t xml:space="preserve"> </w:t>
      </w:r>
      <w:r w:rsidR="0088261E">
        <w:rPr>
          <w:sz w:val="28"/>
        </w:rPr>
        <w:t>interpretativo</w:t>
      </w:r>
      <w:r w:rsidR="00B97AD3">
        <w:rPr>
          <w:sz w:val="28"/>
        </w:rPr>
        <w:t>,</w:t>
      </w:r>
      <w:r w:rsidR="0088261E">
        <w:rPr>
          <w:sz w:val="28"/>
        </w:rPr>
        <w:t xml:space="preserve"> </w:t>
      </w:r>
      <w:r w:rsidR="00B97AD3">
        <w:rPr>
          <w:sz w:val="28"/>
        </w:rPr>
        <w:t>si attua un’</w:t>
      </w:r>
      <w:r w:rsidR="0088261E">
        <w:rPr>
          <w:sz w:val="28"/>
        </w:rPr>
        <w:t xml:space="preserve">indagine che mira a </w:t>
      </w:r>
      <w:r w:rsidR="00960DE1">
        <w:rPr>
          <w:sz w:val="28"/>
        </w:rPr>
        <w:t>comprendere il significato di un dato o di un fatto che in precedenza si è osservato e descritto</w:t>
      </w:r>
      <w:r w:rsidR="00B97AD3">
        <w:rPr>
          <w:sz w:val="28"/>
        </w:rPr>
        <w:t>,</w:t>
      </w:r>
      <w:r w:rsidR="00960DE1">
        <w:rPr>
          <w:sz w:val="28"/>
        </w:rPr>
        <w:t xml:space="preserve"> </w:t>
      </w:r>
      <w:r w:rsidR="00B97AD3">
        <w:rPr>
          <w:sz w:val="28"/>
        </w:rPr>
        <w:t xml:space="preserve">per </w:t>
      </w:r>
      <w:r w:rsidR="00960DE1">
        <w:rPr>
          <w:sz w:val="28"/>
        </w:rPr>
        <w:t>interpretarne il valore in relazione al contesto in cui si trova. Inoltre</w:t>
      </w:r>
      <w:r w:rsidR="00B97AD3">
        <w:rPr>
          <w:sz w:val="28"/>
        </w:rPr>
        <w:t>,</w:t>
      </w:r>
      <w:r w:rsidR="00960DE1">
        <w:rPr>
          <w:sz w:val="28"/>
        </w:rPr>
        <w:t xml:space="preserve"> la comprensione del significato va oltre la semplice somma dei dati osservati, dal momento che l’interpretazione non è un dato di natura quantitativa ma qualitativa</w:t>
      </w:r>
      <w:r w:rsidR="00B97AD3">
        <w:rPr>
          <w:sz w:val="28"/>
        </w:rPr>
        <w:t>. Tuttavia</w:t>
      </w:r>
      <w:r w:rsidR="00B17755">
        <w:rPr>
          <w:sz w:val="28"/>
        </w:rPr>
        <w:t>, ciò che</w:t>
      </w:r>
      <w:r w:rsidR="00B97AD3">
        <w:rPr>
          <w:sz w:val="28"/>
        </w:rPr>
        <w:t xml:space="preserve"> il metodo interpretativo </w:t>
      </w:r>
      <w:r w:rsidR="00B17755">
        <w:rPr>
          <w:sz w:val="28"/>
        </w:rPr>
        <w:t xml:space="preserve">raccoglie </w:t>
      </w:r>
      <w:r w:rsidR="00B97AD3">
        <w:rPr>
          <w:sz w:val="28"/>
        </w:rPr>
        <w:t>si rende</w:t>
      </w:r>
      <w:r w:rsidR="00960DE1">
        <w:rPr>
          <w:sz w:val="28"/>
        </w:rPr>
        <w:t xml:space="preserve"> visibile attraverso i dati quantitativi. </w:t>
      </w:r>
      <w:r w:rsidR="005A0E13">
        <w:rPr>
          <w:sz w:val="28"/>
        </w:rPr>
        <w:t>L’interpretazione è un</w:t>
      </w:r>
      <w:r w:rsidR="00B97AD3">
        <w:rPr>
          <w:sz w:val="28"/>
        </w:rPr>
        <w:t>’</w:t>
      </w:r>
      <w:r w:rsidR="005A0E13">
        <w:rPr>
          <w:sz w:val="28"/>
        </w:rPr>
        <w:t>attività intenzionale in quanto la si attiva per ragioni conoscitive ben precise; essa parte</w:t>
      </w:r>
      <w:r w:rsidR="00B17755">
        <w:rPr>
          <w:sz w:val="28"/>
        </w:rPr>
        <w:t>,</w:t>
      </w:r>
      <w:r w:rsidR="005A0E13">
        <w:rPr>
          <w:sz w:val="28"/>
        </w:rPr>
        <w:t xml:space="preserve"> infatti</w:t>
      </w:r>
      <w:r w:rsidR="00B17755">
        <w:rPr>
          <w:sz w:val="28"/>
        </w:rPr>
        <w:t>,</w:t>
      </w:r>
      <w:r w:rsidR="005A0E13">
        <w:rPr>
          <w:sz w:val="28"/>
        </w:rPr>
        <w:t xml:space="preserve"> dall’intenzionalità del soggetto conoscente aprendosi alla conoscenza dell’oggetto attraverso la comprensione soggettiva dei dati osservati. Tali dati devono essere tradotti in termini concettuali e nel contesto educativo devono essere nuovamente tradotti in attività da compiere in base agli obiettivi previsti dalla progettazione. Vi è dunque un duplice processo di interpretazione e comprensione che consiste nell’estrapolazione e</w:t>
      </w:r>
      <w:r w:rsidR="002514E0">
        <w:rPr>
          <w:sz w:val="28"/>
        </w:rPr>
        <w:t xml:space="preserve"> nella</w:t>
      </w:r>
      <w:r w:rsidR="005A0E13">
        <w:rPr>
          <w:sz w:val="28"/>
        </w:rPr>
        <w:t xml:space="preserve"> formulazione progettuale.</w:t>
      </w:r>
    </w:p>
    <w:p w14:paraId="2059ED59" w14:textId="77777777" w:rsidR="002514E0" w:rsidRDefault="002514E0" w:rsidP="00B97AD3">
      <w:pPr>
        <w:jc w:val="both"/>
        <w:rPr>
          <w:sz w:val="28"/>
        </w:rPr>
      </w:pPr>
    </w:p>
    <w:p w14:paraId="28F99218" w14:textId="12275599" w:rsidR="001D4A04" w:rsidRPr="001D4A04" w:rsidRDefault="005A0E13" w:rsidP="00083F0F">
      <w:pPr>
        <w:jc w:val="both"/>
        <w:rPr>
          <w:sz w:val="28"/>
        </w:rPr>
      </w:pPr>
      <w:r>
        <w:rPr>
          <w:sz w:val="28"/>
        </w:rPr>
        <w:t>Interpretare significa anche mediare, ossia stabilire rapporti fra elementi spesso oppost</w:t>
      </w:r>
      <w:r w:rsidR="002514E0">
        <w:rPr>
          <w:sz w:val="28"/>
        </w:rPr>
        <w:t>i</w:t>
      </w:r>
      <w:r>
        <w:rPr>
          <w:sz w:val="28"/>
        </w:rPr>
        <w:t xml:space="preserve">. Questa mediazione avviene </w:t>
      </w:r>
      <w:r w:rsidR="00781E98">
        <w:rPr>
          <w:sz w:val="28"/>
        </w:rPr>
        <w:t>tra il significato presente nei dati informativi dell’osservazione e il significato che si cerca di concretizzare attraverso l’azione educativa.</w:t>
      </w:r>
      <w:r>
        <w:rPr>
          <w:sz w:val="28"/>
        </w:rPr>
        <w:t xml:space="preserve"> </w:t>
      </w:r>
      <w:r w:rsidR="00781E98">
        <w:rPr>
          <w:sz w:val="28"/>
        </w:rPr>
        <w:t>Non vi è solo una correlazione ma anche una netta distinzione fra osservazione e interpretazione</w:t>
      </w:r>
      <w:r w:rsidR="00B10D20">
        <w:rPr>
          <w:sz w:val="28"/>
        </w:rPr>
        <w:t xml:space="preserve">: </w:t>
      </w:r>
      <w:r w:rsidR="004032F6">
        <w:rPr>
          <w:sz w:val="28"/>
        </w:rPr>
        <w:t xml:space="preserve">sono metodi differenti che arrivano alla medesima verità dell’oggetto pur partendo da un punto di partenza diverso. </w:t>
      </w:r>
      <w:r w:rsidR="00B10D20">
        <w:rPr>
          <w:sz w:val="28"/>
        </w:rPr>
        <w:t xml:space="preserve">L’interpretazione è da considerarsi negativa quando si sovrappone all’osservazione e non lascia spazio al dato oggettivo, invece è positiva quando assume i risultati dell’osservazione e cerca di comprenderne il significato. </w:t>
      </w:r>
      <w:r w:rsidR="004032F6">
        <w:rPr>
          <w:sz w:val="28"/>
        </w:rPr>
        <w:t>L’osservazione parte dall’oggetto osservato, quindi dall’esterno del soggetto, mentre l’interpretazione parte dal soggetto conoscente, cioè dall’interno e si apre alla conoscenza dell’oggetto attraverso un movimento personale di interpretazione di significato. Tuttavia</w:t>
      </w:r>
      <w:r w:rsidR="00B97AD3">
        <w:rPr>
          <w:sz w:val="28"/>
        </w:rPr>
        <w:t>,</w:t>
      </w:r>
      <w:r w:rsidR="004032F6">
        <w:rPr>
          <w:sz w:val="28"/>
        </w:rPr>
        <w:t xml:space="preserve"> l’osservazione è già un</w:t>
      </w:r>
      <w:r w:rsidR="00B97AD3">
        <w:rPr>
          <w:sz w:val="28"/>
        </w:rPr>
        <w:t>’</w:t>
      </w:r>
      <w:r w:rsidR="004032F6">
        <w:rPr>
          <w:sz w:val="28"/>
        </w:rPr>
        <w:t xml:space="preserve">interpretazione implicita perché prima della fase dell’osservazione si è già deciso cosa osservare dopo aver ipotizzato che l’oggetto da osservare abbia un determinato significato, ma bisogna tenere presente che l’ipotesi di partenza può non essere confermata. Con l’osservazione vera e propria è possibile confermare o smentire quanto ipotizzato in precedenza. </w:t>
      </w:r>
      <w:r w:rsidR="00B10D20">
        <w:rPr>
          <w:sz w:val="28"/>
        </w:rPr>
        <w:t>In conclusione, citando Daniele Loro: “si potrebbe dire dell’osservazione: anch’essa è forse intrisa di interpretazione”.</w:t>
      </w:r>
    </w:p>
    <w:sectPr w:rsidR="001D4A04" w:rsidRPr="001D4A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308D3"/>
    <w:multiLevelType w:val="hybridMultilevel"/>
    <w:tmpl w:val="8750852C"/>
    <w:lvl w:ilvl="0" w:tplc="52FAD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8776C"/>
    <w:multiLevelType w:val="hybridMultilevel"/>
    <w:tmpl w:val="79ECC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04"/>
    <w:rsid w:val="00083F0F"/>
    <w:rsid w:val="00127436"/>
    <w:rsid w:val="001D4A04"/>
    <w:rsid w:val="002514E0"/>
    <w:rsid w:val="003F02D2"/>
    <w:rsid w:val="004032F6"/>
    <w:rsid w:val="005A0E13"/>
    <w:rsid w:val="005A76F0"/>
    <w:rsid w:val="00781E98"/>
    <w:rsid w:val="0088261E"/>
    <w:rsid w:val="00960DE1"/>
    <w:rsid w:val="00B10D20"/>
    <w:rsid w:val="00B17755"/>
    <w:rsid w:val="00B97AD3"/>
    <w:rsid w:val="00BA5021"/>
    <w:rsid w:val="00F16F1D"/>
    <w:rsid w:val="00F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552"/>
  <w15:chartTrackingRefBased/>
  <w15:docId w15:val="{D856B59F-201E-4B4C-B40C-4D81652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Anedda</dc:creator>
  <cp:keywords/>
  <dc:description/>
  <cp:lastModifiedBy>Claudia Secci</cp:lastModifiedBy>
  <cp:revision>4</cp:revision>
  <dcterms:created xsi:type="dcterms:W3CDTF">2019-04-29T17:46:00Z</dcterms:created>
  <dcterms:modified xsi:type="dcterms:W3CDTF">2019-05-02T16:48:00Z</dcterms:modified>
</cp:coreProperties>
</file>