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1AE" w:rsidRPr="00DF59C1" w:rsidRDefault="008341AE" w:rsidP="008341AE">
      <w:pPr>
        <w:rPr>
          <w:rFonts w:ascii="Garamond" w:eastAsia="Times New Roman" w:hAnsi="Garamond" w:cs="Arial"/>
          <w:b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b/>
          <w:color w:val="222222"/>
          <w:shd w:val="clear" w:color="auto" w:fill="FFFFFF"/>
          <w:lang w:eastAsia="es-ES_tradnl"/>
        </w:rPr>
        <w:t xml:space="preserve">cuerpo  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en el cuerpo donde me quedo a contestar</w:t>
      </w:r>
    </w:p>
    <w:p w:rsidR="008341AE" w:rsidRPr="00DF59C1" w:rsidRDefault="008341AE" w:rsidP="008341AE">
      <w:pPr>
        <w:rPr>
          <w:rFonts w:ascii="Garamond" w:eastAsia="Times New Roman" w:hAnsi="Garamond" w:cs="Arial"/>
          <w:strike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hay una mano que hereda mis raíces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</w:p>
    <w:p w:rsidR="008341AE" w:rsidRPr="00DF59C1" w:rsidRDefault="008341AE" w:rsidP="008341AE">
      <w:pPr>
        <w:rPr>
          <w:rFonts w:ascii="Garamond" w:eastAsia="Times New Roman" w:hAnsi="Garamond" w:cs="Arial"/>
          <w:strike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en sus respuestas están también las piernas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de los otros cuando no saben partir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y es no atreverse otra vez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a hacerme lo contrario de mí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 xml:space="preserve">en el cuerpo en que me ayudo 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y me quedo a hacer la madre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t xml:space="preserve"> 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hay alguien que me cuida y me lava</w:t>
      </w:r>
    </w:p>
    <w:p w:rsidR="008341AE" w:rsidRPr="00DF59C1" w:rsidRDefault="008341AE" w:rsidP="008341AE">
      <w:pPr>
        <w:ind w:firstLine="708"/>
        <w:rPr>
          <w:rFonts w:ascii="Garamond" w:eastAsia="Times New Roman" w:hAnsi="Garamond" w:cs="Arial"/>
          <w:strike/>
          <w:color w:val="222222"/>
          <w:shd w:val="clear" w:color="auto" w:fill="FFFFFF"/>
          <w:lang w:eastAsia="es-ES_tradnl"/>
        </w:rPr>
      </w:pPr>
    </w:p>
    <w:p w:rsidR="008341AE" w:rsidRPr="00DF59C1" w:rsidRDefault="008341AE" w:rsidP="008341AE">
      <w:pPr>
        <w:ind w:firstLine="708"/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yo no protesto</w:t>
      </w:r>
    </w:p>
    <w:p w:rsidR="008341AE" w:rsidRPr="00DF59C1" w:rsidRDefault="008341AE" w:rsidP="008341AE">
      <w:pPr>
        <w:ind w:firstLine="708"/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para que no se cierren las horas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 xml:space="preserve">las manos se mueven de un lugar a otro 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 xml:space="preserve">parecen tacitas de té 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la cantidad de aire que debe construirse en ciertos poemas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sabe lo que espera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 xml:space="preserve">el agua cuando limpia 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la fe en la mano de alguien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 xml:space="preserve">todo sobre esa fe  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 xml:space="preserve">es la continuación de una espera 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</w:p>
    <w:p w:rsidR="008341AE" w:rsidRPr="00DF59C1" w:rsidRDefault="008341AE" w:rsidP="008341AE">
      <w:pPr>
        <w:ind w:firstLine="708"/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líquida</w:t>
      </w:r>
    </w:p>
    <w:p w:rsidR="008341AE" w:rsidRPr="00DF59C1" w:rsidRDefault="008341AE" w:rsidP="008341AE">
      <w:pPr>
        <w:ind w:firstLine="708"/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 xml:space="preserve">  </w:t>
      </w:r>
      <w:r w:rsidRPr="00DF59C1">
        <w:rPr>
          <w:rFonts w:ascii="Garamond" w:eastAsia="Times New Roman" w:hAnsi="Garamond" w:cs="Arial"/>
          <w:strike/>
          <w:color w:val="222222"/>
          <w:lang w:eastAsia="es-ES_tradnl"/>
        </w:rPr>
        <w:br/>
      </w: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lo sé y se lo</w:t>
      </w: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enseño a mi hija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mis manos se mueven de un lugar a otro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parecen tacitas de té</w:t>
      </w:r>
    </w:p>
    <w:p w:rsidR="008341AE" w:rsidRPr="00DF59C1" w:rsidRDefault="008341AE" w:rsidP="008341AE">
      <w:pPr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</w:pPr>
      <w:r w:rsidRPr="00DF59C1">
        <w:rPr>
          <w:rFonts w:ascii="Garamond" w:eastAsia="Times New Roman" w:hAnsi="Garamond" w:cs="Arial"/>
          <w:color w:val="222222"/>
          <w:shd w:val="clear" w:color="auto" w:fill="FFFFFF"/>
          <w:lang w:eastAsia="es-ES_tradnl"/>
        </w:rPr>
        <w:t>en los dedos de mi madre</w:t>
      </w:r>
    </w:p>
    <w:p w:rsidR="008341AE" w:rsidRDefault="008341AE" w:rsidP="008341AE">
      <w:pPr>
        <w:rPr>
          <w:rFonts w:ascii="Garamond" w:hAnsi="Garamond" w:cs="Times New Roman"/>
          <w:b/>
        </w:rPr>
      </w:pPr>
      <w:r w:rsidRPr="00DF59C1">
        <w:rPr>
          <w:rFonts w:ascii="Garamond" w:eastAsia="Times New Roman" w:hAnsi="Garamond" w:cs="Arial"/>
          <w:color w:val="222222"/>
          <w:lang w:eastAsia="es-ES_tradnl"/>
        </w:rPr>
        <w:br/>
      </w:r>
    </w:p>
    <w:p w:rsidR="008341AE" w:rsidRDefault="008341AE" w:rsidP="008341AE">
      <w:pPr>
        <w:rPr>
          <w:rFonts w:ascii="Garamond" w:hAnsi="Garamond" w:cs="Times New Roman"/>
          <w:b/>
        </w:rPr>
      </w:pPr>
    </w:p>
    <w:p w:rsidR="008341AE" w:rsidRDefault="008341AE" w:rsidP="008341AE">
      <w:pPr>
        <w:rPr>
          <w:rFonts w:ascii="Garamond" w:hAnsi="Garamond" w:cs="Times New Roman"/>
          <w:b/>
        </w:rPr>
      </w:pPr>
    </w:p>
    <w:p w:rsidR="008341AE" w:rsidRPr="00DF59C1" w:rsidRDefault="008341AE" w:rsidP="008341AE">
      <w:pPr>
        <w:rPr>
          <w:rFonts w:ascii="Garamond" w:hAnsi="Garamond" w:cs="Times New Roman"/>
          <w:b/>
        </w:rPr>
      </w:pPr>
      <w:r w:rsidRPr="00DF59C1">
        <w:rPr>
          <w:rFonts w:ascii="Garamond" w:hAnsi="Garamond" w:cs="Times New Roman"/>
          <w:b/>
        </w:rPr>
        <w:t xml:space="preserve">confinamiento </w:t>
      </w:r>
    </w:p>
    <w:p w:rsidR="008341AE" w:rsidRPr="00DF59C1" w:rsidRDefault="008341AE" w:rsidP="008341AE">
      <w:pPr>
        <w:rPr>
          <w:rFonts w:ascii="Garamond" w:hAnsi="Garamond" w:cs="Times New Roman"/>
          <w:b/>
        </w:rPr>
      </w:pPr>
    </w:p>
    <w:p w:rsidR="008341AE" w:rsidRPr="00DF59C1" w:rsidRDefault="008341AE" w:rsidP="008341AE">
      <w:pPr>
        <w:rPr>
          <w:rFonts w:ascii="Garamond" w:hAnsi="Garamond" w:cs="Times New Roman"/>
          <w:b/>
        </w:rPr>
      </w:pPr>
      <w:r w:rsidRPr="00DF59C1">
        <w:rPr>
          <w:rFonts w:ascii="Garamond" w:hAnsi="Garamond" w:cs="Times New Roman"/>
        </w:rPr>
        <w:t>me trajiste un vestido y me enseñaste a usarlo</w:t>
      </w:r>
    </w:p>
    <w:p w:rsidR="008341AE" w:rsidRPr="00DF59C1" w:rsidRDefault="008341AE" w:rsidP="008341AE">
      <w:pPr>
        <w:tabs>
          <w:tab w:val="left" w:pos="3496"/>
        </w:tabs>
        <w:rPr>
          <w:rFonts w:ascii="Garamond" w:hAnsi="Garamond" w:cs="Times New Roman"/>
        </w:rPr>
      </w:pPr>
      <w:r w:rsidRPr="00DF59C1">
        <w:rPr>
          <w:rFonts w:ascii="Garamond" w:hAnsi="Garamond" w:cs="Times New Roman"/>
        </w:rPr>
        <w:t>lo uso dentro de mí</w:t>
      </w:r>
    </w:p>
    <w:p w:rsidR="008341AE" w:rsidRPr="00DF59C1" w:rsidRDefault="008341AE" w:rsidP="008341AE">
      <w:pPr>
        <w:tabs>
          <w:tab w:val="left" w:pos="3496"/>
        </w:tabs>
        <w:rPr>
          <w:rFonts w:ascii="Garamond" w:hAnsi="Garamond" w:cs="Times New Roman"/>
          <w:strike/>
        </w:rPr>
      </w:pPr>
    </w:p>
    <w:p w:rsidR="008341AE" w:rsidRDefault="008341AE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8341AE" w:rsidRDefault="008341AE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8341AE" w:rsidRDefault="008341AE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8341AE" w:rsidRDefault="008341AE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8341AE" w:rsidRDefault="008341AE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8341AE" w:rsidRDefault="008341AE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8341AE" w:rsidRDefault="008341AE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627B95" w:rsidRPr="00B75BDE" w:rsidRDefault="00627B95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  <w: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  <w:lastRenderedPageBreak/>
        <w:t>doce muñecas</w:t>
      </w:r>
    </w:p>
    <w:p w:rsidR="00627B95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pensó en lo que podía conjurar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en lo que podría derivar de esos ríos altos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todavía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t xml:space="preserve"> 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era una rama colgando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a punto de partir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pensó en lo que pasaría si alguien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abría por fin el pestillo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strike/>
          <w:color w:val="222222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si alguien por fin salía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una niña con doce muñecas no puede conjurar una madre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strike/>
          <w:color w:val="222222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y simplemente partir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una niña con madre puede tener doce muñecas pero no las cuenta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una niña sin madre y con doce muñecas puede peinar a sus doce muñecas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pero no la peinan a ella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las doce muñecas de la niña con madre no han visto nunca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cómo se dobla la palabra </w:t>
      </w:r>
      <w:r w:rsidRPr="00B75BDE">
        <w:rPr>
          <w:rFonts w:ascii="Garamond" w:eastAsia="Times New Roman" w:hAnsi="Garamond" w:cs="Times New Roman"/>
          <w:i/>
          <w:color w:val="222222"/>
          <w:shd w:val="clear" w:color="auto" w:fill="FFFFFF"/>
          <w:lang w:eastAsia="es-ES_tradnl"/>
        </w:rPr>
        <w:t>desamparo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las doce muñecas sin la niña pueden tener hambre pero no pueden ir al mercado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las doce muñecas con la niña pueden tener hambre y pueden ir al mercado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en un carrito en el que la niña es la madre y empuja a las hijas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en ese mercado las doce muñecas tienen también una abuela 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en el otro mercado no </w:t>
      </w:r>
    </w:p>
    <w:p w:rsidR="00627B95" w:rsidRPr="00B75BDE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esto sí lo sabe la otra niña y desnuda a sus doce muñecas</w:t>
      </w:r>
    </w:p>
    <w:p w:rsidR="00627B95" w:rsidRDefault="00627B95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para que no lo sepan ellas   </w:t>
      </w:r>
    </w:p>
    <w:p w:rsidR="00E91871" w:rsidRDefault="00E91871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</w:p>
    <w:p w:rsidR="00E91871" w:rsidRDefault="00E91871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</w:p>
    <w:p w:rsidR="00E91871" w:rsidRPr="00B75BDE" w:rsidRDefault="00E91871" w:rsidP="00E91871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  <w:proofErr w:type="spellStart"/>
      <w:r w:rsidRPr="00B75BDE"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  <w:t>Marosa</w:t>
      </w:r>
      <w:proofErr w:type="spellEnd"/>
    </w:p>
    <w:p w:rsidR="00E91871" w:rsidRPr="00B75BDE" w:rsidRDefault="00E91871" w:rsidP="00E91871">
      <w:pPr>
        <w:ind w:left="1416" w:firstLine="708"/>
        <w:jc w:val="right"/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di Giorgio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cuando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era yo no era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le ponía hongos a los panes para que no asesinaran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cuando yo era yo no era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no tenía hongos ni panes </w:t>
      </w:r>
      <w:r w:rsidRPr="00B75BDE">
        <w:rPr>
          <w:rFonts w:ascii="Garamond" w:eastAsia="Times New Roman" w:hAnsi="Garamond" w:cs="Times New Roman"/>
          <w:strike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ni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t xml:space="preserve"> c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onfites por donde pasara el talón solo de mi sombra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cuando yo era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no era yo partía con los trenes la mitad de cualquier cosa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</w:r>
    </w:p>
    <w:p w:rsidR="00E91871" w:rsidRPr="00B75BDE" w:rsidRDefault="00E91871" w:rsidP="00E91871">
      <w:pPr>
        <w:ind w:firstLine="708"/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a la que entraba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strike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hacía citas en los bosques y colgaba de las ramas igualdades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cuando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era yo no era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escribía del bosque y de la separación de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en el 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  <w:t xml:space="preserve">lenguaje </w:t>
      </w:r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había una tragedia en cada letra y saboreaba la humedad para no decir altura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Alfonsina y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Chavela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venían a veces a constatar que yo era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porque escribía como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  <w:t xml:space="preserve"> ella aunque no me parecía 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lang w:eastAsia="es-ES_tradnl"/>
        </w:rPr>
        <w:br/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a veces venía también una falena se posaba sobre mí y nos convencía a mí y a ellas de que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  <w:t xml:space="preserve"> las tres éramos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entonces nos llevaba por el borde enérgico de una hoja de cuya fiesta caía la amistad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lang w:eastAsia="es-ES_tradnl"/>
        </w:rPr>
        <w:t xml:space="preserve">en la alacena 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de los Medici prestábamos la gracia al desamparo y con ganas de algo más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  <w:t xml:space="preserve">subíamos las lenguas a los platos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strike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subían también algunos bebés que arañaban nuestras puntas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strike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cuando yo no era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era yo y Alfonsina y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Chavela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no eran yo ni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eran ellas sacábamos libretitas para prestarnos la metáfora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lastRenderedPageBreak/>
        <w:t xml:space="preserve">bajo el silencio ondulado situábamos el ruido de los otros y forjábamos desapariciones que 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  <w:t>hacíamos temblar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nosotras también temblábamos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cuando yo era yo ya sin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, ponía comas entre las palabras, no era por cariño,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sino para llorar 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en varias camas, para esperar que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pasara por mi duelo y yo, por el duelo de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, pero me nacía una madre,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y luego se me moría en la parte trasera de la mano, y era como entrar en ese temporal donde 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  <w:t xml:space="preserve">yo, ya no esperaba a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, ni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me esperaba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Chavela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 y Alfonsina sí me esperaban, hacían pausas, que eran equilibrios hasta el pasto, 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cuando nos fuimos las tres ya sin </w:t>
      </w:r>
      <w:proofErr w:type="spellStart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Marosa</w:t>
      </w:r>
      <w:proofErr w:type="spellEnd"/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, nos subimos a un árbol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de cuyas extremidades salían tigres, iban camino a la tertulia, nosotras los quisimos casar o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  <w:t xml:space="preserve"> cazar, ellos se dieron cuenta y comenzaron a huir, definitivos,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pero nosotras fuimos más, definitivas, y les lanzamos un tul que venía desde adentro,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>y que iba a ser todo blanco, como el futuro, o los vidrios vírgenes de una plegaria,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 xml:space="preserve">entonces más, definitivos que nunca, ellos llegaron, nosotras nos masturbamos, en </w:t>
      </w:r>
      <w:r w:rsidRPr="00B75BDE"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  <w:tab/>
        <w:t>definitiva, también llegamos</w:t>
      </w:r>
    </w:p>
    <w:p w:rsidR="00E91871" w:rsidRPr="00B75BDE" w:rsidRDefault="00E91871" w:rsidP="00E91871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</w:p>
    <w:p w:rsidR="00E91871" w:rsidRPr="00B75BDE" w:rsidRDefault="00E91871" w:rsidP="00E91871">
      <w:pPr>
        <w:rPr>
          <w:rFonts w:ascii="Garamond" w:eastAsia="Times New Roman" w:hAnsi="Garamond" w:cs="Times New Roman"/>
          <w:b/>
          <w:color w:val="222222"/>
          <w:lang w:val="es-AR" w:eastAsia="es-ES_tradnl"/>
        </w:rPr>
      </w:pPr>
    </w:p>
    <w:p w:rsidR="00E91871" w:rsidRPr="00B75BDE" w:rsidRDefault="00E91871" w:rsidP="00E91871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E91871" w:rsidRPr="00B75BDE" w:rsidRDefault="00E91871" w:rsidP="00E91871">
      <w:pPr>
        <w:rPr>
          <w:rFonts w:ascii="Garamond" w:hAnsi="Garamond"/>
        </w:rPr>
      </w:pPr>
    </w:p>
    <w:p w:rsidR="00E91871" w:rsidRPr="00B75BDE" w:rsidRDefault="00E91871" w:rsidP="00627B95">
      <w:pPr>
        <w:rPr>
          <w:rFonts w:ascii="Garamond" w:eastAsia="Times New Roman" w:hAnsi="Garamond" w:cs="Times New Roman"/>
          <w:color w:val="222222"/>
          <w:shd w:val="clear" w:color="auto" w:fill="FFFFFF"/>
          <w:lang w:eastAsia="es-ES_tradnl"/>
        </w:rPr>
      </w:pPr>
    </w:p>
    <w:p w:rsidR="00627B95" w:rsidRPr="00B75BDE" w:rsidRDefault="00627B95" w:rsidP="00627B95">
      <w:pPr>
        <w:rPr>
          <w:rFonts w:ascii="Garamond" w:eastAsia="Times New Roman" w:hAnsi="Garamond" w:cs="Times New Roman"/>
          <w:b/>
          <w:color w:val="222222"/>
          <w:shd w:val="clear" w:color="auto" w:fill="FFFFFF"/>
          <w:lang w:eastAsia="es-ES_tradnl"/>
        </w:rPr>
      </w:pPr>
    </w:p>
    <w:p w:rsidR="00627B95" w:rsidRDefault="00627B95"/>
    <w:sectPr w:rsidR="00627B95" w:rsidSect="00974F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5"/>
    <w:rsid w:val="00627B95"/>
    <w:rsid w:val="008341AE"/>
    <w:rsid w:val="00974F66"/>
    <w:rsid w:val="00E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646101"/>
  <w15:chartTrackingRefBased/>
  <w15:docId w15:val="{6BF5B705-C306-0849-AFD3-BFBC6A6A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B9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Goldman</dc:creator>
  <cp:keywords/>
  <dc:description/>
  <cp:lastModifiedBy>silvia Goldman</cp:lastModifiedBy>
  <cp:revision>3</cp:revision>
  <dcterms:created xsi:type="dcterms:W3CDTF">2020-05-20T21:27:00Z</dcterms:created>
  <dcterms:modified xsi:type="dcterms:W3CDTF">2020-05-20T21:30:00Z</dcterms:modified>
</cp:coreProperties>
</file>