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C7" w:rsidRPr="00F86581" w:rsidRDefault="007526C7" w:rsidP="007526C7">
      <w:pPr>
        <w:rPr>
          <w:b/>
          <w:sz w:val="32"/>
          <w:szCs w:val="32"/>
        </w:rPr>
      </w:pPr>
      <w:r w:rsidRPr="00F86581">
        <w:rPr>
          <w:b/>
          <w:sz w:val="32"/>
          <w:szCs w:val="32"/>
        </w:rPr>
        <w:t>Art 9</w:t>
      </w:r>
      <w:r>
        <w:rPr>
          <w:b/>
          <w:sz w:val="32"/>
          <w:szCs w:val="32"/>
        </w:rPr>
        <w:t xml:space="preserve"> </w:t>
      </w:r>
      <w:proofErr w:type="spellStart"/>
      <w:r>
        <w:rPr>
          <w:b/>
          <w:sz w:val="32"/>
          <w:szCs w:val="32"/>
        </w:rPr>
        <w:t>cost</w:t>
      </w:r>
      <w:proofErr w:type="spellEnd"/>
      <w:r>
        <w:rPr>
          <w:b/>
          <w:sz w:val="32"/>
          <w:szCs w:val="32"/>
        </w:rPr>
        <w:t>.</w:t>
      </w:r>
    </w:p>
    <w:p w:rsidR="007526C7" w:rsidRDefault="007526C7" w:rsidP="007526C7">
      <w:pPr>
        <w:pStyle w:val="commentocxspprimo"/>
        <w:spacing w:before="240" w:beforeAutospacing="0" w:after="0" w:afterAutospacing="0"/>
        <w:ind w:left="357" w:right="459" w:firstLine="284"/>
        <w:jc w:val="both"/>
        <w:rPr>
          <w:color w:val="000000"/>
          <w:sz w:val="22"/>
          <w:szCs w:val="22"/>
        </w:rPr>
      </w:pPr>
      <w:r>
        <w:rPr>
          <w:color w:val="000000"/>
          <w:sz w:val="22"/>
          <w:szCs w:val="22"/>
        </w:rPr>
        <w:t>[Il 18 ottobre 1946 la prima Sottocommissione della Commissione per la Costituzione inizia la discussione sui principî dei rapporti sociali (culturali).</w:t>
      </w:r>
    </w:p>
    <w:p w:rsidR="007526C7" w:rsidRDefault="007526C7" w:rsidP="007526C7">
      <w:pPr>
        <w:pStyle w:val="commentocxspultimo"/>
        <w:spacing w:before="0" w:beforeAutospacing="0" w:after="240" w:afterAutospacing="0"/>
        <w:ind w:left="357" w:right="459" w:firstLine="284"/>
        <w:jc w:val="both"/>
        <w:rPr>
          <w:color w:val="000000"/>
          <w:sz w:val="22"/>
          <w:szCs w:val="22"/>
        </w:rPr>
      </w:pPr>
      <w:r>
        <w:rPr>
          <w:color w:val="000000"/>
          <w:sz w:val="22"/>
          <w:szCs w:val="22"/>
        </w:rPr>
        <w:t>Vengono qui riportate solo le parti relative all'articolo in esame, mentre si rimanda al commento all'articolo 33 per il testo completo della seduta.]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fa presente ai Commissari che si passa ora alla discussione del tema successivo: «I principî dei rapporti sociali (culturali)», di cui sono relatori gli onorevoli Moro e Marchesi, i quali si sono in precedenza incontrati allo scopo di trovare un accordo, che però è stato raggiungo solo in alcuni punti. A conclusione del loro incontro, è stato redatto il seguente schema, dal quale risultano i punti di accordo e di disaccordo: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r>
        <w:rPr>
          <w:i/>
          <w:iCs/>
          <w:color w:val="000000"/>
          <w:sz w:val="27"/>
          <w:szCs w:val="27"/>
        </w:rPr>
        <w:t>Art. 7</w:t>
      </w:r>
      <w:r>
        <w:rPr>
          <w:color w:val="000000"/>
          <w:sz w:val="27"/>
          <w:szCs w:val="27"/>
        </w:rPr>
        <w:t>. — I monumenti artistici, storici e naturali del Paese costituiscono patrimonio nazionale in qualsiasi parte del territorio della Repubblica e sono sotto la protezione dello Stato».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u w:val="single"/>
        </w:rPr>
        <w:t>Lombardi Giovanni</w:t>
      </w:r>
      <w:r>
        <w:rPr>
          <w:color w:val="000000"/>
          <w:sz w:val="27"/>
          <w:szCs w:val="27"/>
        </w:rPr>
        <w:t> dà lettura di una sua proposta di articoli, in cui ha condensato i concetti ai quali in questo campo si ispira il suo partito, rendendo nel medesimo tempo omaggio, per quanto gli è stato possibile, ai principî dei due relatori:</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r>
        <w:rPr>
          <w:i/>
          <w:iCs/>
          <w:color w:val="000000"/>
          <w:sz w:val="27"/>
          <w:szCs w:val="27"/>
        </w:rPr>
        <w:t>Art. 6.</w:t>
      </w:r>
      <w:r>
        <w:rPr>
          <w:color w:val="000000"/>
          <w:sz w:val="27"/>
          <w:szCs w:val="27"/>
        </w:rPr>
        <w:t> — I monumenti artistici, storici e naturali del Paese costituiscono un tesoro nazionale e sono posti sotto la vigilanza dello Stato».</w:t>
      </w:r>
    </w:p>
    <w:p w:rsidR="007526C7" w:rsidRDefault="007526C7" w:rsidP="007526C7"/>
    <w:p w:rsidR="007526C7" w:rsidRDefault="007526C7" w:rsidP="007526C7">
      <w:pPr>
        <w:pStyle w:val="commento"/>
        <w:spacing w:before="240" w:beforeAutospacing="0" w:after="240" w:afterAutospacing="0"/>
        <w:ind w:left="357" w:right="459" w:firstLine="284"/>
        <w:jc w:val="both"/>
        <w:rPr>
          <w:color w:val="000000"/>
          <w:sz w:val="22"/>
          <w:szCs w:val="22"/>
        </w:rPr>
      </w:pPr>
      <w:r>
        <w:rPr>
          <w:color w:val="000000"/>
          <w:sz w:val="22"/>
          <w:szCs w:val="22"/>
        </w:rPr>
        <w:t>[Il 29 ottobre 1946 la prima Sottocommissione della Commissione per la Costituzione prosegue la discussione sui principî dei rapporti sociali (culturali).]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 Fa presente che nel testo proposto dai due relatori viene a questo punto un articolo che è proposto dal solo onorevole Marchesi, ed al quale l'onorevole Moro non ha aderito. L'articolo è così formulato: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«Lo Stato, favorendo con premi e sovvenzioni le migliori iniziative private, stabilirà e svolgerà, con l'assistenza di enti locali e per mezzo delle autorità centrali e periferiche, un piano di struttura scolastica diretto ad integrare e ad estendere l'istruzione popolare».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u w:val="single"/>
        </w:rPr>
        <w:t>Moro</w:t>
      </w:r>
      <w:r>
        <w:rPr>
          <w:color w:val="000000"/>
          <w:sz w:val="27"/>
          <w:szCs w:val="27"/>
        </w:rPr>
        <w:t>, </w:t>
      </w:r>
      <w:r>
        <w:rPr>
          <w:i/>
          <w:iCs/>
          <w:color w:val="000000"/>
          <w:sz w:val="27"/>
          <w:szCs w:val="27"/>
        </w:rPr>
        <w:t>Relatore</w:t>
      </w:r>
      <w:r>
        <w:rPr>
          <w:color w:val="000000"/>
          <w:sz w:val="27"/>
          <w:szCs w:val="27"/>
        </w:rPr>
        <w:t>, chiarisce i motivi che lo hanno indotto a non sottoscrivere l'articolo proposto dall'onorevole Marchesi, osservando che in esso da una parte si ripete il concetto già espresso nell'ultimo comma dell'articolo precedentemente approvato, nel quale si afferma che le borse di studio sono assegnate mediante pubblici concorsi</w:t>
      </w:r>
      <w:bookmarkStart w:id="0" w:name="_ednref1"/>
      <w:r>
        <w:rPr>
          <w:color w:val="000000"/>
          <w:sz w:val="27"/>
          <w:szCs w:val="27"/>
        </w:rPr>
        <w:fldChar w:fldCharType="begin"/>
      </w:r>
      <w:r>
        <w:rPr>
          <w:color w:val="000000"/>
          <w:sz w:val="27"/>
          <w:szCs w:val="27"/>
        </w:rPr>
        <w:instrText xml:space="preserve"> HYPERLINK "https://www.nascitacostituzione.it/01principi/009/art009-003.htm" \l "_edn1" \o "" </w:instrText>
      </w:r>
      <w:r>
        <w:rPr>
          <w:color w:val="000000"/>
          <w:sz w:val="27"/>
          <w:szCs w:val="27"/>
        </w:rPr>
        <w:fldChar w:fldCharType="separate"/>
      </w:r>
      <w:r>
        <w:rPr>
          <w:rStyle w:val="Rimandonotadichiusura"/>
          <w:color w:val="0000FF"/>
          <w:u w:val="single"/>
          <w:vertAlign w:val="superscript"/>
        </w:rPr>
        <w:t>[i]</w:t>
      </w:r>
      <w:r>
        <w:rPr>
          <w:color w:val="000000"/>
          <w:sz w:val="27"/>
          <w:szCs w:val="27"/>
        </w:rPr>
        <w:fldChar w:fldCharType="end"/>
      </w:r>
      <w:bookmarkEnd w:id="0"/>
      <w:r>
        <w:rPr>
          <w:color w:val="000000"/>
          <w:sz w:val="27"/>
          <w:szCs w:val="27"/>
        </w:rPr>
        <w:t>, e dall'altra si fa un accenno all'attività scolastica per permettere che questa attività educativa e di istruzione giunga fino a tutti i ceti popolari.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Dichiara che l'idea che l'istruzione debba essere estesa a tutto il popolo lo trova consenziente, come pure quella che lo Stato debba porre in essere ogni attività allo scopo di dare una cultura, nei limiti del possibile, a tutti i cittadini, ma per quanto riguarda le parole «svolgerà con l'assistenza di enti locali e per mezzo delle autorità centrali e </w:t>
      </w:r>
      <w:r>
        <w:rPr>
          <w:color w:val="000000"/>
          <w:sz w:val="27"/>
          <w:szCs w:val="27"/>
        </w:rPr>
        <w:lastRenderedPageBreak/>
        <w:t>periferiche un piano di struttura scolastica...» ebbe a fare a suo tempo delle riserve che intende mantenere.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Ritiene che si potrebbe dall'articolo proposto enucleare una parte suscettibile di incontrare il consenso di tutti i Commissari, la quale ribadisca il principio di una estensione della cultura e della istruzione tale da permettere a tutti i cittadini, anche a coloro che si avviino al lavoro manuale, di attendere a questo lavoro con una più completa preparazione, in un senso largo, umanistico.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Se si vuole quindi confermare in questa sede che tutti i cittadini, anche se non possono giungere ai più alti gradi di istruzione, devono avere una formazione adeguata nel piano tecnico ed umano, egli non potrà che essere d'accordo, a patto che non vi sia un richiamo ad una pianificazione strutturale della attività scolastica.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dichiara di aver previsto che questa parola «piano» avrebbe suscitato diffidenze. Osserva che si tratta di un termine ormai entrato nell'uso e che bisogna accettare, quando si voglia tendere verso un rinnovamento dei fattori della vita sociale. Non vi è nessuno, tra tutti i deputati dell'Assemblea Costituente, che non sia d'accordo nel riconoscere la necessità di elevare, anche al di là della scuola, l'istruzione popolare. È un riconoscimento che si rinnova e si ripete da secoli, ma l'esperienza — una lunga esperienza — insegna quale differenza ci sia tra quelli che dicono di volere la estensione della cultura popolare e quelli che la vogliono veramente. Gli uomini del suo partito sono certamente tra coloro che la vogliono.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Ciò premesso, bisogna che la Costituzione parli chiaro su questo punto ed indichi ciò che il legislatore dovrà stabilire e il Governo dovrà, o potrà, eseguire. A questo scopo nell'articolo da lui proposto si dice: «Lo Stato, favorendo con premi e sovvenzioni le migliori iniziative private, stabilirà e svolgerà con l'assistenza di enti locali» — e si potrebbe aggiungere «politici e sindacali», in quanto non c'è ragione che i partiti politici e le organizzazioni sindacali siano tenuti lontani da questa opera di elevazione popolare — «per mezzo delle autorità centrali e periferiche, un piano di struttura scolastica diretto ad integrare e ad estendere l'istruzione popolare».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Fa presente che si tratta di un «piano», non di un progetto condannato a restare inattuato, di un piano che deve essere garantito dallo Stato, per mezzo degli organi statali.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Al risultato desiderato potrà giungersi con la moltiplicazione delle scuole, soprattutto primarie, con l'istituzione di scuole di arte e di lavoro, con la creazione di biblioteche circolanti in tutti i villaggi. Bisogna diffondere il libro sotto qualunque forma, non importa se catechismo o libro di novelle. Bisogna educare il popolo, e l'alfabeto è lo strumento fondamentale non solo agli effetti della elevazione spirituale e politica della gente, ma anche nei riguardi della produzione economica del Paese. Con biblioteche circolanti in tutti i villaggi, con insegnanti volanti nelle campagne, si potrà ottenere l'invocata diffusione della cultura popolare. Ci sono luoghi nelle campagne, tagliati fuori dal resto del mondo, che rimarranno per parecchio tempo esclusi da ogni possibilità di insegnamento.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Tutto questo non si può fare fidando nella iniziativa di alcuni organismi od enti privati o comunali o regionali; ci vuole un diretto intervento del Governo, un piano stabilito e perseguito dal Governo attraverso i suoi organi centrali e periferici.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Fa presente che, proponendo questo articolo, ha inteso indurre la Sottocommissione a considerare l'importanza grande che un'organizzazione governativa, con la </w:t>
      </w:r>
      <w:r>
        <w:rPr>
          <w:color w:val="000000"/>
          <w:sz w:val="27"/>
          <w:szCs w:val="27"/>
        </w:rPr>
        <w:lastRenderedPageBreak/>
        <w:t>collaborazione degli enti locali e regionali, dei partiti politici e delle organizzazioni operaie e sindacali, può avere per l'istruzione del popolo, oltre i confini della scuola.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manifesta l'impressione che la proposta dell'onorevole Marchesi riguardi una materia propria di legge speciale, che lo Stato potrà elaborare allorquando si tratterà di avvisare ai mezzi per un migliore incremento dell'istruzione popolare.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Ritiene comunque che il primitivo articolo dell'onorevole Marchesi sia più accettabile di quello presentato oggi, perché non vi si parla di pianificazione.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Dichiara che, qualora si decidesse di porre ai voti l'articolo proposto dall'onorevole Marchesi, egli si riserva di proporre un emendamento così formulato: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«Le iniziative private dirette ad integrare e diffondere l'istruzione popolare saranno incoraggiate e favorite dallo Stato con premi e sovvenzioni adeguate».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Osserva che è bene che la questione della diffusione dell'istruzione popolare sia stata in questa sede esaminata e prospettata; e quanto è stato detto potrà essere convenientemente inserito nel verbale come pensiero della Sottocommissione per essere poi presentato in sede competente. Ma dichiara che se l'articolo fosse messo in votazione, egli voterà contro perché ritiene non costituzionale la materia in esso trattata, e che quindi tale materia esuli dalla competenza specifica della Sottocommissione.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Mastrojanni</w:t>
      </w:r>
      <w:proofErr w:type="spellEnd"/>
      <w:r>
        <w:rPr>
          <w:color w:val="000000"/>
          <w:sz w:val="27"/>
          <w:szCs w:val="27"/>
        </w:rPr>
        <w:t> esprime il dubbio che la preoccupazione di estendere l'insegnamento nelle zone dove esso può arrivare più difficilmente possa avere come conseguenza il grave inconveniente che in quelle zone l'attitudine dei singoli fino al quattordicesimo anno di età venga convogliata a determinati orientamenti e finalità politiche con vantaggio di quel partito che, essendo al potere, avrà i mezzi di attuare questo piano straordinario.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Osserva inoltre che le dichiarazioni dell'onorevole Marchesi hanno rafforzato le sue preoccupazioni nei riguardi dell'ultimo capoverso dell'articolo precedente, là dove si dice che l'insegnamento primario e post-elementare da impartire in otto anni è obbligatorio e gratuito, almeno fino al quattordicesimo anno di età». Pur non avendo nulla da obiettare, perché l'articolo è stato già approvato, si preoccupa del fatto che un giovane possa essere obbligato fino al quattordicesimo anno di età a seguire un indirizzo scolastico che contrasti, ad esempio, con le sue attitudini umanistiche, se la scuola post-elementare dovesse avere un orientamento professionale specifico.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Desidera che di questa sua preoccupazione si faccia cenno nel verbale.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Cevolotto</w:t>
      </w:r>
      <w:proofErr w:type="spellEnd"/>
      <w:r>
        <w:rPr>
          <w:color w:val="000000"/>
          <w:sz w:val="27"/>
          <w:szCs w:val="27"/>
        </w:rPr>
        <w:t xml:space="preserve"> fa presente che l'insegnamento post-elementare fino al quattordicesimo anno di età sarà obbligatorio per chi non intenda seguire altri corsi. L'alunno che, come dice l'onorevole </w:t>
      </w:r>
      <w:proofErr w:type="spellStart"/>
      <w:r>
        <w:rPr>
          <w:color w:val="000000"/>
          <w:sz w:val="27"/>
          <w:szCs w:val="27"/>
        </w:rPr>
        <w:t>Mastrojanni</w:t>
      </w:r>
      <w:proofErr w:type="spellEnd"/>
      <w:r>
        <w:rPr>
          <w:color w:val="000000"/>
          <w:sz w:val="27"/>
          <w:szCs w:val="27"/>
        </w:rPr>
        <w:t>, abbia spiccate tendenze agli studi umanistici, andrà al ginnasio.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Per quanto riguarda il nuovo articolo proposto dall'onorevole Marchesi, dichiara che, se esso sarà messo in votazione, voterà contro, poiché nutre dei dubbi circa le finalità politiche dell'insegnamento previsto, nelle zone in cui non vi sono possibilità di controllo.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Mastrojanni</w:t>
      </w:r>
      <w:proofErr w:type="spellEnd"/>
      <w:r>
        <w:rPr>
          <w:color w:val="000000"/>
          <w:sz w:val="27"/>
          <w:szCs w:val="27"/>
        </w:rPr>
        <w:t xml:space="preserve"> dichiara che, nel caso che l'articolo sia messo ai voti, egli voterà contro, </w:t>
      </w:r>
      <w:proofErr w:type="spellStart"/>
      <w:r>
        <w:rPr>
          <w:color w:val="000000"/>
          <w:sz w:val="27"/>
          <w:szCs w:val="27"/>
        </w:rPr>
        <w:t>inquantochè</w:t>
      </w:r>
      <w:proofErr w:type="spellEnd"/>
      <w:r>
        <w:rPr>
          <w:color w:val="000000"/>
          <w:sz w:val="27"/>
          <w:szCs w:val="27"/>
        </w:rPr>
        <w:t xml:space="preserve"> le finalità da esso perseguite potrebbero prestarsi alle ingerenze dei fattori politici.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Moro</w:t>
      </w:r>
      <w:r>
        <w:rPr>
          <w:color w:val="000000"/>
          <w:sz w:val="27"/>
          <w:szCs w:val="27"/>
        </w:rPr>
        <w:t>, </w:t>
      </w:r>
      <w:r>
        <w:rPr>
          <w:i/>
          <w:iCs/>
          <w:color w:val="000000"/>
          <w:sz w:val="27"/>
          <w:szCs w:val="27"/>
        </w:rPr>
        <w:t>Relatore</w:t>
      </w:r>
      <w:r>
        <w:rPr>
          <w:color w:val="000000"/>
          <w:sz w:val="27"/>
          <w:szCs w:val="27"/>
        </w:rPr>
        <w:t xml:space="preserve">, risponde all'onorevole </w:t>
      </w:r>
      <w:proofErr w:type="spellStart"/>
      <w:r>
        <w:rPr>
          <w:color w:val="000000"/>
          <w:sz w:val="27"/>
          <w:szCs w:val="27"/>
        </w:rPr>
        <w:t>Mastrojanni</w:t>
      </w:r>
      <w:proofErr w:type="spellEnd"/>
      <w:r>
        <w:rPr>
          <w:color w:val="000000"/>
          <w:sz w:val="27"/>
          <w:szCs w:val="27"/>
        </w:rPr>
        <w:t>, richiamandosi alle dichiarazioni dell'onorevole Marchesi, alle quali si è anche egli associato, rilevando che la scuola post-</w:t>
      </w:r>
      <w:r>
        <w:rPr>
          <w:color w:val="000000"/>
          <w:sz w:val="27"/>
          <w:szCs w:val="27"/>
        </w:rPr>
        <w:lastRenderedPageBreak/>
        <w:t>elementare non dovrebbe essere una continuazione della scuola elementare, ma che, appena sarà possibile, si creerà una scuola con una particolare fisionomia.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Per quanto riguarda il nuovo articolo proposto dall'onorevole Marchesi, dichiara di non essere d'accordo col Presidente, poiché ritiene che la materia dell'articolo in esame debba rientrare nell'argomento della scuola. Ci si è preoccupati dell'alta cultura in un senso molto largo, e non si rivolge ancora tutta l'attenzione alla esigenza di diffondere in mezzo al popolo l'istruzione. L'obiezione da lui sollevata riguardava soltanto la pianificazione come tale. Si dichiara invece d'accordo con l'onorevole Marchesi circa l'opportunità che vi sia una norma che impegni lo Stato a favorire l'iniziativa della istruzione popolare.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Poiché quello che si fonda è uno Stato sociale, come è stato dichiarato fin da principio, è opportuno inserire nella Costituzione una dichiarazione sul favore che lo Stato deve accordare a queste iniziative. Ritiene che una formula in proposito possa essere concordata.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De Vita</w:t>
      </w:r>
      <w:r>
        <w:rPr>
          <w:color w:val="000000"/>
          <w:sz w:val="27"/>
          <w:szCs w:val="27"/>
        </w:rPr>
        <w:t> domanda la chiusura della discussione generale.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mette ai voti la proposta di chiusura della discussione generale sull'articolo.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i/>
          <w:iCs/>
          <w:color w:val="000000"/>
          <w:sz w:val="27"/>
          <w:szCs w:val="27"/>
        </w:rPr>
        <w:t>È approvata all'unanimità</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Fa presente che ci sono due votazioni da fare. La prima è di ordine pregiudiziale e riguarda la convenienza o meno che una materia come quella proposta dall'onorevole Marchesi formi oggetto di una statuizione di carattere costituzionale. Personalmente si dichiara contrario all'inclusione dell'articolo dell'onorevole Marchesi nella Costituzione.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Ricorda poi di aver presentato in linea subordinata una formula la quale dice: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«Le iniziative private dirette a integrare e diffondere l'istruzione popolare saranno incoraggiate e favorite dallo Stato con premi e sovvenzioni adeguate».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u w:val="single"/>
        </w:rPr>
        <w:t>Merlin Umberto</w:t>
      </w:r>
      <w:r>
        <w:rPr>
          <w:color w:val="000000"/>
          <w:sz w:val="27"/>
          <w:szCs w:val="27"/>
        </w:rPr>
        <w:t> fa presente che nell'assemblea plenaria della Commissione tenuta venerdì scorso è stata presa una deliberazione nella quale si raccomandava che la Costituzione fosse breve e chiara. Dichiara, in base a quella raccomandazione, di associarsi alla proposta del Presidente tendente ad escludere dalla Costituzione un articolo come quello proposto dall'onorevole Marchesi. Questa dichiarazione non involge il suo giudizio nel merito, concordando nei concetti espressi dall'onorevole Marchesi.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Dossetti</w:t>
      </w:r>
      <w:r>
        <w:rPr>
          <w:color w:val="000000"/>
          <w:sz w:val="27"/>
          <w:szCs w:val="27"/>
        </w:rPr>
        <w:t> fa presente che la questione deve essere discussa senza tener presente quanto è stato concordato nell'Assemblea plenaria dei settantacinque.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Osserva che l'articolo proposto dall'onorevole Marchesi nella seconda stesura contiene due principî, uno relativo all'affermazione dell'obbligo dello Stato di provvedere in maniera vasta ed intensa alla diffusione della cultura popolare, e un secondo principio relativo al modo attraverso cui lo Stato deve pervenire a questo risultato, cioè una pianificazione dello sviluppo di questa cultura che si concreta poi in iniziative dello Stato e in aiuti e favori alle iniziative di altri enti.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Osserva anche che è difficile poter votare contro i due concetti. Si dichiara d'accordo sul primo principio ed anche sul secondo, nel senso che lo Stato deve porsi il problema di sviluppare la cultura popolare in modo organico in tutte le regioni d'Italia.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Fa presente, però, che pur essendo favorevole al contenuto dell'articolo, ritiene che la duplice affermazione non debba essere fatta in questa sede, perché, per quel che riguarda la prima parte dell'articolo, l'obbligo cioè dello Stato di favorire la cultura popolare, il concetto è già contenuto negli articoli approvati precedentemente.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Basso</w:t>
      </w:r>
      <w:r>
        <w:rPr>
          <w:color w:val="000000"/>
          <w:sz w:val="27"/>
          <w:szCs w:val="27"/>
        </w:rPr>
        <w:t>, pur ritenendo che tutta la materia scolastica non sia di competenza della Costituzione, dal momento che altri articoli del genere sono stati approvati, dichiara che voterà favorevolmente per l'introduzione nella Costituzione anche di questo articolo.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De Vita</w:t>
      </w:r>
      <w:r>
        <w:rPr>
          <w:color w:val="000000"/>
          <w:sz w:val="27"/>
          <w:szCs w:val="27"/>
        </w:rPr>
        <w:t> si dichiara contrario alla pregiudiziale sollevata contro l'articolo, facendo presente che tale dichiarazione non pregiudica il suo giudizio sull'articolo stesso.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osserva che nel proporre il suo articolo ha voluto distinguere nettamente il problema della scuola dal problema della cultura. Poiché il problema della scuola è stato ritenuto di competenza della Costituzione, non vede le ragioni per cui debba negarsi la competenza costituzionale per un articolo che riguarda la cultura del popolo, la quale si può e si deve svolgere ampiamente oltre i confini della scuola.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mette ai voti la pregiudiziale se l'articolo proposto dal Relatore onorevole Marchesi debba o meno essere considerato materia di Costituzione, e quindi essere messo in discussione ed in votazione.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Ricorda che la decisione che la Commissione prenderà non implica, naturalmente, il giudizio del merito, il cui esame resta riservato.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La Pira</w:t>
      </w:r>
      <w:r>
        <w:rPr>
          <w:color w:val="000000"/>
          <w:sz w:val="27"/>
          <w:szCs w:val="27"/>
        </w:rPr>
        <w:t> fa presente che in un primo momento aveva acceduto alla tesi esposta dall'onorevole Presidente, ma che l'ultimo chiarimento dato dall'onorevole Marchesi lo ha convinto.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i/>
          <w:iCs/>
          <w:color w:val="000000"/>
          <w:sz w:val="27"/>
          <w:szCs w:val="27"/>
        </w:rPr>
        <w:t>La Sottocommissione si dichiara favorevole alla discussione dell'articolo proposto dall'onorevole Marchesi con 10 voti contro 3</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dichiara aperta la discussione sul merito dell'articolo proposto dall'onorevole Marchesi.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Basso</w:t>
      </w:r>
      <w:r>
        <w:rPr>
          <w:color w:val="000000"/>
          <w:sz w:val="27"/>
          <w:szCs w:val="27"/>
        </w:rPr>
        <w:t> e </w:t>
      </w:r>
      <w:r>
        <w:rPr>
          <w:color w:val="000000"/>
          <w:sz w:val="27"/>
          <w:szCs w:val="27"/>
          <w:u w:val="single"/>
        </w:rPr>
        <w:t>Togliatti</w:t>
      </w:r>
      <w:r>
        <w:rPr>
          <w:color w:val="000000"/>
          <w:sz w:val="27"/>
          <w:szCs w:val="27"/>
        </w:rPr>
        <w:t> osservano che la discussione sul merito dell'articolo era stata chiusa.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ricorda che si era fatta la riserva, qualora cadesse la pregiudiziale, di presentare una formulazione diversa.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propone la seguente formula lievemente modificata:</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«Lo Stato, favorendo con premi e sovvenzioni le migliori iniziative private, stabilirà e svolgerà con l'assistenza di enti locali e per mezzo delle autorità centrali e periferiche, un piano di cultura diretto ad integrare e ad estendere l'istruzione popolare».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dichiara di insistere sulla sua proposta sostitutiva di quella presentata dall'onorevole Marchesi, così formulata:</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«Le iniziative private dirette ad integrare e diffondere l'istruzione popolare saranno incoraggiate e favorite dallo Stato con premi e sovvenzioni adeguate».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si dichiara contrario alla formula proposta dal Presidente, poiché ritiene che lo Stato debba essere il promotore della diffusione dell'istruzione popolare.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Osserva che l'articolo proposto dal Presidente rovescia quello da lui presentato, poiché mette a base l'iniziativa privata, in luogo di quella statale.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xml:space="preserve"> comunica che è stata proposta dall'onorevole Moro una terza formula conciliativa, a cui dichiara in linea di massima di aderire, del seguente tenore: </w:t>
      </w:r>
      <w:r>
        <w:rPr>
          <w:color w:val="000000"/>
          <w:sz w:val="27"/>
          <w:szCs w:val="27"/>
        </w:rPr>
        <w:lastRenderedPageBreak/>
        <w:t>«Lo Stato stimolando, coordinando e favorendo con premi e sovvenzioni le migliori iniziative di enti locali, di istituzioni e di privati, svilupperà in modo organico la cultura popolare e l'istruzione professionale».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osserva che secondo questa nuova formula lo Stato dovrà aspettare che si manifestino iniziative di enti locali, di privati, ecc., per coordinarle e favorirle, e per sviluppare su questa base, in modo organico, la cultura popolare. Pertanto sarebbe lasciato all'iniziativa dello Stato soltanto uno stimolo; ciò che, a suo avviso, sarebbe troppo debole e troppo vago.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Dopo aver dichiarato che non comprende per quale fatalità ogni formula proposta dalla sua parte debba essere soggetta a sospetti e a modifiche, rileva che nel suo articolo con la formula: «Lo Stato, favorendo con premi e sovvenzioni le migliori iniziative private...» si ammettono appunto le iniziative private; e con l'altra: «enti locali», ci si riferisce in maniera particolare ai municipi, alle regioni e ad altri enti del genere. Lo Stato non esiste se non attraverso le autorità che lo rappresentano: quella centrale e quelle periferiche; è dunque lo Stato stesso che predispone, attraverso gli organi esecutivi, un piano di cultura diretto ad integrare e ad estendere l'istruzione popolare.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domanda all'onorevole Marchesi se respinge la proposta formulata dall'onorevole Moro.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dichiara che, con l'articolo proposto, ha mirato ad impegnare lo Stato nell'opera di diffusione e di organizzazione della cultura attraverso gli enti privati, che sono stati messi in prima linea, attraverso gli enti locali e con l'intervento di quelle autorità centrali e periferiche, senza di che non esisterebbe intervento statale.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Fa presente che, piuttosto che accettare alterazioni profonde e sostanziali all'articolo da lui proposto, preferisce ritirarlo.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Mastrojanni</w:t>
      </w:r>
      <w:proofErr w:type="spellEnd"/>
      <w:r>
        <w:rPr>
          <w:color w:val="000000"/>
          <w:sz w:val="27"/>
          <w:szCs w:val="27"/>
        </w:rPr>
        <w:t> propone la seguente formulazione: «È interesse dello Stato diffondere con ogni mezzo la cultura popolare e professionale e favorire in tal senso le private iniziative».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xml:space="preserve"> osserva che la proposta dell'onorevole </w:t>
      </w:r>
      <w:proofErr w:type="spellStart"/>
      <w:r>
        <w:rPr>
          <w:color w:val="000000"/>
          <w:sz w:val="27"/>
          <w:szCs w:val="27"/>
        </w:rPr>
        <w:t>Mastrojanni</w:t>
      </w:r>
      <w:proofErr w:type="spellEnd"/>
      <w:r>
        <w:rPr>
          <w:color w:val="000000"/>
          <w:sz w:val="27"/>
          <w:szCs w:val="27"/>
        </w:rPr>
        <w:t xml:space="preserve"> potrebbe essere resa più accettabile, qualora fosse formulata nel modo seguente: «Lo Stato deve diffondere con ogni mezzo a sua disposizione la cultura popolare e professionale e favorire in tal senso le private iniziative».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Moro</w:t>
      </w:r>
      <w:r>
        <w:rPr>
          <w:color w:val="000000"/>
          <w:sz w:val="27"/>
          <w:szCs w:val="27"/>
        </w:rPr>
        <w:t>, </w:t>
      </w:r>
      <w:r>
        <w:rPr>
          <w:i/>
          <w:iCs/>
          <w:color w:val="000000"/>
          <w:sz w:val="27"/>
          <w:szCs w:val="27"/>
        </w:rPr>
        <w:t>Relatore</w:t>
      </w:r>
      <w:r>
        <w:rPr>
          <w:color w:val="000000"/>
          <w:sz w:val="27"/>
          <w:szCs w:val="27"/>
        </w:rPr>
        <w:t>, propone che si tolgano le parole «a sua disposizione» e si dica semplicemente: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«Lo Stato deve diffondere con ogni mezzo la cultura popolare e professionale e favorire in tal senso le private iniziative».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dichiara di accettare la formula così modificata.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xml:space="preserve"> mette ai voti la formula proposta dall'onorevole </w:t>
      </w:r>
      <w:proofErr w:type="spellStart"/>
      <w:r>
        <w:rPr>
          <w:color w:val="000000"/>
          <w:sz w:val="27"/>
          <w:szCs w:val="27"/>
        </w:rPr>
        <w:t>Mastrojanni</w:t>
      </w:r>
      <w:proofErr w:type="spellEnd"/>
      <w:r>
        <w:rPr>
          <w:color w:val="000000"/>
          <w:sz w:val="27"/>
          <w:szCs w:val="27"/>
        </w:rPr>
        <w:t xml:space="preserve"> e da lui, con la modificazione dell'onorevole Moro.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È approvata all'unanimità</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osserva che tra gli articoli ve ne è anche uno il quale riguarda i monumenti artistici, storici e naturali. Esprime il suo dubbio che questa materia debba far parte della Costituzione.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Non c'è motivo, a suo parere, di dire che tali monumenti costituiscono patrimonio nazionale e sono sotto la protezione dello Stato, né c'è un motivo che costringa a prendere in considerazione questa speciale situazione, in quanto non esistono precedenti tali da giustificare la necessità di un articolo del genere.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osserva che la ragione che lo ha spinto a formulare l'articolo inserendolo nella Costituzione è la prospettata autonomia regionale. Per impedire l'eventualità che la regione possa disporre liberamente dei propri monumenti, egli ha formulato l'articolo inserendovi le parole «in qualsiasi parte del territorio della Repubblica».</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Cevolotto</w:t>
      </w:r>
      <w:proofErr w:type="spellEnd"/>
      <w:r>
        <w:rPr>
          <w:color w:val="000000"/>
          <w:sz w:val="27"/>
          <w:szCs w:val="27"/>
        </w:rPr>
        <w:t> osserva che dicendo: «I monumenti artistici, storici e naturali del Paese costituiscono patrimonio nazionale» se ne potrebbe trarre l'illazione ch'essi debbano essere espropriati quando appartengano a privati. Se tali monumenti costituiscono patrimonio nazionale, non sono più patrimonio privato, mentre è da rilevare che la maggior parte dei monumenti nazionali sono patrimonio privato, sia pure vincolato.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Per questa ragione ritiene opportuno mutare la formula, altrimenti si dovranno espropriare tutti i monumenti con la conseguenza che lo Stato dovrebbe assumersi la manutenzione di tutti i monumenti nazionali. Insiste, pertanto, sulla opportunità di discutere l'articolo nella seduta di domani, in quanto esso deve essere studiato con maggiore ponderazione.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propone che, stante l'ora tarda e l'opportunità di studiare meglio la formula presentata dal relatore Marchesi, la discussione sia rinviata alla seduta di domani.</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i/>
          <w:iCs/>
          <w:color w:val="000000"/>
          <w:sz w:val="27"/>
          <w:szCs w:val="27"/>
        </w:rPr>
        <w:t>La Commissione concorda</w:t>
      </w:r>
      <w:r>
        <w:rPr>
          <w:color w:val="000000"/>
          <w:sz w:val="27"/>
          <w:szCs w:val="27"/>
        </w:rPr>
        <w:t>).</w:t>
      </w:r>
    </w:p>
    <w:p w:rsidR="007526C7" w:rsidRDefault="007526C7" w:rsidP="007526C7">
      <w:pPr>
        <w:pStyle w:val="commento"/>
        <w:spacing w:before="240" w:beforeAutospacing="0" w:after="240" w:afterAutospacing="0"/>
        <w:ind w:left="357" w:right="459" w:firstLine="284"/>
        <w:jc w:val="both"/>
        <w:rPr>
          <w:color w:val="000000"/>
          <w:sz w:val="22"/>
          <w:szCs w:val="22"/>
        </w:rPr>
      </w:pPr>
      <w:r>
        <w:rPr>
          <w:color w:val="000000"/>
          <w:sz w:val="22"/>
          <w:szCs w:val="22"/>
        </w:rPr>
        <w:t>[Il 30 ottobre 1946 la prima Sottocommissione della Commissione per la Costituzione prosegue la discussione sui principî dei rapporti sociali (culturali).]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pone in discussione l'ultimo articolo proposto dai Relatori Moro e Marchesi, così formulato: «I monumenti artistici, storici e naturali del Paese costituiscono patrimonio nazionale ed in qualsiasi parte del territorio della Repubblica sono sotto la protezione dello Stato».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Prega il Relatore Marchesi di volerlo illustrare.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ritiene che le ragioni del suddetto articolo siano così evidenti e di tanta imponenza da dispensarlo da particolari illustrazioni. Proporrebbe piuttosto una nuova formula più sintetica: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 monumenti artistici, storici e naturali, in qualsiasi parte del territorio della Repubblica, sono sotto la protezione dello Stato».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Moro</w:t>
      </w:r>
      <w:r>
        <w:rPr>
          <w:color w:val="000000"/>
          <w:sz w:val="27"/>
          <w:szCs w:val="27"/>
        </w:rPr>
        <w:t>, </w:t>
      </w:r>
      <w:r>
        <w:rPr>
          <w:i/>
          <w:iCs/>
          <w:color w:val="000000"/>
          <w:sz w:val="27"/>
          <w:szCs w:val="27"/>
        </w:rPr>
        <w:t>Relatore</w:t>
      </w:r>
      <w:r>
        <w:rPr>
          <w:color w:val="000000"/>
          <w:sz w:val="27"/>
          <w:szCs w:val="27"/>
        </w:rPr>
        <w:t>, accetta la nuova formula.</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Mastrojanni</w:t>
      </w:r>
      <w:proofErr w:type="spellEnd"/>
      <w:r>
        <w:rPr>
          <w:color w:val="000000"/>
          <w:sz w:val="27"/>
          <w:szCs w:val="27"/>
        </w:rPr>
        <w:t> non è contrario alla nuova formula proposta, ma desidererebbe sostituire il termine «vigilanza» alla parola «protezione», la quale, in ultima analisi, potrebbe determinare l'assurda interpretazione di dare diritto ai privati di pretendere dallo Stato la manutenzione dei monumenti artistici e storici di loro proprietà, dando così luogo anche ad eventuali speculazioni.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Lucifero</w:t>
      </w:r>
      <w:r>
        <w:rPr>
          <w:color w:val="000000"/>
          <w:sz w:val="27"/>
          <w:szCs w:val="27"/>
        </w:rPr>
        <w:t xml:space="preserve">, si dichiara favorevole al termine «protezione», che dà maggiormente l'idea dei compiti dello Stato in questo campo. Richiama l'attenzione sul fatto che per incuria dello Stato o mancanza della necessaria manutenzione da parte dei proprietari che non ne </w:t>
      </w:r>
      <w:r>
        <w:rPr>
          <w:color w:val="000000"/>
          <w:sz w:val="27"/>
          <w:szCs w:val="27"/>
        </w:rPr>
        <w:lastRenderedPageBreak/>
        <w:t>hanno la possibilità, stanno andando in rovina monumenti meravigliosi e opere d'arte di interesse nazionale di inestimabile valore. Ritiene perciò che sia anche nelle intenzioni dell'onorevole Marchesi che questo patrimonio comune della Nazione sia tutelato, chiunque ne sia il possessore.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Per questo motivo, anzi, non sarebbe contrario a stabilire, in sede di legge speciale, che le opere d'arte di interesse nazionale che sono in godimento di privati che non hanno la possibilità di mantenerle, possano essere espropriate.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è anch'egli dell'avviso che sia preferibile il termine «protezione», perché lo Stato in tanto è protettore dei monumenti artistici e storici, in quanto può imporre a coloro che ne hanno la proprietà e la possibilità di provvedere alla manutenzione e in caso contrario intervenire direttamente.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Togliatti</w:t>
      </w:r>
      <w:r>
        <w:rPr>
          <w:color w:val="000000"/>
          <w:sz w:val="27"/>
          <w:szCs w:val="27"/>
        </w:rPr>
        <w:t> è d'accordo con l'onorevole Marchesi che lo Stato debba prendere le misure necessarie, perché o un quadro famoso di una collezione, o un palazzo storico, o qualsiasi altro monumento che appartenga a un privato, non vada distrutto per mancanza di mezzi o per trascuratezza. Con questo non si vuole però intendere che lo Stato debba assumersi il carico della manutenzione di tutti i tesori artistici e storici del Paese, anche se appartenenti a privati, ma che debba intervenire decisamente quando tale manutenzione non si attui in modo effettivo.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Mastrojanni</w:t>
      </w:r>
      <w:proofErr w:type="spellEnd"/>
      <w:r>
        <w:rPr>
          <w:color w:val="000000"/>
          <w:sz w:val="27"/>
          <w:szCs w:val="27"/>
        </w:rPr>
        <w:t> non ha nulla in contrario ad un intervento dello Stato, purché si dica esplicitamente che qualsiasi esproprio debba essere motivato specificatamente. La parola «vigilanza» gli sembrava il termine più sostanzialmente adatto, nel senso anche di proteggere oltre che vigilare.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De Vita</w:t>
      </w:r>
      <w:r>
        <w:rPr>
          <w:color w:val="000000"/>
          <w:sz w:val="27"/>
          <w:szCs w:val="27"/>
        </w:rPr>
        <w:t> non ritiene opportuno usare la parola «vigilanza» che esprime il concetto di vigilare su di una attività che in effetti non è esercitata dai privati. Crede perciò preferibile la parola «protezione».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Moro</w:t>
      </w:r>
      <w:r>
        <w:rPr>
          <w:color w:val="000000"/>
          <w:sz w:val="27"/>
          <w:szCs w:val="27"/>
        </w:rPr>
        <w:t>, </w:t>
      </w:r>
      <w:r>
        <w:rPr>
          <w:i/>
          <w:iCs/>
          <w:color w:val="000000"/>
          <w:sz w:val="27"/>
          <w:szCs w:val="27"/>
        </w:rPr>
        <w:t>Relatore</w:t>
      </w:r>
      <w:r>
        <w:rPr>
          <w:color w:val="000000"/>
          <w:sz w:val="27"/>
          <w:szCs w:val="27"/>
        </w:rPr>
        <w:t>, per maggior precisione proporrebbe la seguente dizione: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«I monumenti storici, artistici e naturali, a chiunque appartengano ed in qualsiasi parte del territorio della Repubblica, sono sotto la protezione dello Stato».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w:t>
      </w:r>
      <w:r>
        <w:rPr>
          <w:i/>
          <w:iCs/>
          <w:color w:val="000000"/>
          <w:sz w:val="27"/>
          <w:szCs w:val="27"/>
        </w:rPr>
        <w:t>Relatore</w:t>
      </w:r>
      <w:r>
        <w:rPr>
          <w:color w:val="000000"/>
          <w:sz w:val="27"/>
          <w:szCs w:val="27"/>
        </w:rPr>
        <w:t>, è d'accordo.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mette ai voti la dizione proposta dall'onorevole Moro.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È approvata all'unanimità</w:t>
      </w:r>
      <w:r>
        <w:rPr>
          <w:color w:val="000000"/>
          <w:sz w:val="27"/>
          <w:szCs w:val="27"/>
        </w:rPr>
        <w:t>).</w:t>
      </w:r>
    </w:p>
    <w:p w:rsidR="007526C7" w:rsidRDefault="007526C7" w:rsidP="007526C7">
      <w:pPr>
        <w:pStyle w:val="commento"/>
        <w:spacing w:before="240" w:beforeAutospacing="0" w:after="240" w:afterAutospacing="0"/>
        <w:ind w:left="357" w:right="459" w:firstLine="284"/>
        <w:jc w:val="both"/>
        <w:rPr>
          <w:color w:val="000000"/>
          <w:sz w:val="22"/>
          <w:szCs w:val="22"/>
        </w:rPr>
      </w:pPr>
      <w:r>
        <w:rPr>
          <w:color w:val="000000"/>
          <w:sz w:val="22"/>
          <w:szCs w:val="22"/>
        </w:rPr>
        <w:t>[L'11 dicembre 1946 la prima Sottocommissione della Commissione per la Costituzione riesamina gli articoli da deferire al Comitato di coordinamento.]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sull'articolo 6, osserva che nel testo concordato dalla prima e dalla terza Sottocommissione l'articolo — concernente la protezione dei monumenti da parte dello Stato — è stato soppresso, e fa presente la necessità che invece esso sia mantenuto.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chiarisce che l'articolo è stato considerato superfluo dal Comitato che ha coordinato gli articoli approvati dalla prima e dalla terza Sottocommissione.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xml:space="preserve"> fa osservare al Presidente che l'articolo in esame è oggi più che mai necessario, poiché la seconda Sottocommissione, che si occupa delle autonomie regionali, ha attribuito alla competenza delle Regioni la protezione e la manutenzione dei </w:t>
      </w:r>
      <w:r>
        <w:rPr>
          <w:color w:val="000000"/>
          <w:sz w:val="27"/>
          <w:szCs w:val="27"/>
        </w:rPr>
        <w:lastRenderedPageBreak/>
        <w:t>monumenti che costituiscono patrimonio nazionale. Dichiara di non poter accettare questo principio, e di ritenere pertanto opportuno introdurre nella Costituzione un articolo che metta sotto la protezione dello Stato i monumenti artistici, storici e naturali, a chiunque appartengano e in qualsiasi parte del territorio della Repubblica.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r>
        <w:rPr>
          <w:color w:val="000000"/>
          <w:sz w:val="27"/>
          <w:szCs w:val="27"/>
          <w:u w:val="single"/>
        </w:rPr>
        <w:t xml:space="preserve">Presidente </w:t>
      </w:r>
      <w:proofErr w:type="spellStart"/>
      <w:r>
        <w:rPr>
          <w:color w:val="000000"/>
          <w:sz w:val="27"/>
          <w:szCs w:val="27"/>
          <w:u w:val="single"/>
        </w:rPr>
        <w:t>Tupini</w:t>
      </w:r>
      <w:proofErr w:type="spellEnd"/>
      <w:r>
        <w:rPr>
          <w:color w:val="000000"/>
          <w:sz w:val="27"/>
          <w:szCs w:val="27"/>
        </w:rPr>
        <w:t> assicura l'onorevole Marchesi che si renderà interprete del suo desiderio in sede di Comitato misto, e propone che la forma dell'articolo in esame sia modificata nel modo seguente: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«I monumenti artistici, storici e naturali, in qualsiasi parte del territorio della Repubblica ed a chiunque appartengano, sono sotto la protezione dello Stato».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Cevolotto</w:t>
      </w:r>
      <w:proofErr w:type="spellEnd"/>
      <w:r>
        <w:rPr>
          <w:color w:val="000000"/>
          <w:sz w:val="27"/>
          <w:szCs w:val="27"/>
        </w:rPr>
        <w:t> dichiara di ritenere imprecisa l'espressione «monumenti naturali», poiché il monumento è sempre qualche cosa che sorge per opera dell'uomo.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xml:space="preserve"> fa osservare all'onorevole </w:t>
      </w:r>
      <w:proofErr w:type="spellStart"/>
      <w:r>
        <w:rPr>
          <w:color w:val="000000"/>
          <w:sz w:val="27"/>
          <w:szCs w:val="27"/>
        </w:rPr>
        <w:t>Cevolotto</w:t>
      </w:r>
      <w:proofErr w:type="spellEnd"/>
      <w:r>
        <w:rPr>
          <w:color w:val="000000"/>
          <w:sz w:val="27"/>
          <w:szCs w:val="27"/>
        </w:rPr>
        <w:t xml:space="preserve"> che il monumento è una testimonianza di qualche cosa, è un ricordo, una memoria, e che d'altra parte la parola «monumento» ha assunto un significato così esteso e generico che può essere accettata.</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Cevolotto</w:t>
      </w:r>
      <w:proofErr w:type="spellEnd"/>
      <w:r>
        <w:rPr>
          <w:color w:val="000000"/>
          <w:sz w:val="27"/>
          <w:szCs w:val="27"/>
        </w:rPr>
        <w:t> non insiste sulla sua osservazione riguardante l'espressione «monumenti naturali» ma fa osservare che l'altra espressione «sotto la protezione dello Stato» è alquanto generica e può avere un significato troppo lato permettendo al privato, che non abbia i mezzi per curare e mantenere questi monumenti, di rivolgersi allo Stato per pretendere che vi provveda lo Stato stesso.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chiarisce che lo Stato deve appunto intervenire quando non ci siano i mezzi da parte del privato, ma può anche imporre al proprietario, che abbia i mezzi, la custodia e la manutenzione di questi monumenti.</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Cevolotto</w:t>
      </w:r>
      <w:proofErr w:type="spellEnd"/>
      <w:r>
        <w:rPr>
          <w:color w:val="000000"/>
          <w:sz w:val="27"/>
          <w:szCs w:val="27"/>
        </w:rPr>
        <w:t> dichiara di non insistere nella sua osservazione.</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L'articolo viene approvato nella formulazione proposta dal Presidente</w:t>
      </w:r>
      <w:r>
        <w:rPr>
          <w:color w:val="000000"/>
          <w:sz w:val="27"/>
          <w:szCs w:val="27"/>
        </w:rPr>
        <w:t>).</w:t>
      </w:r>
    </w:p>
    <w:p w:rsidR="007526C7" w:rsidRDefault="007526C7" w:rsidP="007526C7">
      <w:pPr>
        <w:pStyle w:val="centrato-grassetto"/>
        <w:spacing w:before="240" w:beforeAutospacing="0" w:after="240" w:afterAutospacing="0"/>
        <w:jc w:val="center"/>
        <w:rPr>
          <w:b/>
          <w:bCs/>
          <w:color w:val="000000"/>
          <w:sz w:val="27"/>
          <w:szCs w:val="27"/>
        </w:rPr>
      </w:pPr>
      <w:r>
        <w:rPr>
          <w:b/>
          <w:bCs/>
          <w:color w:val="000000"/>
          <w:sz w:val="27"/>
          <w:szCs w:val="27"/>
        </w:rPr>
        <w:t>Testo definitivo del Progetto di Costituzione elaborato dalla Commissione:</w:t>
      </w:r>
    </w:p>
    <w:p w:rsidR="007526C7" w:rsidRDefault="007526C7" w:rsidP="007526C7">
      <w:pPr>
        <w:pStyle w:val="centrato-spaziato"/>
        <w:spacing w:before="360" w:beforeAutospacing="0" w:after="120" w:afterAutospacing="0"/>
        <w:jc w:val="center"/>
        <w:rPr>
          <w:color w:val="000000"/>
          <w:sz w:val="27"/>
          <w:szCs w:val="27"/>
        </w:rPr>
      </w:pPr>
      <w:r>
        <w:rPr>
          <w:color w:val="000000"/>
          <w:sz w:val="27"/>
          <w:szCs w:val="27"/>
        </w:rPr>
        <w:t>Art. 29.</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 monumenti artistici e storici, a chiunque appartengano ed in ogni parte del territorio nazionale, sono sotto la protezione dello Stato. Compete allo Stato anche la tutela del paesaggio.</w:t>
      </w:r>
    </w:p>
    <w:p w:rsidR="007526C7" w:rsidRDefault="007526C7" w:rsidP="007526C7">
      <w:pPr>
        <w:pStyle w:val="commentocxspprimo"/>
        <w:spacing w:before="240" w:beforeAutospacing="0" w:after="0" w:afterAutospacing="0"/>
        <w:ind w:left="357" w:right="459" w:firstLine="284"/>
        <w:jc w:val="both"/>
        <w:rPr>
          <w:color w:val="000000"/>
          <w:sz w:val="22"/>
          <w:szCs w:val="22"/>
        </w:rPr>
      </w:pPr>
      <w:r>
        <w:rPr>
          <w:color w:val="000000"/>
          <w:sz w:val="22"/>
          <w:szCs w:val="22"/>
        </w:rPr>
        <w:t>[Il 21 aprile 1947, nella seduta pomeridiana, l'Assemblea Costituente prosegue la discussione generale del Titolo secondo della Parte prima del progetto di Costituzione: «Rapporti etico-sociali».</w:t>
      </w:r>
    </w:p>
    <w:p w:rsidR="007526C7" w:rsidRDefault="007526C7" w:rsidP="007526C7">
      <w:pPr>
        <w:pStyle w:val="commentocxspultimo"/>
        <w:spacing w:before="0" w:beforeAutospacing="0" w:after="240" w:afterAutospacing="0"/>
        <w:ind w:left="357" w:right="459" w:firstLine="284"/>
        <w:jc w:val="both"/>
        <w:rPr>
          <w:color w:val="000000"/>
          <w:sz w:val="22"/>
          <w:szCs w:val="22"/>
        </w:rPr>
      </w:pPr>
      <w:r>
        <w:rPr>
          <w:color w:val="000000"/>
          <w:sz w:val="22"/>
          <w:szCs w:val="22"/>
        </w:rPr>
        <w:t>Vengono qui riportate solo le parti relative all'articolo in esame, mentre si rimanda alle </w:t>
      </w:r>
      <w:hyperlink r:id="rId5" w:tgtFrame="_blank" w:history="1">
        <w:r>
          <w:rPr>
            <w:rStyle w:val="Collegamentoipertestuale"/>
            <w:sz w:val="22"/>
            <w:szCs w:val="22"/>
          </w:rPr>
          <w:t>appendici</w:t>
        </w:r>
      </w:hyperlink>
      <w:r>
        <w:rPr>
          <w:color w:val="000000"/>
          <w:sz w:val="22"/>
          <w:szCs w:val="22"/>
        </w:rPr>
        <w:t> per il testo completo della discussione.]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Codignola</w:t>
      </w:r>
      <w:proofErr w:type="spellEnd"/>
      <w:r>
        <w:rPr>
          <w:color w:val="000000"/>
          <w:sz w:val="27"/>
          <w:szCs w:val="27"/>
        </w:rPr>
        <w:t xml:space="preserve">. [...] L'evoluzione della scuola è l'evoluzione del pensiero della società umana, e il principio fondamentale che regge la scuola moderna s'identifica col principio fondamentale che alimenta il pensiero moderno. Questo principio è la libertà del metodo critico, è la libertà della ricerca scientifica. Noi possiamo dire che il padre spirituale del pensiero moderno è Galileo, in quanto fu egli ad affermare, nel modo più drammatico, questa esigenza fondamentale della libertà della ricerca scientifica. E l'evoluzione della </w:t>
      </w:r>
      <w:r>
        <w:rPr>
          <w:color w:val="000000"/>
          <w:sz w:val="27"/>
          <w:szCs w:val="27"/>
        </w:rPr>
        <w:lastRenderedPageBreak/>
        <w:t>scuola è, appunto, parallela all'evoluzione della civiltà e del pensiero su tale direttiva. È per questo che, dopo la scuola d'ispirazione dogmatica, dell'età medievale, a partire dai primordi del Rinascimento, noi abbiamo tutto uno sviluppo conseguente della scuola verso la conquista della libertà di critica, della libertà interiore della ricerca scientifica.</w:t>
      </w:r>
    </w:p>
    <w:p w:rsidR="007526C7" w:rsidRDefault="007526C7" w:rsidP="007526C7">
      <w:pPr>
        <w:pStyle w:val="commentocxspprimo"/>
        <w:spacing w:before="240" w:beforeAutospacing="0" w:after="0" w:afterAutospacing="0"/>
        <w:ind w:left="357" w:right="459" w:firstLine="284"/>
        <w:jc w:val="both"/>
        <w:rPr>
          <w:color w:val="000000"/>
          <w:sz w:val="22"/>
          <w:szCs w:val="22"/>
        </w:rPr>
      </w:pPr>
      <w:r>
        <w:rPr>
          <w:color w:val="000000"/>
          <w:sz w:val="22"/>
          <w:szCs w:val="22"/>
        </w:rPr>
        <w:t>[Il 22 aprile 1947, nella seduta pomeridiana, l'Assemblea Costituente prosegue la discussione generale del Titolo secondo della Parte prima del progetto di Costituzione: «Rapporti etico-sociali».</w:t>
      </w:r>
    </w:p>
    <w:p w:rsidR="007526C7" w:rsidRDefault="007526C7" w:rsidP="007526C7">
      <w:pPr>
        <w:pStyle w:val="commentocxspultimo"/>
        <w:spacing w:before="0" w:beforeAutospacing="0" w:after="240" w:afterAutospacing="0"/>
        <w:ind w:left="357" w:right="459" w:firstLine="284"/>
        <w:jc w:val="both"/>
        <w:rPr>
          <w:color w:val="000000"/>
          <w:sz w:val="22"/>
          <w:szCs w:val="22"/>
        </w:rPr>
      </w:pPr>
      <w:r>
        <w:rPr>
          <w:color w:val="000000"/>
          <w:sz w:val="22"/>
          <w:szCs w:val="22"/>
        </w:rPr>
        <w:t>Vengono qui riportate solo le parti relative all'articolo in esame, mentre si rimanda alle </w:t>
      </w:r>
      <w:hyperlink r:id="rId6" w:tgtFrame="_blank" w:history="1">
        <w:r>
          <w:rPr>
            <w:rStyle w:val="Collegamentoipertestuale"/>
            <w:sz w:val="22"/>
            <w:szCs w:val="22"/>
          </w:rPr>
          <w:t>appendici</w:t>
        </w:r>
      </w:hyperlink>
      <w:r>
        <w:rPr>
          <w:color w:val="000000"/>
          <w:sz w:val="22"/>
          <w:szCs w:val="22"/>
        </w:rPr>
        <w:t> per il testo completo della discussione.]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Pignedoli</w:t>
      </w:r>
      <w:proofErr w:type="spellEnd"/>
      <w:r>
        <w:rPr>
          <w:color w:val="000000"/>
          <w:sz w:val="27"/>
          <w:szCs w:val="27"/>
        </w:rPr>
        <w:t>. Mi appresto a parlare davanti all'Assemblea Costituente, con molta modestia, su un problema che mi appassiona profondamente, il problema della scuola, e soprattutto della scuola in un suo aspetto particolare, il problema della cultura universitaria, e, se possibile, della ricerca scientifica.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doloroso andarsene degli scienziati italiani, onorevoli colleghi, è un altro punto che voglio richiamare all'Assemblea Costituente italiana. Gli scienziati se ne vanno dall'Italia per ragioni di trattamento, per ragioni proprio inerenti alla possibilità di vivere. E qui non c'è nessuno spunto polemico; qui siamo tutti uniti in una grande considerazione di Patria e di giustizia umana. Gli scienziati se ne vanno, ma il doloroso calvario degli scienziati, che se ne vanno all'estero e che la Patria perde, dovrà essere finito una volta per sempre.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Repubblica democratica italiana dovrà provvedere ai suoi ricercatori, dovrà provvedere a questi suoi lavoratori della mente; dovrà provvedere a questi suoi figli più eletti.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Io non mi sento mai così me stesso come davanti al lavoro umano, al lavoro umano che va dalla ricostruzione di un ponte al lancio di una funivia, ma che nella sua estrinsecazione più alta, è la «Nona» o la Divina Commedia: e, quando mi trovo di fronte ad una grande manifestazione artistica, mi sento profondamente lieto.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Dovrà finire dunque questo esodo e la Repubblica italiana dovrà impegnarsi a lottare, non dico a promettere di risolvere con faciloneria il problema, ma dovrà impegnarsi a far di tutto perché spiriti eletti non debbano emigrare lontano.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Per questo io mi sono permesso, onorevoli colleghi — e sto finendo — mi sono permesso di presentare un emendamento. Ho visto un altro emendamento, successivo, proposto dall'illustre Presidente del Consiglio Nazionale delle Ricerche ed un altro ancora presentato da altri onorevoli colleghi, mi pare dal professor </w:t>
      </w:r>
      <w:proofErr w:type="spellStart"/>
      <w:r>
        <w:rPr>
          <w:color w:val="000000"/>
          <w:sz w:val="27"/>
          <w:szCs w:val="27"/>
        </w:rPr>
        <w:t>Firrao</w:t>
      </w:r>
      <w:proofErr w:type="spellEnd"/>
      <w:r>
        <w:rPr>
          <w:color w:val="000000"/>
          <w:sz w:val="27"/>
          <w:szCs w:val="27"/>
        </w:rPr>
        <w:t>, dell'Università di Napoli, e dall'onorevole generale Nobile. Ma mi sono permesso di mantenere il mio primo emendamento, che è leggermente diverso.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Esso è così concepito: «La Repubblica protegge e promuove con ogni possibile aiuto la creazione artistica e la ricerca scientifica». Esso non è in contrasto con la prima parte dell'articolo 27, in cui si dichiara che l'arte e la scienza sono libere. L'arte e la scienza sono libere per la loro stessa natura; noi lo sappiamo bene! Ma l'asserire, come comma aggiuntivo, che la Repubblica protegge e promuove la creazione artistica e la ricerca scientifica non è, evidentemente, una negazione del primo comma dell'articolo, ma anzi, una integrazione, direi necessaria, del comma stesso.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Ho finito. Sulla tomba di Isacco Newton, il genio altissimo, che ha onorato tutto il mondo scientifico, sta scritta un'espressione nella quale è detto che l'umanità tutta si gloria di averlo avuto figlio.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Noi siamo al di fuori e al di sopra di ogni esasperato spirito nazionalistico anche dal punto di vista della rivendicazione, dinanzi al mondo delle nostre glorie scientifiche; ma noi sentiamo, però, che la tradizione italiana, che la gloria di Leonardo, quella di Galileo, la gloria di Volta e di Pacinotti, di Ferrari, e di Marconi non sono tali da poter essere dimenticate dinanzi al mondo e sentiamo ancora più che è necessario tutelarne lo spirito e la grandezza.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Per questo io non ho mai plaudito sufficientemente e non avrò mai sufficientemente approvato quella dizione del nostro progetto costituzionale, nella quale si parla di aiutare i giovani migliori, anche se privi di mezzi, anzi soprattutto se privi di mezzi, a raggiungere le alte espressioni della cultura e le altissime posizioni dell'insegnamento e della ricerca scientifica.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A questo la scuola italiana, onorevoli colleghi, deve assolutamente impegnarsi e la Repubblica deve lavorare con ogni mezzo, e gli uomini che hanno la responsabilità delle decisioni in questo campo dovranno agire con intensa passione e con alta convinzione; perché, onorevoli colleghi, io sono certo di non usare espressioni di esasperato nazionalismo, ma di dire semplicemente la verità; non esalto infatti glorie militari o fatti che si sperdono nelle lontananze della storia o della leggenda, ma esalto glorie effettive della nostra stirpe.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Io vi dichiaro: la Repubblica difenderà e proteggerà i ricercatori e gli studiosi e avvierà i giovani migliori alle altissime posizioni, da cui poi, brillerà il loro genio, perché se si spegnesse la civiltà scientifica italiana, ne avrebbe grave pregiudizio la civiltà del mondo. (</w:t>
      </w:r>
      <w:r>
        <w:rPr>
          <w:i/>
          <w:iCs/>
          <w:color w:val="000000"/>
          <w:sz w:val="27"/>
          <w:szCs w:val="27"/>
        </w:rPr>
        <w:t>Applausi al centro </w:t>
      </w:r>
      <w:r>
        <w:rPr>
          <w:color w:val="000000"/>
          <w:sz w:val="27"/>
          <w:szCs w:val="27"/>
        </w:rPr>
        <w:t>— </w:t>
      </w:r>
      <w:r>
        <w:rPr>
          <w:i/>
          <w:iCs/>
          <w:color w:val="000000"/>
          <w:sz w:val="27"/>
          <w:szCs w:val="27"/>
        </w:rPr>
        <w:t>Congratulazioni</w:t>
      </w:r>
      <w:r>
        <w:rPr>
          <w:color w:val="000000"/>
          <w:sz w:val="27"/>
          <w:szCs w:val="27"/>
        </w:rPr>
        <w:t>).</w:t>
      </w:r>
    </w:p>
    <w:p w:rsidR="007526C7" w:rsidRDefault="007526C7" w:rsidP="007526C7">
      <w:pPr>
        <w:pStyle w:val="commentocxspprimo"/>
        <w:spacing w:before="240" w:beforeAutospacing="0" w:after="0" w:afterAutospacing="0"/>
        <w:ind w:left="357" w:right="459" w:firstLine="284"/>
        <w:jc w:val="both"/>
        <w:rPr>
          <w:color w:val="000000"/>
          <w:sz w:val="22"/>
          <w:szCs w:val="22"/>
        </w:rPr>
      </w:pPr>
      <w:r>
        <w:rPr>
          <w:color w:val="000000"/>
          <w:sz w:val="22"/>
          <w:szCs w:val="22"/>
        </w:rPr>
        <w:t>[Il 24 aprile 1947 l'Assemblea Costituente prosegue l'esame degli emendamenti agli articoli del Titolo secondo della Parte prima del progetto di Costituzione: «Rapporti etico-sociali».</w:t>
      </w:r>
    </w:p>
    <w:p w:rsidR="007526C7" w:rsidRDefault="007526C7" w:rsidP="007526C7">
      <w:pPr>
        <w:pStyle w:val="commentocxspultimo"/>
        <w:spacing w:before="0" w:beforeAutospacing="0" w:after="240" w:afterAutospacing="0"/>
        <w:ind w:left="357" w:right="459" w:firstLine="284"/>
        <w:jc w:val="both"/>
        <w:rPr>
          <w:color w:val="000000"/>
          <w:sz w:val="22"/>
          <w:szCs w:val="22"/>
        </w:rPr>
      </w:pPr>
      <w:r>
        <w:rPr>
          <w:color w:val="000000"/>
          <w:sz w:val="22"/>
          <w:szCs w:val="22"/>
        </w:rPr>
        <w:t>Vengono qui riportate solo le parti relative all'articolo in esame, mentre si rimanda al commento all'articolo 33 per il testo completo della seduta.]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L'onorevole </w:t>
      </w:r>
      <w:proofErr w:type="spellStart"/>
      <w:r>
        <w:rPr>
          <w:color w:val="000000"/>
          <w:sz w:val="27"/>
          <w:szCs w:val="27"/>
        </w:rPr>
        <w:t>Pignedoli</w:t>
      </w:r>
      <w:proofErr w:type="spellEnd"/>
      <w:r>
        <w:rPr>
          <w:color w:val="000000"/>
          <w:sz w:val="27"/>
          <w:szCs w:val="27"/>
        </w:rPr>
        <w:t xml:space="preserve"> ha già svolto il suo emendamento: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w:t>
      </w:r>
      <w:r>
        <w:rPr>
          <w:i/>
          <w:iCs/>
          <w:color w:val="000000"/>
          <w:sz w:val="27"/>
          <w:szCs w:val="27"/>
        </w:rPr>
        <w:t>Dopo il primo comma aggiungere il seguente</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Repubblica protegge e promuove, con ogni possibile aiuto, la creazione artistica e la ricerca scientifica».</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Sono stati così svolti tutti gli emendamenti presentati all'articolo 27.</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Bisognerebbe adesso dare facoltà di parlare al rappresentante della Commissione per sentire il suo avviso sopra questi emendamenti; ma, data l'ora, penso che si possa per oggi sospendere la nostra discussione.</w:t>
      </w:r>
    </w:p>
    <w:p w:rsidR="007526C7" w:rsidRDefault="007526C7" w:rsidP="007526C7">
      <w:pPr>
        <w:pStyle w:val="commentocxspprimo"/>
        <w:spacing w:before="240" w:beforeAutospacing="0" w:after="0" w:afterAutospacing="0"/>
        <w:ind w:left="357" w:right="459" w:firstLine="284"/>
        <w:jc w:val="both"/>
        <w:rPr>
          <w:color w:val="000000"/>
          <w:sz w:val="22"/>
          <w:szCs w:val="22"/>
        </w:rPr>
      </w:pPr>
      <w:r>
        <w:rPr>
          <w:color w:val="000000"/>
          <w:sz w:val="22"/>
          <w:szCs w:val="22"/>
        </w:rPr>
        <w:t>28 aprile 1947 l'Assemblea Costituente prosegue l'esame degli emendamenti agli articoli del Titolo secondo della Parte prima del progetto di Costituzione: «Rapporti etico-sociali».</w:t>
      </w:r>
    </w:p>
    <w:p w:rsidR="007526C7" w:rsidRDefault="007526C7" w:rsidP="007526C7">
      <w:pPr>
        <w:pStyle w:val="commentocxspultimo"/>
        <w:spacing w:before="0" w:beforeAutospacing="0" w:after="240" w:afterAutospacing="0"/>
        <w:ind w:left="357" w:right="459" w:firstLine="284"/>
        <w:jc w:val="both"/>
        <w:rPr>
          <w:color w:val="000000"/>
          <w:sz w:val="22"/>
          <w:szCs w:val="22"/>
        </w:rPr>
      </w:pPr>
      <w:r>
        <w:rPr>
          <w:color w:val="000000"/>
          <w:sz w:val="22"/>
          <w:szCs w:val="22"/>
        </w:rPr>
        <w:t>Vengono qui riportate solo le parti relative all'articolo in esame, mentre si rimanda al commento all'articolo 33 per il testo completo della seduta.]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lastRenderedPageBreak/>
        <w:t xml:space="preserve">Presidente </w:t>
      </w:r>
      <w:proofErr w:type="spellStart"/>
      <w:r>
        <w:rPr>
          <w:color w:val="000000"/>
          <w:sz w:val="27"/>
          <w:szCs w:val="27"/>
          <w:u w:val="single"/>
        </w:rPr>
        <w:t>Terracini</w:t>
      </w:r>
      <w:proofErr w:type="spellEnd"/>
      <w:r>
        <w:rPr>
          <w:color w:val="000000"/>
          <w:sz w:val="27"/>
          <w:szCs w:val="27"/>
        </w:rPr>
        <w:t>. L'ordine del giorno reca: Seguito della discussione del progetto di Costituzione della Repubblica italiana. Nell'ultima seduta è stato esaurito lo svolgimento di tutti gli emendamenti all'articolo 27. Chiedo ora alla Commissione di esprimere il suo parere su di essi.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 Chiederò ora agli onorevoli presentatori degli emendamenti se, dopo le dichiarazioni che sono state fatte dall'onorevole </w:t>
      </w:r>
      <w:proofErr w:type="spellStart"/>
      <w:r>
        <w:rPr>
          <w:color w:val="000000"/>
          <w:sz w:val="27"/>
          <w:szCs w:val="27"/>
        </w:rPr>
        <w:t>Tupini</w:t>
      </w:r>
      <w:proofErr w:type="spellEnd"/>
      <w:r>
        <w:rPr>
          <w:color w:val="000000"/>
          <w:sz w:val="27"/>
          <w:szCs w:val="27"/>
        </w:rPr>
        <w:t>, essi intendano mantenerli o meno.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L'onorevole </w:t>
      </w:r>
      <w:proofErr w:type="spellStart"/>
      <w:r>
        <w:rPr>
          <w:color w:val="000000"/>
          <w:sz w:val="27"/>
          <w:szCs w:val="27"/>
        </w:rPr>
        <w:t>Pignedoli</w:t>
      </w:r>
      <w:proofErr w:type="spellEnd"/>
      <w:r>
        <w:rPr>
          <w:color w:val="000000"/>
          <w:sz w:val="27"/>
          <w:szCs w:val="27"/>
        </w:rPr>
        <w:t xml:space="preserve"> ha presentato il seguente emendamento: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w:t>
      </w:r>
      <w:r>
        <w:rPr>
          <w:i/>
          <w:iCs/>
          <w:color w:val="000000"/>
          <w:sz w:val="27"/>
          <w:szCs w:val="27"/>
        </w:rPr>
        <w:t>Dopo il primo comma aggiungere il seguente</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Repubblica protegge e promuove, con ogni possibile aiuto, la creazione artistica e la ricerca scientifica».</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 xml:space="preserve">Onorevoli </w:t>
      </w:r>
      <w:proofErr w:type="spellStart"/>
      <w:r>
        <w:rPr>
          <w:color w:val="000000"/>
          <w:sz w:val="27"/>
          <w:szCs w:val="27"/>
        </w:rPr>
        <w:t>Pignedoli</w:t>
      </w:r>
      <w:proofErr w:type="spellEnd"/>
      <w:r>
        <w:rPr>
          <w:color w:val="000000"/>
          <w:sz w:val="27"/>
          <w:szCs w:val="27"/>
        </w:rPr>
        <w:t>, lo mantiene?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Pignedoli</w:t>
      </w:r>
      <w:proofErr w:type="spellEnd"/>
      <w:r>
        <w:rPr>
          <w:color w:val="000000"/>
          <w:sz w:val="27"/>
          <w:szCs w:val="27"/>
        </w:rPr>
        <w:t>. Avendo aderito all'emendamento degli onorevoli Dossetti e Gronchi, rinunzio al mio; però, se possibile, lo trasformerei in raccomandazione al legislatore futuro, perché siano tenute presenti le necessità dell'alta cultura.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Sta bene.</w:t>
      </w:r>
    </w:p>
    <w:p w:rsidR="007526C7" w:rsidRDefault="007526C7" w:rsidP="007526C7">
      <w:pPr>
        <w:pStyle w:val="commento"/>
        <w:spacing w:before="240" w:beforeAutospacing="0" w:after="240" w:afterAutospacing="0"/>
        <w:ind w:left="357" w:right="459" w:firstLine="284"/>
        <w:jc w:val="both"/>
        <w:rPr>
          <w:color w:val="000000"/>
          <w:sz w:val="22"/>
          <w:szCs w:val="22"/>
        </w:rPr>
      </w:pPr>
      <w:r>
        <w:rPr>
          <w:color w:val="000000"/>
          <w:sz w:val="22"/>
          <w:szCs w:val="22"/>
        </w:rPr>
        <w:t>[Il 30 aprile 1947 l'Assemblea Costituente prosegue l'esame degli emendamenti agli articoli del Titolo secondo della Parte prima del progetto di Costituzione: «Rapporti etico-sociali».]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Passiamo all'esame dell'articolo 29:</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«I monumenti artistici e storici, a chiunque appartengano ed in ogni parte del territorio nazionale, sono sotto la protezione dello Stato. Compete allo Stato anche la tutela del paesaggio».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L'onorevole Clerici ed altri hanno proposto di sopprimere l'articolo. L'onorevole Clerici ha facoltà di svolgere il suo emendamento.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Clerici</w:t>
      </w:r>
      <w:r>
        <w:rPr>
          <w:color w:val="000000"/>
          <w:sz w:val="27"/>
          <w:szCs w:val="27"/>
        </w:rPr>
        <w:t>. Parlo a titolo personale, personalissimo, il più personale possibile. Non si tratta di una questione politica o ideologica: è una questione soltanto di buon senso, con la </w:t>
      </w:r>
      <w:r>
        <w:rPr>
          <w:i/>
          <w:iCs/>
          <w:color w:val="000000"/>
          <w:sz w:val="27"/>
          <w:szCs w:val="27"/>
        </w:rPr>
        <w:t>b</w:t>
      </w:r>
      <w:r>
        <w:rPr>
          <w:color w:val="000000"/>
          <w:sz w:val="27"/>
          <w:szCs w:val="27"/>
        </w:rPr>
        <w:t> minuscola. Mi pare che l'articolo sia superfluo, inutile ed alquanto ridicolo, tale da essere annoverato fra quelli che non danno prestigio alla Costituente ed a questa nostra fatica. È incompleto anzitutto, perché vi si trascurano tutte le cose artistiche che non sono immobili, come le statue, i quadri, i mobili, le oreficerie, i libri, cose che costituiscono una ingentissima massa artistica; sembra che la Repubblica tuteli soltanto i monumenti. È anche infelice nella dizione, perché non comprendo come vi possano essere dei monumenti che non siano né artistici né storici. È inutile, perché vivaddio la Costituzione afferma cose che possono essere controverse, ma che è necessario politicamente affermare come una novità, come una conquista; non cose che sono pacifiche. Altrimenti, se dovessimo mettere nella Costituzione tutto ciò che è evidente e pacifico, per quale ragione non dovremmo dire che la lingua che usiamo è la lingua italiana, e che usiamo le lettere latine e le cifre arabe?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Io ritengo che sia inutile questa disposizione, perché vi sono delle leggi speciali assai specifiche e concrete che tutelano tanto il patrimonio artistico quanto il paesaggio. Vi è una legge persino sul parco nazionale degli Abruzzi. Mi pare inutile questa disposizione, </w:t>
      </w:r>
      <w:r>
        <w:rPr>
          <w:color w:val="000000"/>
          <w:sz w:val="27"/>
          <w:szCs w:val="27"/>
        </w:rPr>
        <w:lastRenderedPageBreak/>
        <w:t>perché è inutile dare disposizioni su quello che è il patrimonio artistico e storico già acquisito a tutte le legislazioni moderne. Già nella legislazione pontificia l'editto Pacca era diretto alla tutela delle opere d'arte, di tutte le opere d'arte, e segnò quasi 150 anni or sono l'esempio a tutta la legislazione moderna.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Ritengo le disposizioni in questione superflue ed inutili e che comunque la loro ubicazione sia completamente errata. Mi chiedo: siamo nei rapporti etico-sociali, nella parte che riguarda i doveri e i diritti dei cittadini; ed allora, che cosa c'entra con tutto ciò la tutela dei monumenti artistici e del paesaggio?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Forse si voleva dire, innanzi tutto, che la libera proprietà dei privati ha dei limiti in quelli che sono gli interessi dello Stato per l'arte. Ma questo si dovrà eventualmente dire nell'articolo 38, dove si stabilisce un limite alla proprietà privata; e siccome questa limitazione, come ho detto or ora, fu introdotta da noi con l'editto Pacca ed ora è un principio legislativo pacifico, è inutile farne oggetto, come di una grande novità, nella Carta costituzionale.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Se, poi, si voleva dire un'altra cosa — ho cercato invano nei verbali della Commissione dei settantacinque le ragioni di questa disposizione — se si voleva dire che il potere in questione dovrà restare allo Stato nei confronti dell'ente regione; se dei limiti devono esser posti ai poteri che daremo alle regioni, allora questa è materia riguardante gli articoli 109, 110 e 111, nei quali si parla delle funzioni della regione. Ed allora in quegli articoli potremo riparlarne sobriamente.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Ma in questa sede questo articolo deve essere abolito, per la serietà stessa dei nostri lavori. (</w:t>
      </w:r>
      <w:r>
        <w:rPr>
          <w:i/>
          <w:iCs/>
          <w:color w:val="000000"/>
          <w:sz w:val="27"/>
          <w:szCs w:val="27"/>
        </w:rPr>
        <w:t>Applausi al centro</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Gli onorevoli </w:t>
      </w:r>
      <w:proofErr w:type="spellStart"/>
      <w:r>
        <w:rPr>
          <w:color w:val="000000"/>
          <w:sz w:val="27"/>
          <w:szCs w:val="27"/>
        </w:rPr>
        <w:t>Codignola</w:t>
      </w:r>
      <w:proofErr w:type="spellEnd"/>
      <w:r>
        <w:rPr>
          <w:color w:val="000000"/>
          <w:sz w:val="27"/>
          <w:szCs w:val="27"/>
        </w:rPr>
        <w:t xml:space="preserve">, </w:t>
      </w:r>
      <w:proofErr w:type="spellStart"/>
      <w:r>
        <w:rPr>
          <w:color w:val="000000"/>
          <w:sz w:val="27"/>
          <w:szCs w:val="27"/>
        </w:rPr>
        <w:t>Malagugini</w:t>
      </w:r>
      <w:proofErr w:type="spellEnd"/>
      <w:r>
        <w:rPr>
          <w:color w:val="000000"/>
          <w:sz w:val="27"/>
          <w:szCs w:val="27"/>
        </w:rPr>
        <w:t>, Marchesi, Nobile hanno proposto il seguente emendamento: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w:t>
      </w:r>
      <w:r>
        <w:rPr>
          <w:i/>
          <w:iCs/>
          <w:color w:val="000000"/>
          <w:sz w:val="27"/>
          <w:szCs w:val="27"/>
        </w:rPr>
        <w:t>All'articolo 29, sostituire la prima parte con la seguente</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patrimonio artistico e storico della Nazione è sotto la tutela dello Stato».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 xml:space="preserve">L'onorevole </w:t>
      </w:r>
      <w:proofErr w:type="spellStart"/>
      <w:r>
        <w:rPr>
          <w:color w:val="000000"/>
          <w:sz w:val="27"/>
          <w:szCs w:val="27"/>
        </w:rPr>
        <w:t>Codignola</w:t>
      </w:r>
      <w:proofErr w:type="spellEnd"/>
      <w:r>
        <w:rPr>
          <w:color w:val="000000"/>
          <w:sz w:val="27"/>
          <w:szCs w:val="27"/>
        </w:rPr>
        <w:t xml:space="preserve"> ha facoltà di svolgerlo.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Codignola</w:t>
      </w:r>
      <w:proofErr w:type="spellEnd"/>
      <w:r>
        <w:rPr>
          <w:color w:val="000000"/>
          <w:sz w:val="27"/>
          <w:szCs w:val="27"/>
        </w:rPr>
        <w:t>. L'onorevole Clerici ha detto che questo articolo è ridicolo. Invero, io non credo che si tratti di una questione ridicola. Si tratta di garantire allo Stato che il patrimonio artistico del Paese sia sotto la sua tutela, resti cioè vincolato allo Stato. E patrimonio artistico non significa soltanto, onorevole Clerici, i monumenti artistici e storici, poiché comprende anche i beni mobili, i quadri, gli archivi ecc. cioè, nei suoi vari aspetti, l'insieme degli oggetti e dei beni di valore artistico e storico.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Ora, per queste ragioni, io ritengo che sia necessario mantenere l'articolo 29, che rappresenta una garanzia anche rispetto al previsto ordinamento regionale. Tutti noi sappiamo che questo ordinamento regionale, se esteso a certe materie, tra cui anche quella delle belle arti, può diventare un esperimento molto pericoloso; e perciò ritengo necessario che, proprio prima di votare la questione delle autonomie regionali, stabiliamo in via di massima il principio che l'intero patrimonio artistico culturale e storico del nostro Paese — che è così importante — sia sottoposto alla «tutela», e non alla «protezione» dello Stato: lo Stato non protegge, ma tutela.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Quindi, insisto sull'emendamento sostitutivo che, ripeto, suona così:</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«Il patrimonio artistico e storico della Nazione è sotto la tutela dello Stato».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lastRenderedPageBreak/>
        <w:t>Mi è stato proposto da alcuni colleghi di mantenere anche l'inciso: «a chiunque appartenga e in ogni parte del territorio nazionale».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Per mio conto, accetto questa aggiunta.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È stata presentata la seguente proposta dall'onorevole </w:t>
      </w:r>
      <w:proofErr w:type="spellStart"/>
      <w:r>
        <w:rPr>
          <w:color w:val="000000"/>
          <w:sz w:val="27"/>
          <w:szCs w:val="27"/>
        </w:rPr>
        <w:t>Mannironi</w:t>
      </w:r>
      <w:proofErr w:type="spellEnd"/>
      <w:r>
        <w:rPr>
          <w:color w:val="000000"/>
          <w:sz w:val="27"/>
          <w:szCs w:val="27"/>
        </w:rPr>
        <w:t xml:space="preserve"> e altri:</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«Si propone che la discussione relativa all'articolo 29 sia rimandata a quando si discuterà sulla competenza legislativa della regione».</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 xml:space="preserve">L'onorevole </w:t>
      </w:r>
      <w:proofErr w:type="spellStart"/>
      <w:r>
        <w:rPr>
          <w:color w:val="000000"/>
          <w:sz w:val="27"/>
          <w:szCs w:val="27"/>
        </w:rPr>
        <w:t>Mannironi</w:t>
      </w:r>
      <w:proofErr w:type="spellEnd"/>
      <w:r>
        <w:rPr>
          <w:color w:val="000000"/>
          <w:sz w:val="27"/>
          <w:szCs w:val="27"/>
        </w:rPr>
        <w:t xml:space="preserve"> ha facoltà di svolgere la proposta.</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Mannironi</w:t>
      </w:r>
      <w:proofErr w:type="spellEnd"/>
      <w:r>
        <w:rPr>
          <w:color w:val="000000"/>
          <w:sz w:val="27"/>
          <w:szCs w:val="27"/>
        </w:rPr>
        <w:t>. In sostanza, la mia proposta è subordinata a quella formulata dall'onorevole Clerici; per il caso, cioè, che l'Assemblea non accetti l'emendamento Clerici per la soppressione totale dell'articolo 29. In tale caso, proporrei che la discussione sia rimandata a quando ci occuperemo del problema legislativo della regione.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Come il signor Presidente ricorderà, quando si discusse nella seconda Sottocommissione relativamente alla competenza legislativa della regione, fu da noi proposto che tutta la materia riguardante le antichità, belle arti e paesaggio fosse passata alla competenza, almeno concorrente, della regione stessa. Vero è che il Comitato di coordinamento, in sede definitiva, non ratificò quella nostra proposta. Comunque, io penso che vari colleghi in questa Assemblea intendano insistere perché quella materia — contrariamente a quanto proposto dall'onorevole </w:t>
      </w:r>
      <w:proofErr w:type="spellStart"/>
      <w:r>
        <w:rPr>
          <w:color w:val="000000"/>
          <w:sz w:val="27"/>
          <w:szCs w:val="27"/>
        </w:rPr>
        <w:t>Codignola</w:t>
      </w:r>
      <w:proofErr w:type="spellEnd"/>
      <w:r>
        <w:rPr>
          <w:color w:val="000000"/>
          <w:sz w:val="27"/>
          <w:szCs w:val="27"/>
        </w:rPr>
        <w:t xml:space="preserve"> — sia passata alla competenza, per lo meno concorrente, della regione.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Ora se noi, sostenitori di questa tesi, dovessimo oggi discutere il problema per sostenere che la competenza debba essere affidata alla regione, ci troveremmo in condizioni di inferiorità, perché non potremmo ampiamente sostenere la nostra tesi, senza inquadrarla nella discussione generale sulla struttura, competenza e fisionomia che si vogliono dare all'ente regione.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Quindi, propongo che la discussione sia rimandata.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Rilevo che questo rinvio non porterebbe alcun nocumento perché, se mai, se la maggioranza dell'Assemblea dovesse approvare l'articolo così come è proposto, nulla vieterebbe che il suo collocamento potesse effettuarsi in altra sede.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In ultimo, vorrei ancora rilevare che noi dobbiamo pure preoccuparci di un'altra situazione obiettiva che ci è offerta da alcuni articoli contenuti sia nello Statuto siciliano, sia nello Statuto della Valle d'Aosta: in entrambi tutta la materia che riguarda il paesaggio e la difesa del patrimonio artistico e storico è affidata alla competenza esclusiva della regione.</w:t>
      </w:r>
    </w:p>
    <w:p w:rsidR="007526C7" w:rsidRDefault="007526C7" w:rsidP="007526C7">
      <w:pPr>
        <w:pStyle w:val="testo"/>
        <w:spacing w:before="0" w:beforeAutospacing="0" w:after="0" w:afterAutospacing="0"/>
        <w:ind w:firstLine="284"/>
        <w:jc w:val="both"/>
        <w:rPr>
          <w:color w:val="000000"/>
          <w:sz w:val="27"/>
          <w:szCs w:val="27"/>
        </w:rPr>
      </w:pPr>
      <w:r>
        <w:rPr>
          <w:i/>
          <w:iCs/>
          <w:color w:val="000000"/>
          <w:sz w:val="27"/>
          <w:szCs w:val="27"/>
        </w:rPr>
        <w:t>Una voce a sinistra</w:t>
      </w:r>
      <w:r>
        <w:rPr>
          <w:color w:val="000000"/>
          <w:sz w:val="27"/>
          <w:szCs w:val="27"/>
        </w:rPr>
        <w:t>. Questo è il guaio!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Mannironi</w:t>
      </w:r>
      <w:proofErr w:type="spellEnd"/>
      <w:r>
        <w:rPr>
          <w:color w:val="000000"/>
          <w:sz w:val="27"/>
          <w:szCs w:val="27"/>
        </w:rPr>
        <w:t>. Io non so cosa vorrà fare l'Assemblea quando si dovrà discutere lo Statuto siciliano è lo Statuto della Valle d'Aosta. Non so se si limiterà a fare un semplice coordinamento o se vorrà entrare nel merito. Comunque, penso che tutta questa materia potrà trovare più adeguato posto di discussione in quella sede. Ecco perché insisto.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Chiedo il parere della Commissione.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Tupini</w:t>
      </w:r>
      <w:proofErr w:type="spellEnd"/>
      <w:r>
        <w:rPr>
          <w:color w:val="000000"/>
          <w:sz w:val="27"/>
          <w:szCs w:val="27"/>
        </w:rPr>
        <w:t>, </w:t>
      </w:r>
      <w:r>
        <w:rPr>
          <w:i/>
          <w:iCs/>
          <w:color w:val="000000"/>
          <w:sz w:val="27"/>
          <w:szCs w:val="27"/>
        </w:rPr>
        <w:t>Presidente della prima Sottocommissione</w:t>
      </w:r>
      <w:r>
        <w:rPr>
          <w:color w:val="000000"/>
          <w:sz w:val="27"/>
          <w:szCs w:val="27"/>
        </w:rPr>
        <w:t>. La Commissione non ha ragioni speciali per insistere sull'articolo 29, e quindi si disinteressa anche degli emendamenti, rimettendosi tanto per l'uno che per gli altri a quella che sarà la volontà dell'Assemblea. (</w:t>
      </w:r>
      <w:r>
        <w:rPr>
          <w:i/>
          <w:iCs/>
          <w:color w:val="000000"/>
          <w:sz w:val="27"/>
          <w:szCs w:val="27"/>
        </w:rPr>
        <w:t>Applausi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lastRenderedPageBreak/>
        <w:t xml:space="preserve">Presidente </w:t>
      </w:r>
      <w:proofErr w:type="spellStart"/>
      <w:r>
        <w:rPr>
          <w:color w:val="000000"/>
          <w:sz w:val="27"/>
          <w:szCs w:val="27"/>
          <w:u w:val="single"/>
        </w:rPr>
        <w:t>Terracini</w:t>
      </w:r>
      <w:proofErr w:type="spellEnd"/>
      <w:r>
        <w:rPr>
          <w:color w:val="000000"/>
          <w:sz w:val="27"/>
          <w:szCs w:val="27"/>
        </w:rPr>
        <w:t xml:space="preserve">. Abbiamo dunque da esaminare: 1°) una proposta soppressiva dell'articolo; 2°) la proposta dell'onorevole </w:t>
      </w:r>
      <w:proofErr w:type="spellStart"/>
      <w:r>
        <w:rPr>
          <w:color w:val="000000"/>
          <w:sz w:val="27"/>
          <w:szCs w:val="27"/>
        </w:rPr>
        <w:t>Mannironi</w:t>
      </w:r>
      <w:proofErr w:type="spellEnd"/>
      <w:r>
        <w:rPr>
          <w:color w:val="000000"/>
          <w:sz w:val="27"/>
          <w:szCs w:val="27"/>
        </w:rPr>
        <w:t xml:space="preserve"> che chiede il rinvio e la decisione al momento in cui si parlerà della regione; 3°) alcune proposte di emendamenti.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In primo luogo, si tratta di votare sulla proposta Clerici.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Chiedo di parlare per dichiarazione di voto.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Quale autore di quel ridicolissimo articolo 29, non mi riferirò alle fonti di decoro stilistico e di serietà cui attinge l'onorevole Clerici. Mi pare che tra queste fonti debbano essere alcuni giornali umoristici della capitale. Io ho proposto quell'articolo, accettato con voto unanime dalla Commissione, nella previsione che la raffica regionalistica avrebbe investito anche questo campo delicato del nostro patrimonio nazionale. È vano che io ricordi ai colleghi che l'eccezionale patrimonio artistico italiano costituisce un tesoro nazionale, e come tale va affidato alla tutela ed al controllo di un organo centrale. Al Governo non spetta soltanto la tutela delle opere d'arte, ma spetta anche il restauro monumentale, che non si fa più coi vecchi criteri empirici e fantastici, ma con criteri che riguardano, volta per volta, le singole opere d'arte e che non si possono raccogliere in quei principî generali, ai quali dovrebbe conformarsi la regione nell'esercizio della sua potestà legislativa di integrazione e di attuazione.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Ricordo, d'altra parte, che il Governo, già da un pezzo, ha aperto la via al decentramento con l'istituzione delle Sovraintendenze generali alle Belle Arti, le quali hanno dato e danno ottimo frutto e devono, giornalmente quasi, lottare contro le esigenze locali che reclamano restauri irrazionali o demolizioni non necessarie.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Io sono incaricato di comunicare ai colleghi un voto che l'Accademia dei Lincei ha espresso nell'adunanza dell'8 febbraio, e dedicato appunto agli onorevoli Deputati dell'Assemblea Costituente: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«L'Accademia Nazionale dei Lincei, rilevando che il passaggio delle Belle Arti all'Ente Regione renderebbe inefficiente tutta l'organizzazione delle Belle Arti che risale ai primi del secolo, organizzazione che ha elevato la qualità della conservazione dei monumenti e delle opere d'arte e ha giovato a diffondere nel popolo italiano la coscienza dell'arte, fa voti perché l'Assemblea Costituente voglia modificare la proposta della Commissione dei Settantacinque che si riferisce all'Ente Regione, affinché siano conservati alla Nazione i massimi musei e gallerie d'Italia e non siano sottratti al controllo nazionale i grandi centri di scavo e di restauro ai monumenti».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Io non voglio dubitare che questo voto della più antica e gloriosa Accademia italiana, voto che corrisponde a quello già espresso unanimemente dalla prima Sottocommissione e mantenuto dal Comitato di redazione, non debba essere anche il voto vostro, onorevoli colleghi. Nel 1945 la Francia sottopose al controllo nazionale quei grandi musei provinciali che erano stati fino ad allora autonomi; e noi adesso dovremmo sottoporre all'Ente Regione i grandi musei nazionali che sono nelle varie regioni? (</w:t>
      </w:r>
      <w:r>
        <w:rPr>
          <w:i/>
          <w:iCs/>
          <w:color w:val="000000"/>
          <w:sz w:val="27"/>
          <w:szCs w:val="27"/>
        </w:rPr>
        <w:t>Commenti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i/>
          <w:iCs/>
          <w:color w:val="000000"/>
          <w:sz w:val="27"/>
          <w:szCs w:val="27"/>
        </w:rPr>
        <w:t>Una voce</w:t>
      </w:r>
      <w:r>
        <w:rPr>
          <w:color w:val="000000"/>
          <w:sz w:val="27"/>
          <w:szCs w:val="27"/>
        </w:rPr>
        <w:t>. Ne parleremo a suo tempo.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Va bene, parleremo di questo quando si parlerà della regione, ma anche altri articoli, da noi discussi ed approvati, riguardavano la regione. La regione rivendica a sé anche l'attuazione e l'integrazione di alcune scuole, la regione rivendica a sé anche la potestà legislativa assoluta su alcuni istituti di istruzione professionale: eppure delle scuole abbiamo parlato.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In ogni modo non sarà male che l'Assemblea si pronunci su un argomento così importante, in via pregiudiziale. È stato citato or ora lo Statuto siciliano. Io vengo recentemente dalla Sicilia e ho sentito quale turbamento ci sia tra gli uomini di cultura di fronte a questo pericolo. La Sicilia è tutta quanta un grandioso e glorioso museo, onorevoli colleghi, e noi non dovremo permettere che interessi locali, che irresponsabilità locali abbiano a minacciare un così prezioso patrimonio nazionale. (</w:t>
      </w:r>
      <w:r>
        <w:rPr>
          <w:i/>
          <w:iCs/>
          <w:color w:val="000000"/>
          <w:sz w:val="27"/>
          <w:szCs w:val="27"/>
        </w:rPr>
        <w:t>Vivi applausi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Lo Statuto siciliano non è definitivo; esso dovrà essere coordinato dall'Assemblea Costituente in conformità dei principî costituzionali. (</w:t>
      </w:r>
      <w:r>
        <w:rPr>
          <w:i/>
          <w:iCs/>
          <w:color w:val="000000"/>
          <w:sz w:val="27"/>
          <w:szCs w:val="27"/>
        </w:rPr>
        <w:t>Commenti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i/>
          <w:iCs/>
          <w:color w:val="000000"/>
          <w:sz w:val="27"/>
          <w:szCs w:val="27"/>
        </w:rPr>
        <w:t>Una voce</w:t>
      </w:r>
      <w:r>
        <w:rPr>
          <w:color w:val="000000"/>
          <w:sz w:val="27"/>
          <w:szCs w:val="27"/>
        </w:rPr>
        <w:t>. Ma questa è una dichiarazione di voto. (</w:t>
      </w:r>
      <w:r>
        <w:rPr>
          <w:i/>
          <w:iCs/>
          <w:color w:val="000000"/>
          <w:sz w:val="27"/>
          <w:szCs w:val="27"/>
        </w:rPr>
        <w:t>Commenti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Gli onorevoli colleghi forse hanno dimenticato che v'è una proposta formale che richiama il problema della regione, per cui se nelle dichiarazioni di voto i colleghi vi si richiamano, essi non fanno nulla contrario al loro diritto.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Continui, onorevole Marchesi.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Marchesi</w:t>
      </w:r>
      <w:r>
        <w:rPr>
          <w:color w:val="000000"/>
          <w:sz w:val="27"/>
          <w:szCs w:val="27"/>
        </w:rPr>
        <w:t>. Ho finito. Ricordo soltanto ai colleghi maestri di stile e di serietà che nessuna regione potrà sentirsi menomata se sarà conservato sotto il controllo dello Stato, al riparo di sconsigliati e irreparabili interventi locali, quel tesoro che costituisce uno dei nostri vanti maggiori. (</w:t>
      </w:r>
      <w:r>
        <w:rPr>
          <w:i/>
          <w:iCs/>
          <w:color w:val="000000"/>
          <w:sz w:val="27"/>
          <w:szCs w:val="27"/>
        </w:rPr>
        <w:t>Applausi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Di Fausto</w:t>
      </w:r>
      <w:r>
        <w:rPr>
          <w:color w:val="000000"/>
          <w:sz w:val="27"/>
          <w:szCs w:val="27"/>
        </w:rPr>
        <w:t>. Chiedo di parlare.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Di Fausto</w:t>
      </w:r>
      <w:r>
        <w:rPr>
          <w:color w:val="000000"/>
          <w:sz w:val="27"/>
          <w:szCs w:val="27"/>
        </w:rPr>
        <w:t>. Mi associo alle parole dell'onorevole Marchesi e al voto dell'Accademia dei Lincei. Aggiungo il voto della insigne Accademia di San Luca di Roma, il cui testo non ho sottomano. Comunque approvo che l'affermazione preliminare dell'articolo 29 sia mantenuta. La nuova Costituzione è entrata in lunghissimi particolari per materie anche secondarie. Parrebbe stranissimo che in essa non si facesse cenno del più grande patrimonio della nostra Nazione. I monumenti d'Italia sono d'importanza non solamente nazionale, ma mondiale. Occorre quindi che la tutela di queste opere sia fatta dal centro e con criteri unitari.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Quindi voterò per l'articolo 29, come è proposto dalla Commissione.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Micheli</w:t>
      </w:r>
      <w:r>
        <w:rPr>
          <w:color w:val="000000"/>
          <w:sz w:val="27"/>
          <w:szCs w:val="27"/>
        </w:rPr>
        <w:t>. Chiedo di parlare per dichiarazione di voto. (</w:t>
      </w:r>
      <w:r>
        <w:rPr>
          <w:i/>
          <w:iCs/>
          <w:color w:val="000000"/>
          <w:sz w:val="27"/>
          <w:szCs w:val="27"/>
        </w:rPr>
        <w:t>Commenti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Micheli</w:t>
      </w:r>
      <w:r>
        <w:rPr>
          <w:color w:val="000000"/>
          <w:sz w:val="27"/>
          <w:szCs w:val="27"/>
        </w:rPr>
        <w:t>. (</w:t>
      </w:r>
      <w:r>
        <w:rPr>
          <w:i/>
          <w:iCs/>
          <w:color w:val="000000"/>
          <w:sz w:val="27"/>
          <w:szCs w:val="27"/>
        </w:rPr>
        <w:t>Segni di attenzione</w:t>
      </w:r>
      <w:r>
        <w:rPr>
          <w:color w:val="000000"/>
          <w:sz w:val="27"/>
          <w:szCs w:val="27"/>
        </w:rPr>
        <w:t>). Ho ragione di essere particolarmente grato a questa parte dell'Assemblea che ha voluto salutare con così festosa accoglienza il fatto che io abbia rotto il silenzio dal giorno in cui è cominciata questa discussione. Io ho sempre ascoltato con molta attenzione tutti i discorsi che sono stati pronunciati qui, e mi sarei riservato — salvo altra occasione — di parlare a suo tempo di un argomento che particolarmente mi interessa: quello delle autonomie regionali. Non credevo che oggi si dovesse per combinazione giungere ad esso, perché l'argomento è di tale e così notevole importanza che deve essere esaminato e discusso a fondo, non incidentalmente attraverso un articolo aggiuntivo arrivato in discussione all'ultima ora. (</w:t>
      </w:r>
      <w:r>
        <w:rPr>
          <w:i/>
          <w:iCs/>
          <w:color w:val="000000"/>
          <w:sz w:val="27"/>
          <w:szCs w:val="27"/>
        </w:rPr>
        <w:t>Commenti a sinistra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Ed in questo punto posso concordare coll'avviso dell'onorevole Presidente, in quanto abbia ritenuto che l'accenno fatto da un collega al solo scopo di ottenere il rinvio della proposta possa aver determinato nell'Assemblea l'opportunità di venire ora a discutere di questo importante argomento. Ho chiesto quindi di parlare solamente per domandare a lui se sia il caso che noi discutiamo ora, al termine di questa stanca seduta, un argomento </w:t>
      </w:r>
      <w:r>
        <w:rPr>
          <w:color w:val="000000"/>
          <w:sz w:val="27"/>
          <w:szCs w:val="27"/>
        </w:rPr>
        <w:lastRenderedPageBreak/>
        <w:t>di tanto appassionante rilievo. Ritengo infatti che questo non sia il momento opportuno, giacché il collega che ha incidentalmente accennato alla regione, lo ha fatto solo per trarne argomento che avvalorasse il chiesto rinvio, ed in appoggio quindi alla sua sospensiva. Ciò non poteva certamente determinare questo improvviso allargamento della discussione, che faremo a suo tempo.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Ho ascoltato, ciò non ostante, con la reverenza che egli merita le parole del professor Marchesi a questo riguardo, e non voglio ora contrastare né l'Accademia dei Lincei, né quella di San Luca, per la preoccupazione non giustificata, che comprendo, però, come possa essere nata in molte Accademie e Deputazioni d'Italia, a parecchie delle quali mi onoro di appartenere. (</w:t>
      </w:r>
      <w:r>
        <w:rPr>
          <w:i/>
          <w:iCs/>
          <w:color w:val="000000"/>
          <w:sz w:val="27"/>
          <w:szCs w:val="27"/>
        </w:rPr>
        <w:t>Commenti a sinistra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Quindi non credo che per esse vi sia ragione di turbamento per quanto ora potrà l'Assemblea deliberare per la tutela degli interessi artistici e per la conservazione dei nostri insigni e meravigliosi monumenti, che tutti conosciamo. Abbiamo imparato dai primi anni ad apprezzare ed ammirare non solamente quelli che sono in Roma, ma anche quelli che sono sparsi in tutte quante le regioni d'Italia. E possiamo assicurare il professor Marchesi che l'affettuosa custodia di essi non sarà efficace — come egli ritiene in base al voto degli insigni componenti di queste valorose Accademie — solo se emanerà dal centro; creda pure che essi saranno tutelati tanto di più, in quanto affidati localmente al nostro popolo, che ne ha sempre tratto tante artistiche ispirazioni. Essi sono sparsi in tutte le parti d'Italia, ed invero cospicui sono quelli della Sicilia, ma nella Emilia e nelle altre parti d'Italia ve ne sono in quantità innumerevole. Noi ne avremo da vicino il governo ed andremo orgogliosi di poterne seguire le vicende, stabilirne la manutenzione con mezzi che spesso lo Stato non ha, con maggiore facilità di controllo, da parte di tutti gli studiosi, dei criteri che emanano ora dagli uffici centrali. (</w:t>
      </w:r>
      <w:r>
        <w:rPr>
          <w:i/>
          <w:iCs/>
          <w:color w:val="000000"/>
          <w:sz w:val="27"/>
          <w:szCs w:val="27"/>
        </w:rPr>
        <w:t>Commenti a sinistra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i/>
          <w:iCs/>
          <w:color w:val="000000"/>
          <w:sz w:val="27"/>
          <w:szCs w:val="27"/>
        </w:rPr>
        <w:t>Una voce a sinistra</w:t>
      </w:r>
      <w:r>
        <w:rPr>
          <w:color w:val="000000"/>
          <w:sz w:val="27"/>
          <w:szCs w:val="27"/>
        </w:rPr>
        <w:t>. Mancherà l'unità di indirizzo.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Micheli</w:t>
      </w:r>
      <w:r>
        <w:rPr>
          <w:color w:val="000000"/>
          <w:sz w:val="27"/>
          <w:szCs w:val="27"/>
        </w:rPr>
        <w:t>. No; io ritengo che l'unità di indirizzo non mancherà; certo che, se dobbiamo tener presente quello che sinora è successo, che le direttive che venivano dal centro non presentavano spesso alcuna unità vera, si potrà ragionevolmente temerne.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È ispirata sopra questa sapiente e coordinata varietà, che noi auspichiamo l'autonomia delle regioni; esse saranno le piccole pietre che tutte unite formeranno il mosaico meraviglioso della vita artistica e spirituale della nostra Patria. (</w:t>
      </w:r>
      <w:r>
        <w:rPr>
          <w:i/>
          <w:iCs/>
          <w:color w:val="000000"/>
          <w:sz w:val="27"/>
          <w:szCs w:val="27"/>
        </w:rPr>
        <w:t>Vivi applausi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Lussu</w:t>
      </w:r>
      <w:r>
        <w:rPr>
          <w:color w:val="000000"/>
          <w:sz w:val="27"/>
          <w:szCs w:val="27"/>
        </w:rPr>
        <w:t>. Chiedo di parlare.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Lussu</w:t>
      </w:r>
      <w:r>
        <w:rPr>
          <w:color w:val="000000"/>
          <w:sz w:val="27"/>
          <w:szCs w:val="27"/>
        </w:rPr>
        <w:t>. Debbo con un certo piacere dichiarare che almeno con alcune espressioni fondamentali del collega onorevole Micheli mi trovo d'accordo. (</w:t>
      </w:r>
      <w:r>
        <w:rPr>
          <w:i/>
          <w:iCs/>
          <w:color w:val="000000"/>
          <w:sz w:val="27"/>
          <w:szCs w:val="27"/>
        </w:rPr>
        <w:t>Commenti</w:t>
      </w:r>
      <w:r>
        <w:rPr>
          <w:color w:val="000000"/>
          <w:sz w:val="27"/>
          <w:szCs w:val="27"/>
        </w:rPr>
        <w:t>). Così come pure ci troviamo d'accordo, secondo parecchi giornali, umoristici o non, per una certa nostra unità o affinità enologica. (</w:t>
      </w:r>
      <w:r>
        <w:rPr>
          <w:i/>
          <w:iCs/>
          <w:color w:val="000000"/>
          <w:sz w:val="27"/>
          <w:szCs w:val="27"/>
        </w:rPr>
        <w:t>Si ride</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Micheli</w:t>
      </w:r>
      <w:r>
        <w:rPr>
          <w:color w:val="000000"/>
          <w:sz w:val="27"/>
          <w:szCs w:val="27"/>
        </w:rPr>
        <w:t>. Se continua così, dovrò parlare per fatto personale. (</w:t>
      </w:r>
      <w:r>
        <w:rPr>
          <w:i/>
          <w:iCs/>
          <w:color w:val="000000"/>
          <w:sz w:val="27"/>
          <w:szCs w:val="27"/>
        </w:rPr>
        <w:t>Si ride</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Lussu</w:t>
      </w:r>
      <w:r>
        <w:rPr>
          <w:color w:val="000000"/>
          <w:sz w:val="27"/>
          <w:szCs w:val="27"/>
        </w:rPr>
        <w:t xml:space="preserve">. Non pongo la questione regionale; non è questo il momento. Ma, se ne avessi l'autorità letteraria, moverei un cordiale e fine addebito al collega onorevole Marchesi per averla qui sollevata </w:t>
      </w:r>
      <w:proofErr w:type="spellStart"/>
      <w:r>
        <w:rPr>
          <w:color w:val="000000"/>
          <w:sz w:val="27"/>
          <w:szCs w:val="27"/>
        </w:rPr>
        <w:t>intempestivemente</w:t>
      </w:r>
      <w:proofErr w:type="spellEnd"/>
      <w:r>
        <w:rPr>
          <w:color w:val="000000"/>
          <w:sz w:val="27"/>
          <w:szCs w:val="27"/>
        </w:rPr>
        <w:t>. Né vale qui a modificare questo mio giudizio l'autorità certo storica dell'Accademia dei Lincei, la quale è, rispetto alle questioni artistiche del nostro Paese, presso a poco quello che è la burocrazia centrale rispetto all'organizzazione statale periferica.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 xml:space="preserve">Comunque, la questione regionale non è implicata. Ecco perché io che credo di essere, o di poter essere annoverato, se non fra i più autorevoli, certo fra i più tenaci assertori della riforma autonomistica dello Stato, aderisco totalmente all'emendamento presentato dal collega onorevole </w:t>
      </w:r>
      <w:proofErr w:type="spellStart"/>
      <w:r>
        <w:rPr>
          <w:color w:val="000000"/>
          <w:sz w:val="27"/>
          <w:szCs w:val="27"/>
        </w:rPr>
        <w:t>Codignola</w:t>
      </w:r>
      <w:proofErr w:type="spellEnd"/>
      <w:r>
        <w:rPr>
          <w:color w:val="000000"/>
          <w:sz w:val="27"/>
          <w:szCs w:val="27"/>
        </w:rPr>
        <w:t>, il quale dice: «Il patrimonio artistico e storico della nazione è sotto la tutela dello Stato».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Solo per evitare confusioni ed equivoci, pregherei l'onorevole </w:t>
      </w:r>
      <w:proofErr w:type="spellStart"/>
      <w:r>
        <w:rPr>
          <w:color w:val="000000"/>
          <w:sz w:val="27"/>
          <w:szCs w:val="27"/>
        </w:rPr>
        <w:t>Codignola</w:t>
      </w:r>
      <w:proofErr w:type="spellEnd"/>
      <w:r>
        <w:rPr>
          <w:color w:val="000000"/>
          <w:sz w:val="27"/>
          <w:szCs w:val="27"/>
        </w:rPr>
        <w:t xml:space="preserve"> di voler sostituire a «Stato», «Repubblica». (</w:t>
      </w:r>
      <w:r>
        <w:rPr>
          <w:i/>
          <w:iCs/>
          <w:color w:val="000000"/>
          <w:sz w:val="27"/>
          <w:szCs w:val="27"/>
        </w:rPr>
        <w:t>Commenti</w:t>
      </w:r>
      <w:r>
        <w:rPr>
          <w:color w:val="000000"/>
          <w:sz w:val="27"/>
          <w:szCs w:val="27"/>
        </w:rPr>
        <w:t xml:space="preserve">). Ciò lascerebbe impregiudicata la questione dell'autonomia regionale, la quale, onorevole collega </w:t>
      </w:r>
      <w:proofErr w:type="spellStart"/>
      <w:r>
        <w:rPr>
          <w:color w:val="000000"/>
          <w:sz w:val="27"/>
          <w:szCs w:val="27"/>
        </w:rPr>
        <w:t>Mannironi</w:t>
      </w:r>
      <w:proofErr w:type="spellEnd"/>
      <w:r>
        <w:rPr>
          <w:color w:val="000000"/>
          <w:sz w:val="27"/>
          <w:szCs w:val="27"/>
        </w:rPr>
        <w:t>, in questo momento non è attuale e non è manomessa se viene approvato questo emendamento.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La questione delle autonomie, onorevole </w:t>
      </w:r>
      <w:proofErr w:type="spellStart"/>
      <w:r>
        <w:rPr>
          <w:color w:val="000000"/>
          <w:sz w:val="27"/>
          <w:szCs w:val="27"/>
        </w:rPr>
        <w:t>Mannironi</w:t>
      </w:r>
      <w:proofErr w:type="spellEnd"/>
      <w:r>
        <w:rPr>
          <w:color w:val="000000"/>
          <w:sz w:val="27"/>
          <w:szCs w:val="27"/>
        </w:rPr>
        <w:t>, tocca direttamente noi tutti e non solo lei; e starei per dire — senza offendere alcuno — che tocca più noi che lei.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Si è assolutamente garantiti: qui si parla di tutela, e non già di invadenza a carattere assorbente. Ora non c'è qui dentro nessun autonomista il quale concepisca l'autonomia come sovranità assoluta, e pertanto possiamo votare a cuor tranquillo questo emendamento. (</w:t>
      </w:r>
      <w:r>
        <w:rPr>
          <w:i/>
          <w:iCs/>
          <w:color w:val="000000"/>
          <w:sz w:val="27"/>
          <w:szCs w:val="27"/>
        </w:rPr>
        <w:t>Applausi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Benedettini</w:t>
      </w:r>
      <w:r>
        <w:rPr>
          <w:color w:val="000000"/>
          <w:sz w:val="27"/>
          <w:szCs w:val="27"/>
        </w:rPr>
        <w:t>. Chiedo di parlare.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Benedettini</w:t>
      </w:r>
      <w:r>
        <w:rPr>
          <w:color w:val="000000"/>
          <w:sz w:val="27"/>
          <w:szCs w:val="27"/>
        </w:rPr>
        <w:t>. Mi associo in pieno alle dichiarazioni degli onorevoli Marchesi e Di Fausto, riconoscendo che, al di sopra di qualunque questione, queste dichiarazioni hanno basi giustissime.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Mi permetto dissentire dalla proposta fatta dall'onorevole Lussu circa la sostituzione della parola: «Stato» con la parola: «Repubblica», perché non ne vedrei la ragione. (</w:t>
      </w:r>
      <w:r>
        <w:rPr>
          <w:i/>
          <w:iCs/>
          <w:color w:val="000000"/>
          <w:sz w:val="27"/>
          <w:szCs w:val="27"/>
        </w:rPr>
        <w:t>Commenti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Gronchi</w:t>
      </w:r>
      <w:r>
        <w:rPr>
          <w:color w:val="000000"/>
          <w:sz w:val="27"/>
          <w:szCs w:val="27"/>
        </w:rPr>
        <w:t>. Chiedo di parlare.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Gronchi</w:t>
      </w:r>
      <w:r>
        <w:rPr>
          <w:color w:val="000000"/>
          <w:sz w:val="27"/>
          <w:szCs w:val="27"/>
        </w:rPr>
        <w:t xml:space="preserve">. Noi intendiamo spogliare la questione da qualsiasi indirizzo politico o meno e la consideriamo per quella che è. Pertanto al testo della Commissione noi vediamo più volentieri sostituito il testo, che a noi sembra più preciso e significativo in questo caso, dell'onorevole </w:t>
      </w:r>
      <w:proofErr w:type="spellStart"/>
      <w:r>
        <w:rPr>
          <w:color w:val="000000"/>
          <w:sz w:val="27"/>
          <w:szCs w:val="27"/>
        </w:rPr>
        <w:t>Codignola</w:t>
      </w:r>
      <w:proofErr w:type="spellEnd"/>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Pongo prima in votazione, perché mi pare che debba avere la precedenza, la proposta dell'onorevole </w:t>
      </w:r>
      <w:proofErr w:type="spellStart"/>
      <w:r>
        <w:rPr>
          <w:color w:val="000000"/>
          <w:sz w:val="27"/>
          <w:szCs w:val="27"/>
        </w:rPr>
        <w:t>Mannironi</w:t>
      </w:r>
      <w:proofErr w:type="spellEnd"/>
      <w:r>
        <w:rPr>
          <w:color w:val="000000"/>
          <w:sz w:val="27"/>
          <w:szCs w:val="27"/>
        </w:rPr>
        <w:t xml:space="preserve"> che lascia impregiudicata la questione, di rinviare la discussione dell'articolo 29 a quando si discuterà sulla competenza legislativa della regione.</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Non è approvata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Pongo in votazione la proposta degli onorevoli Clerici, Sullo e </w:t>
      </w:r>
      <w:proofErr w:type="spellStart"/>
      <w:r>
        <w:rPr>
          <w:color w:val="000000"/>
          <w:sz w:val="27"/>
          <w:szCs w:val="27"/>
        </w:rPr>
        <w:t>Codacci</w:t>
      </w:r>
      <w:proofErr w:type="spellEnd"/>
      <w:r>
        <w:rPr>
          <w:color w:val="000000"/>
          <w:sz w:val="27"/>
          <w:szCs w:val="27"/>
        </w:rPr>
        <w:t xml:space="preserve"> Pisanelli, soppressiva dell'articolo.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Non è approvata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Pongo in votazione la formula </w:t>
      </w:r>
      <w:proofErr w:type="spellStart"/>
      <w:r>
        <w:rPr>
          <w:color w:val="000000"/>
          <w:sz w:val="27"/>
          <w:szCs w:val="27"/>
        </w:rPr>
        <w:t>Codignola</w:t>
      </w:r>
      <w:proofErr w:type="spellEnd"/>
      <w:r>
        <w:rPr>
          <w:color w:val="000000"/>
          <w:sz w:val="27"/>
          <w:szCs w:val="27"/>
        </w:rPr>
        <w:t>, sostitutiva della prima parte dell'articolo 29 nel testo definitivamente fissato dal proponente: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«Il patrimonio artistico e storico della Nazione è sotto la tutela della Repubblica».</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È approvato</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Pongo ai voti la seconda parte dell'articolo nel testo della Commissione: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«Compete allo Stato anche la tutela del paesaggio».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i/>
          <w:iCs/>
          <w:color w:val="000000"/>
          <w:sz w:val="27"/>
          <w:szCs w:val="27"/>
        </w:rPr>
        <w:t>Segue la votazione per alzata e seduta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Dato l'esito incerto, indico la votazione per divisione sulla seconda parte dell'articolo 29.</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È approvata</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L'articolo 29 resta, nel suo complesso, così formulato:</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«Il patrimonio artistico e storico della Nazione è sotto la tutela della Repubblica. Compete allo Stato anche la tutela del paesaggio».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Gli onorevoli </w:t>
      </w:r>
      <w:proofErr w:type="spellStart"/>
      <w:r>
        <w:rPr>
          <w:color w:val="000000"/>
          <w:sz w:val="27"/>
          <w:szCs w:val="27"/>
        </w:rPr>
        <w:t>Firrao</w:t>
      </w:r>
      <w:proofErr w:type="spellEnd"/>
      <w:r>
        <w:rPr>
          <w:color w:val="000000"/>
          <w:sz w:val="27"/>
          <w:szCs w:val="27"/>
        </w:rPr>
        <w:t xml:space="preserve">, </w:t>
      </w:r>
      <w:proofErr w:type="spellStart"/>
      <w:r>
        <w:rPr>
          <w:color w:val="000000"/>
          <w:sz w:val="27"/>
          <w:szCs w:val="27"/>
        </w:rPr>
        <w:t>Colonnetti</w:t>
      </w:r>
      <w:proofErr w:type="spellEnd"/>
      <w:r>
        <w:rPr>
          <w:color w:val="000000"/>
          <w:sz w:val="27"/>
          <w:szCs w:val="27"/>
        </w:rPr>
        <w:t xml:space="preserve"> e Nobile hanno proposto il seguente articolo 29-</w:t>
      </w:r>
      <w:r>
        <w:rPr>
          <w:i/>
          <w:iCs/>
          <w:color w:val="000000"/>
          <w:sz w:val="27"/>
          <w:szCs w:val="27"/>
        </w:rPr>
        <w:t>bis</w:t>
      </w:r>
      <w:r>
        <w:rPr>
          <w:color w:val="000000"/>
          <w:sz w:val="27"/>
          <w:szCs w:val="27"/>
        </w:rPr>
        <w:t>:</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«La Repubblica promuove la ricerca scientifica e la sperimentazione tecnica e ne incoraggia lo sviluppo».</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 xml:space="preserve">L'onorevole </w:t>
      </w:r>
      <w:proofErr w:type="spellStart"/>
      <w:r>
        <w:rPr>
          <w:color w:val="000000"/>
          <w:sz w:val="27"/>
          <w:szCs w:val="27"/>
        </w:rPr>
        <w:t>Firrao</w:t>
      </w:r>
      <w:proofErr w:type="spellEnd"/>
      <w:r>
        <w:rPr>
          <w:color w:val="000000"/>
          <w:sz w:val="27"/>
          <w:szCs w:val="27"/>
        </w:rPr>
        <w:t xml:space="preserve"> ha facoltà di svolgerlo.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Rendo sincero omaggio alla dottrina giuridica, che alimenta lo sforzo di quanti han posto mano alla elaborazione di questo pregevole progetto di Costituzione.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Non è quindi per muovere un appunto a così eminenti colleghi che mi permetto di richiamare l'attenzione di questa Assemblea su di un singolare aspetto della civiltà che viviamo e che ne influenza e caratterizza lo sviluppo, mentre non trova un corrispondente richiamo né in questa, né in altre elaborazioni giuridiche.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Quando, per opera di eletti ingegni, furono creati gli strumenti per mezzo dei quali l'uomo veniva sollevato dai lavori più gravosi e la macchina venne in questi sostituendolo, si posero le basi di questa civiltà meccanica che insieme ci inorgoglisce e ci opprime.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Tutte le formulazioni sociologiche moderne presuppongono questa nuova civiltà meccanica e al di fuori di essa tentano la costruzione di un migliore assetto sociale </w:t>
      </w:r>
      <w:proofErr w:type="spellStart"/>
      <w:r>
        <w:rPr>
          <w:color w:val="000000"/>
          <w:sz w:val="27"/>
          <w:szCs w:val="27"/>
        </w:rPr>
        <w:t>riequilibratore</w:t>
      </w:r>
      <w:proofErr w:type="spellEnd"/>
      <w:r>
        <w:rPr>
          <w:color w:val="000000"/>
          <w:sz w:val="27"/>
          <w:szCs w:val="27"/>
        </w:rPr>
        <w:t xml:space="preserve"> di quelle disuguaglianze che questa stessa civiltà meccanica ha creato ed acuito, ma nessuna fa leva su di essa, per modificarne gli effetti e migliorarne i benefici. (</w:t>
      </w:r>
      <w:r>
        <w:rPr>
          <w:i/>
          <w:iCs/>
          <w:color w:val="000000"/>
          <w:sz w:val="27"/>
          <w:szCs w:val="27"/>
        </w:rPr>
        <w:t>Commenti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Invero è da lamentare che l'egoismo che attanaglia la volontà di molti abbia impedito una equa ripartizione dei nuovi profitti derivanti dalla sostituzione della macchina al lavoro più grave. Quelle ore che, risparmiate così al lavoro, avrebbero dovuto essere spese per l'elevazione spirituale dei lavoratori, furono richieste per una maggiore produzione e per creare quella elefantiasi del capitale che è elemento preminente nella crisi che travaglia il nostro secolo.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Ma tant'è: il progresso scientifico e tecnico ha il suo incedere deciso, infrenabile, inesorabile e non si arresta su considerazioni che valgano a sceverare quali siano quelli che da esso traggono profitto, perché risponde a quell'insaziabile imperativo dello spirito che è teso verso la conquista di sempre nuovi orizzonti. (</w:t>
      </w:r>
      <w:r>
        <w:rPr>
          <w:i/>
          <w:iCs/>
          <w:color w:val="000000"/>
          <w:sz w:val="27"/>
          <w:szCs w:val="27"/>
        </w:rPr>
        <w:t>Interruzioni </w:t>
      </w:r>
      <w:r>
        <w:rPr>
          <w:color w:val="000000"/>
          <w:sz w:val="27"/>
          <w:szCs w:val="27"/>
        </w:rPr>
        <w:t>— </w:t>
      </w:r>
      <w:r>
        <w:rPr>
          <w:i/>
          <w:iCs/>
          <w:color w:val="000000"/>
          <w:sz w:val="27"/>
          <w:szCs w:val="27"/>
        </w:rPr>
        <w:t>Rumori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Non interrompano!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lastRenderedPageBreak/>
        <w:t>Firrao</w:t>
      </w:r>
      <w:proofErr w:type="spellEnd"/>
      <w:r>
        <w:rPr>
          <w:color w:val="000000"/>
          <w:sz w:val="27"/>
          <w:szCs w:val="27"/>
        </w:rPr>
        <w:t>. Tocca agli uomini di buona volontà di inalveare così lauti profitti verso una utilizzazione che giovi alla collettività, ed è qui che deve soccorrere il consiglio degli uomini della scienza e della tecnica ed è, per questo verso, che giustifico la mia partecipazione a questo dibattito.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È questa dunque la funzione che io scorgo negletta dalla nostra formulazione costituzionale.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nostro Paese, così poco dotato di materie prime, è stato sempre ricco di ingegni; i secoli trascorsi ce ne danno larga testimonianza ed io non ricorderò quelli che tuttora brillano come fari nella storia del progresso, del pensiero e della scienza, perché essi sono presenti alla memoria di quanti siedono in questa Assemblea. Ma questi motivi di orgoglio rischiano di divenire, per il nostro Paese, lontane reminiscenze, perché il progresso tecnico e scientifico viene oggi elaborandosi attraverso la complessa organizzazione delle indagini, e con mezzi che impegnano sforzi economici eccezionali e non corrispondono a quelli che studiosi, come singoli, o come parte di nostri istituti scientifici, possano realizzare (</w:t>
      </w:r>
      <w:r>
        <w:rPr>
          <w:i/>
          <w:iCs/>
          <w:color w:val="000000"/>
          <w:sz w:val="27"/>
          <w:szCs w:val="27"/>
        </w:rPr>
        <w:t>Interruzioni </w:t>
      </w:r>
      <w:r>
        <w:rPr>
          <w:color w:val="000000"/>
          <w:sz w:val="27"/>
          <w:szCs w:val="27"/>
        </w:rPr>
        <w:t>— </w:t>
      </w:r>
      <w:r>
        <w:rPr>
          <w:i/>
          <w:iCs/>
          <w:color w:val="000000"/>
          <w:sz w:val="27"/>
          <w:szCs w:val="27"/>
        </w:rPr>
        <w:t>Rumori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Prego di non interrompere.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Il trinomio scienza, tecnica, industria si afferma sempre più, come una unità inscindibile, nelle condizioni di progresso della vita nei nostri tempi; esso è base del perfezionamento senza arresti della produzione, cioè a dire del 90 per cento del progresso tecnico.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Di nessuna ricerca scientifica, anche la più astratta in apparenza, può a priori affermarsi che essa non avrà nel tempo alcun riflesso sulla economia e sulla produzione. Galileo, Keplero, Newton, eletta schiera di scienziati del XVII secolo, non intuirono forse le profonde trasformazioni che dalle loro geniali formulazioni scientifiche scaturirono, nelle ardite realizzazioni della tecnica; da Watt, a quelle di Pacinotti e Ferraris, così come nel nostro secolo la formulazione del modello atomico di </w:t>
      </w:r>
      <w:proofErr w:type="spellStart"/>
      <w:r>
        <w:rPr>
          <w:color w:val="000000"/>
          <w:sz w:val="27"/>
          <w:szCs w:val="27"/>
        </w:rPr>
        <w:t>Bohr</w:t>
      </w:r>
      <w:proofErr w:type="spellEnd"/>
      <w:r>
        <w:rPr>
          <w:color w:val="000000"/>
          <w:sz w:val="27"/>
          <w:szCs w:val="27"/>
        </w:rPr>
        <w:t xml:space="preserve">, le conclusioni di </w:t>
      </w:r>
      <w:proofErr w:type="spellStart"/>
      <w:r>
        <w:rPr>
          <w:color w:val="000000"/>
          <w:sz w:val="27"/>
          <w:szCs w:val="27"/>
        </w:rPr>
        <w:t>Plank</w:t>
      </w:r>
      <w:proofErr w:type="spellEnd"/>
      <w:r>
        <w:rPr>
          <w:color w:val="000000"/>
          <w:sz w:val="27"/>
          <w:szCs w:val="27"/>
        </w:rPr>
        <w:t xml:space="preserve">, e le geniali interpretazioni di De Broglie e </w:t>
      </w:r>
      <w:proofErr w:type="spellStart"/>
      <w:r>
        <w:rPr>
          <w:color w:val="000000"/>
          <w:sz w:val="27"/>
          <w:szCs w:val="27"/>
        </w:rPr>
        <w:t>Schrödinger</w:t>
      </w:r>
      <w:proofErr w:type="spellEnd"/>
      <w:r>
        <w:rPr>
          <w:color w:val="000000"/>
          <w:sz w:val="27"/>
          <w:szCs w:val="27"/>
        </w:rPr>
        <w:t xml:space="preserve"> erano lontane dal prevedere l'utilizzazione della energia atomica, nelle realizzazioni industriali, che sarà a base di una nuova grande rivoluzione della civiltà meccanica nel prossimo cinquantennio, così come non possiamo ancora prevedere le conseguenze che, nel pensiero scientifico di domani, avrà il principio di </w:t>
      </w:r>
      <w:proofErr w:type="spellStart"/>
      <w:r>
        <w:rPr>
          <w:color w:val="000000"/>
          <w:sz w:val="27"/>
          <w:szCs w:val="27"/>
        </w:rPr>
        <w:t>Eisenberg</w:t>
      </w:r>
      <w:proofErr w:type="spellEnd"/>
      <w:r>
        <w:rPr>
          <w:color w:val="000000"/>
          <w:sz w:val="27"/>
          <w:szCs w:val="27"/>
        </w:rPr>
        <w:t xml:space="preserve"> e a quali risultanze tecniche la interpretazione statistica della meccanica potrà condurci. (</w:t>
      </w:r>
      <w:r>
        <w:rPr>
          <w:i/>
          <w:iCs/>
          <w:color w:val="000000"/>
          <w:sz w:val="27"/>
          <w:szCs w:val="27"/>
        </w:rPr>
        <w:t>Rumori </w:t>
      </w:r>
      <w:r>
        <w:rPr>
          <w:color w:val="000000"/>
          <w:sz w:val="27"/>
          <w:szCs w:val="27"/>
        </w:rPr>
        <w:t>— </w:t>
      </w:r>
      <w:r>
        <w:rPr>
          <w:i/>
          <w:iCs/>
          <w:color w:val="000000"/>
          <w:sz w:val="27"/>
          <w:szCs w:val="27"/>
        </w:rPr>
        <w:t>Interruzioni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E così, la sperimentazione tecnica, in un ruolo apparentemente più modesto e privo di splendore, esplica la sua fondamentale attività conseguendo, nei tentativi di applicazione delle conoscenze scientifiche, in una ricerca paziente, fiduciosa, la soluzione di particolari problemi che si traducono in risultati economici di singolare interesse. Prescindendo dalle scoperte fondamentali che sono il prodotto della forza creatrice del genio, il continuo progresso della tecnica è il risultato della tormentosa fatica compiuta in questi laboratori di sperimentazione.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Potrei citare, a testimonianza, numerosi esempi di nuovi metodi, nuovi tipi e nuovi cicli di produzione che dagli esperimenti di laboratorio sono passati alle grandiose applicazioni industriali, con una rapidità impressionante. (</w:t>
      </w:r>
      <w:r>
        <w:rPr>
          <w:i/>
          <w:iCs/>
          <w:color w:val="000000"/>
          <w:sz w:val="27"/>
          <w:szCs w:val="27"/>
        </w:rPr>
        <w:t>Rumori </w:t>
      </w:r>
      <w:r>
        <w:rPr>
          <w:color w:val="000000"/>
          <w:sz w:val="27"/>
          <w:szCs w:val="27"/>
        </w:rPr>
        <w:t>— </w:t>
      </w:r>
      <w:r>
        <w:rPr>
          <w:i/>
          <w:iCs/>
          <w:color w:val="000000"/>
          <w:sz w:val="27"/>
          <w:szCs w:val="27"/>
        </w:rPr>
        <w:t>Interruzioni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La ricerca scientifica e la sperimentazione tecnica fanno leva sul valore degli uomini, ma è pur vero che entrambe sono anche problemi di organizzazione, di divisione di compiti, di collegamenti e di collaborazione e, specialmente, di mezzi, cose queste che insieme prevalgono sull'azione individuale: è una attrezzatura che deve essere approntata </w:t>
      </w:r>
      <w:r>
        <w:rPr>
          <w:color w:val="000000"/>
          <w:sz w:val="27"/>
          <w:szCs w:val="27"/>
        </w:rPr>
        <w:lastRenderedPageBreak/>
        <w:t>con spese che debbono considerarsi eminentemente produttive. (</w:t>
      </w:r>
      <w:r>
        <w:rPr>
          <w:i/>
          <w:iCs/>
          <w:color w:val="000000"/>
          <w:sz w:val="27"/>
          <w:szCs w:val="27"/>
        </w:rPr>
        <w:t>Interruzioni </w:t>
      </w:r>
      <w:r>
        <w:rPr>
          <w:color w:val="000000"/>
          <w:sz w:val="27"/>
          <w:szCs w:val="27"/>
        </w:rPr>
        <w:t>— </w:t>
      </w:r>
      <w:r>
        <w:rPr>
          <w:i/>
          <w:iCs/>
          <w:color w:val="000000"/>
          <w:sz w:val="27"/>
          <w:szCs w:val="27"/>
        </w:rPr>
        <w:t>Vivi rumori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Onorevoli colleghi, mi pare che ogni cosa debba essere contenuta entro propri limiti. Non possiamo andare avanti in questo modo.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Mi rivolgo alla cortesia dell'onorevole </w:t>
      </w:r>
      <w:proofErr w:type="spellStart"/>
      <w:r>
        <w:rPr>
          <w:color w:val="000000"/>
          <w:sz w:val="27"/>
          <w:szCs w:val="27"/>
        </w:rPr>
        <w:t>Firrao</w:t>
      </w:r>
      <w:proofErr w:type="spellEnd"/>
      <w:r>
        <w:rPr>
          <w:color w:val="000000"/>
          <w:sz w:val="27"/>
          <w:szCs w:val="27"/>
        </w:rPr>
        <w:t xml:space="preserve"> affinché egli si renda conto del momento.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Ella ha presentato un emendamento ed io penso che il peggior modo di favorirne l'accettazione, in questo momento, è di far udire ai colleghi le sue interessanti argomentazioni, preparate per sostenerlo; tutte e senza abbreviazioni.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Tenga conto di questo, onorevole </w:t>
      </w:r>
      <w:proofErr w:type="spellStart"/>
      <w:r>
        <w:rPr>
          <w:color w:val="000000"/>
          <w:sz w:val="27"/>
          <w:szCs w:val="27"/>
        </w:rPr>
        <w:t>Firrao</w:t>
      </w:r>
      <w:proofErr w:type="spellEnd"/>
      <w:r>
        <w:rPr>
          <w:color w:val="000000"/>
          <w:sz w:val="27"/>
          <w:szCs w:val="27"/>
        </w:rPr>
        <w:t>, e concluda rapidamente la sua esposizione.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Ma prego, nello stesso tempo, i colleghi di conservare un atteggiamento di comprensione.</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Il concetto, che lo Stato debba intervenire in questo campo, trae anche riflesso dalla necessità di indirizzare, specialmente la sperimentazione tecnica, verso quei settori economici, dove l'interesse della collettività è maggiormente impegnato, o dove tali attività richiedono di essere coordinate.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Prima di questa guerra, la Francia impegnava, per le istituzioni di ricerca, 80 milioni di lire; il Belgio 450 milioni; la Svezia 150 milioni della fondazione Nobel; la Russia circa 500 milioni di lire e la Germania circa 900 milioni di lire; gli Stati Uniti, con le istituzioni </w:t>
      </w:r>
      <w:proofErr w:type="spellStart"/>
      <w:r>
        <w:rPr>
          <w:color w:val="000000"/>
          <w:sz w:val="27"/>
          <w:szCs w:val="27"/>
        </w:rPr>
        <w:t>Rockfeller</w:t>
      </w:r>
      <w:proofErr w:type="spellEnd"/>
      <w:r>
        <w:rPr>
          <w:color w:val="000000"/>
          <w:sz w:val="27"/>
          <w:szCs w:val="27"/>
        </w:rPr>
        <w:t> e Carnegie e la Columbia </w:t>
      </w:r>
      <w:proofErr w:type="spellStart"/>
      <w:r>
        <w:rPr>
          <w:color w:val="000000"/>
          <w:sz w:val="27"/>
          <w:szCs w:val="27"/>
        </w:rPr>
        <w:t>University</w:t>
      </w:r>
      <w:proofErr w:type="spellEnd"/>
      <w:r>
        <w:rPr>
          <w:color w:val="000000"/>
          <w:sz w:val="27"/>
          <w:szCs w:val="27"/>
        </w:rPr>
        <w:t>, spendevano 50 milioni di dollari; quest'ultimo Paese ha invece speso nel 1946 la cifra colossale di un miliardo di dollari.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Ove, invece che fini di distruzione e di guerra, fossero stati assegnati a questi ingenti mezzi come meta solo il progresso e l'ansia di assicurare agli uomini nuove fonti di benessere, si sarebbero ottenuti ancor più cospicui risultati.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Io e gli onorevoli colleghi che hanno, in nome dell'alta cultura tecnica, con me sottoscritto l'articolo aggiuntivo ora sottoposto all'esame di questa Assemblea, ci lusinghiamo di trovare il concorde consenso di tutti, nel sancire nella Carta costituzionale, come compito dello Stato, un problema di così fondamentale interesse, per lo sviluppo e l'evolversi di questa nostra civiltà, perché questa sia potenziata e piegata a beneficio degli uomini.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Assicurate, onorevoli colleghi, strumenti come questi all'intelletto della nostra gente e voi darete un reale apporto all'incremento di ricchezza del nostro Paese; voi offrirete mezzi sicuri per concorrere, in modo efficace, alla nostra rinascita economica, e per mantenere, ancora accesa, da questo Paese, una fiaccola di alta civiltà nel mondo. (</w:t>
      </w:r>
      <w:r>
        <w:rPr>
          <w:i/>
          <w:iCs/>
          <w:color w:val="000000"/>
          <w:sz w:val="27"/>
          <w:szCs w:val="27"/>
        </w:rPr>
        <w:t>Applausi </w:t>
      </w:r>
      <w:r>
        <w:rPr>
          <w:color w:val="000000"/>
          <w:sz w:val="27"/>
          <w:szCs w:val="27"/>
        </w:rPr>
        <w:t>— </w:t>
      </w:r>
      <w:r>
        <w:rPr>
          <w:i/>
          <w:iCs/>
          <w:color w:val="000000"/>
          <w:sz w:val="27"/>
          <w:szCs w:val="27"/>
        </w:rPr>
        <w:t>Commenti </w:t>
      </w:r>
      <w:r>
        <w:rPr>
          <w:color w:val="000000"/>
          <w:sz w:val="27"/>
          <w:szCs w:val="27"/>
        </w:rPr>
        <w:t>— </w:t>
      </w:r>
      <w:r>
        <w:rPr>
          <w:i/>
          <w:iCs/>
          <w:color w:val="000000"/>
          <w:sz w:val="27"/>
          <w:szCs w:val="27"/>
        </w:rPr>
        <w:t>Rumori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Io protesto per questo modo di procedere.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Lei ha formalmente diritto di protestare, ma nella sostanza ha dimostrato di non comprendere quale è il modo migliore di esercitare il suo diritto. Io ho il dovere di tutelare la libertà di parola: ma c'è un dovere superiore, nel quale devo essere coadiuvato da tutti i colleghi, ed è quello di conservare l'ordine dell'Assemblea; e per conservare l'ordine bisogna avere la sensibilità del momento e dello stato d'animo di tutti i colleghi.</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Mazzoni</w:t>
      </w:r>
      <w:r>
        <w:rPr>
          <w:color w:val="000000"/>
          <w:sz w:val="27"/>
          <w:szCs w:val="27"/>
        </w:rPr>
        <w:t>. Mi permetto di dire che non è stato applicato il Regolamento, il quale stabilisce che un deputato non può leggere più di un quarto d'ora.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lastRenderedPageBreak/>
        <w:t xml:space="preserve">Presidente </w:t>
      </w:r>
      <w:proofErr w:type="spellStart"/>
      <w:r>
        <w:rPr>
          <w:color w:val="000000"/>
          <w:sz w:val="27"/>
          <w:szCs w:val="27"/>
          <w:u w:val="single"/>
        </w:rPr>
        <w:t>Terracini</w:t>
      </w:r>
      <w:proofErr w:type="spellEnd"/>
      <w:r>
        <w:rPr>
          <w:color w:val="000000"/>
          <w:sz w:val="27"/>
          <w:szCs w:val="27"/>
        </w:rPr>
        <w:t xml:space="preserve">. Mi stupisco di essere accusato da un collega di non avere applicato il Regolamento. Non è passato un quarto d'ora. L'onorevole </w:t>
      </w:r>
      <w:proofErr w:type="spellStart"/>
      <w:r>
        <w:rPr>
          <w:color w:val="000000"/>
          <w:sz w:val="27"/>
          <w:szCs w:val="27"/>
        </w:rPr>
        <w:t>Firrao</w:t>
      </w:r>
      <w:proofErr w:type="spellEnd"/>
      <w:r>
        <w:rPr>
          <w:color w:val="000000"/>
          <w:sz w:val="27"/>
          <w:szCs w:val="27"/>
        </w:rPr>
        <w:t xml:space="preserve"> giustamente potrebbe eccepire che del tempo assegnatogli una buona parte gli è stato sottratto da interruzioni. Pertanto, onorevole Mazzoni, la prego di non richiamarsi al Regolamento.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Io le dicevo, onorevole </w:t>
      </w:r>
      <w:proofErr w:type="spellStart"/>
      <w:r>
        <w:rPr>
          <w:color w:val="000000"/>
          <w:sz w:val="27"/>
          <w:szCs w:val="27"/>
        </w:rPr>
        <w:t>Firrao</w:t>
      </w:r>
      <w:proofErr w:type="spellEnd"/>
      <w:r>
        <w:rPr>
          <w:color w:val="000000"/>
          <w:sz w:val="27"/>
          <w:szCs w:val="27"/>
        </w:rPr>
        <w:t>, che se lei e tutti i colleghi non mi coadiuvano, io non potrò mai tutelare né il suo diritto né quello degli altri. Ed in questo momento non sono stato affatto coadiuvato da lei a difendere la sua libertà di parola. Lei ha fatto comunque la sua protesta e questa sarà registrata nel resoconto.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Io ho protestato perché lei avrebbe avuto modo, se riteneva che l'Assemblea non era in condizioni di ascoltarmi, di rinviare la seduta e di non consentire questo incidente.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Suppongo che lei fosse troppo attento a leggere il suo manoscritto per non avere osservato che ho fatto di tutto per tutelare la sua libertà di parola.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L'onorevole Medi ha proposto il seguente articolo 29-</w:t>
      </w:r>
      <w:r>
        <w:rPr>
          <w:i/>
          <w:iCs/>
          <w:color w:val="000000"/>
          <w:sz w:val="27"/>
          <w:szCs w:val="27"/>
        </w:rPr>
        <w:t>bis</w:t>
      </w:r>
      <w:r>
        <w:rPr>
          <w:color w:val="000000"/>
          <w:sz w:val="27"/>
          <w:szCs w:val="27"/>
        </w:rPr>
        <w:t>:</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«Lo Stato concorre al più ampio sviluppo e progresso della scienza e della cultura».</w:t>
      </w:r>
    </w:p>
    <w:p w:rsidR="007526C7" w:rsidRDefault="007526C7" w:rsidP="007526C7">
      <w:pPr>
        <w:pStyle w:val="testo-paragrafo"/>
        <w:spacing w:before="120" w:beforeAutospacing="0" w:after="0" w:afterAutospacing="0"/>
        <w:ind w:firstLine="284"/>
        <w:jc w:val="both"/>
        <w:rPr>
          <w:color w:val="000000"/>
          <w:sz w:val="27"/>
          <w:szCs w:val="27"/>
        </w:rPr>
      </w:pPr>
      <w:r>
        <w:rPr>
          <w:color w:val="000000"/>
          <w:sz w:val="27"/>
          <w:szCs w:val="27"/>
        </w:rPr>
        <w:t>Onorevole Medi, intende svolgerlo?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Medi</w:t>
      </w:r>
      <w:r>
        <w:rPr>
          <w:color w:val="000000"/>
          <w:sz w:val="27"/>
          <w:szCs w:val="27"/>
        </w:rPr>
        <w:t>. Applicando la legge di fisica parlamentare, io prego soltanto il Presidente di mettere ai voti la mia proposta, trattandosi di una formula più ampia e più generale che tutti capiscono, senza doverne dare la dimostrazione.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Poiché la proposta Medi è più ampia e più comprensiva la porrò per prima in votazione.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Prego la Commissione di esprimere il suo pensiero.</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Tupini</w:t>
      </w:r>
      <w:proofErr w:type="spellEnd"/>
      <w:r>
        <w:rPr>
          <w:color w:val="000000"/>
          <w:sz w:val="27"/>
          <w:szCs w:val="27"/>
        </w:rPr>
        <w:t>, </w:t>
      </w:r>
      <w:r>
        <w:rPr>
          <w:i/>
          <w:iCs/>
          <w:color w:val="000000"/>
          <w:sz w:val="27"/>
          <w:szCs w:val="27"/>
        </w:rPr>
        <w:t>Presidente della prima Sottocommissione</w:t>
      </w:r>
      <w:r>
        <w:rPr>
          <w:color w:val="000000"/>
          <w:sz w:val="27"/>
          <w:szCs w:val="27"/>
        </w:rPr>
        <w:t>. La Commissione si rimette all'Assemblea.</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Chiedo di parlare.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Ne ha facoltà.</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Credo di interpretare il pensiero dei colleghi che hanno firmato con me la proposta, insistendo nel concetto che la nostra è una formulazione specifica, mentre quella presentata dall'onorevole Medi riguarda niente altro che una ripetizione delle attribuzioni che hanno le università e gli istituti superiori. Sarebbe quindi una ripetizione inutile.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nostra proposta invece concretizza una funzione nuova che non era stata prevista nella formulazione precedente. Riteniamo perciò di insistere perché la nostra formulazione sia votata in precedenza.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 xml:space="preserve">Presidente </w:t>
      </w:r>
      <w:proofErr w:type="spellStart"/>
      <w:r>
        <w:rPr>
          <w:color w:val="000000"/>
          <w:sz w:val="27"/>
          <w:szCs w:val="27"/>
          <w:u w:val="single"/>
        </w:rPr>
        <w:t>Terracini</w:t>
      </w:r>
      <w:proofErr w:type="spellEnd"/>
      <w:r>
        <w:rPr>
          <w:color w:val="000000"/>
          <w:sz w:val="27"/>
          <w:szCs w:val="27"/>
        </w:rPr>
        <w:t xml:space="preserve">. Faccio osservare all'onorevole </w:t>
      </w:r>
      <w:proofErr w:type="spellStart"/>
      <w:r>
        <w:rPr>
          <w:color w:val="000000"/>
          <w:sz w:val="27"/>
          <w:szCs w:val="27"/>
        </w:rPr>
        <w:t>Firrao</w:t>
      </w:r>
      <w:proofErr w:type="spellEnd"/>
      <w:r>
        <w:rPr>
          <w:color w:val="000000"/>
          <w:sz w:val="27"/>
          <w:szCs w:val="27"/>
        </w:rPr>
        <w:t xml:space="preserve"> che proprio per le ragioni che ha esposto, nelle votazioni, si passa sempre dalla formula più ampia alla più specifica. Sono appunto le rivendicazioni specifiche della sua formula che esigono che essa sia votata successivamente.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Pongo in votazione l'articolo 29-</w:t>
      </w:r>
      <w:r>
        <w:rPr>
          <w:i/>
          <w:iCs/>
          <w:color w:val="000000"/>
          <w:sz w:val="27"/>
          <w:szCs w:val="27"/>
        </w:rPr>
        <w:t>bis</w:t>
      </w:r>
      <w:r>
        <w:rPr>
          <w:color w:val="000000"/>
          <w:sz w:val="27"/>
          <w:szCs w:val="27"/>
        </w:rPr>
        <w:t> proposto dall'onorevole Medi:</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«Lo Stato concorre al più ampio sviluppo e progresso della scienza e della cultura».</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Non è approvato</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lastRenderedPageBreak/>
        <w:t>Pongo in votazione l'articolo 29-</w:t>
      </w:r>
      <w:r>
        <w:rPr>
          <w:i/>
          <w:iCs/>
          <w:color w:val="000000"/>
          <w:sz w:val="27"/>
          <w:szCs w:val="27"/>
        </w:rPr>
        <w:t>bis</w:t>
      </w:r>
      <w:r>
        <w:rPr>
          <w:color w:val="000000"/>
          <w:sz w:val="27"/>
          <w:szCs w:val="27"/>
        </w:rPr>
        <w:t xml:space="preserve"> proposto dagli onorevoli </w:t>
      </w:r>
      <w:proofErr w:type="spellStart"/>
      <w:r>
        <w:rPr>
          <w:color w:val="000000"/>
          <w:sz w:val="27"/>
          <w:szCs w:val="27"/>
        </w:rPr>
        <w:t>Firrao</w:t>
      </w:r>
      <w:proofErr w:type="spellEnd"/>
      <w:r>
        <w:rPr>
          <w:color w:val="000000"/>
          <w:sz w:val="27"/>
          <w:szCs w:val="27"/>
        </w:rPr>
        <w:t xml:space="preserve">, </w:t>
      </w:r>
      <w:proofErr w:type="spellStart"/>
      <w:r>
        <w:rPr>
          <w:color w:val="000000"/>
          <w:sz w:val="27"/>
          <w:szCs w:val="27"/>
        </w:rPr>
        <w:t>Colonnetti</w:t>
      </w:r>
      <w:proofErr w:type="spellEnd"/>
      <w:r>
        <w:rPr>
          <w:color w:val="000000"/>
          <w:sz w:val="27"/>
          <w:szCs w:val="27"/>
        </w:rPr>
        <w:t xml:space="preserve"> e Nobile: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«La Repubblica promuove la ricerca scientifica e la sperimentazione tecnica e ne incoraggia lo sviluppo».</w:t>
      </w:r>
    </w:p>
    <w:p w:rsidR="007526C7" w:rsidRDefault="007526C7" w:rsidP="007526C7">
      <w:pPr>
        <w:pStyle w:val="votazione"/>
        <w:spacing w:before="120" w:beforeAutospacing="0" w:after="120" w:afterAutospacing="0"/>
        <w:ind w:firstLine="284"/>
        <w:jc w:val="both"/>
        <w:rPr>
          <w:color w:val="000000"/>
          <w:sz w:val="27"/>
          <w:szCs w:val="27"/>
        </w:rPr>
      </w:pPr>
      <w:r>
        <w:rPr>
          <w:color w:val="000000"/>
          <w:sz w:val="27"/>
          <w:szCs w:val="27"/>
        </w:rPr>
        <w:t>(</w:t>
      </w:r>
      <w:r>
        <w:rPr>
          <w:b/>
          <w:bCs/>
          <w:i/>
          <w:iCs/>
          <w:color w:val="000000"/>
          <w:sz w:val="27"/>
          <w:szCs w:val="27"/>
        </w:rPr>
        <w:t>È approvato</w:t>
      </w:r>
      <w:r>
        <w:rPr>
          <w:i/>
          <w:iCs/>
          <w:color w:val="000000"/>
          <w:sz w:val="27"/>
          <w:szCs w:val="27"/>
        </w:rPr>
        <w:t> — Applausi</w:t>
      </w: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proofErr w:type="spellStart"/>
      <w:r>
        <w:rPr>
          <w:color w:val="000000"/>
          <w:sz w:val="27"/>
          <w:szCs w:val="27"/>
          <w:u w:val="single"/>
        </w:rPr>
        <w:t>Firrao</w:t>
      </w:r>
      <w:proofErr w:type="spellEnd"/>
      <w:r>
        <w:rPr>
          <w:color w:val="000000"/>
          <w:sz w:val="27"/>
          <w:szCs w:val="27"/>
        </w:rPr>
        <w:t>. Se fossi stato informato che sulla mia proposta si sarebbe raccolta così calorosa adesione avrei risparmiato alla mia ugola lo sforzo di illustrarla, ed ai colleghi, impazienti di lasciare l'Aula, la fatica d'ascoltarmi! (</w:t>
      </w:r>
      <w:r>
        <w:rPr>
          <w:i/>
          <w:iCs/>
          <w:color w:val="000000"/>
          <w:sz w:val="27"/>
          <w:szCs w:val="27"/>
        </w:rPr>
        <w:t>Si ride</w:t>
      </w:r>
      <w:r>
        <w:rPr>
          <w:color w:val="000000"/>
          <w:sz w:val="27"/>
          <w:szCs w:val="27"/>
        </w:rPr>
        <w:t>).</w:t>
      </w:r>
    </w:p>
    <w:p w:rsidR="007526C7" w:rsidRDefault="007526C7" w:rsidP="007526C7">
      <w:pPr>
        <w:pStyle w:val="centrato-grassetto"/>
        <w:spacing w:before="240" w:beforeAutospacing="0" w:after="240" w:afterAutospacing="0"/>
        <w:jc w:val="center"/>
        <w:rPr>
          <w:b/>
          <w:bCs/>
          <w:color w:val="000000"/>
          <w:sz w:val="27"/>
          <w:szCs w:val="27"/>
        </w:rPr>
      </w:pPr>
      <w:r>
        <w:rPr>
          <w:b/>
          <w:bCs/>
          <w:color w:val="000000"/>
          <w:sz w:val="27"/>
          <w:szCs w:val="27"/>
        </w:rPr>
        <w:t>Testo coordinato dal Comitato di redazione prima della votazione finale in Assemblea e distribuito ai Deputati il 20 dicembre 1947:</w:t>
      </w:r>
    </w:p>
    <w:p w:rsidR="007526C7" w:rsidRDefault="007526C7" w:rsidP="007526C7">
      <w:pPr>
        <w:pStyle w:val="centrato-spaziato"/>
        <w:spacing w:before="360" w:beforeAutospacing="0" w:after="120" w:afterAutospacing="0"/>
        <w:jc w:val="center"/>
        <w:rPr>
          <w:color w:val="000000"/>
          <w:sz w:val="27"/>
          <w:szCs w:val="27"/>
        </w:rPr>
      </w:pPr>
      <w:r>
        <w:rPr>
          <w:color w:val="000000"/>
          <w:sz w:val="27"/>
          <w:szCs w:val="27"/>
        </w:rPr>
        <w:t>Art. 11.</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Repubblica promuove lo sviluppo della cultura e la ricerca tecnica.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Tutela il paesaggio e il patrimonio storico e artistico della Nazione.</w:t>
      </w:r>
    </w:p>
    <w:p w:rsidR="007526C7" w:rsidRDefault="007526C7" w:rsidP="007526C7">
      <w:pPr>
        <w:pStyle w:val="commentocxspprimo"/>
        <w:spacing w:before="240" w:beforeAutospacing="0" w:after="0" w:afterAutospacing="0"/>
        <w:ind w:left="357" w:right="459" w:firstLine="284"/>
        <w:jc w:val="both"/>
        <w:rPr>
          <w:color w:val="000000"/>
          <w:sz w:val="22"/>
          <w:szCs w:val="22"/>
        </w:rPr>
      </w:pPr>
      <w:r>
        <w:rPr>
          <w:color w:val="000000"/>
          <w:sz w:val="22"/>
          <w:szCs w:val="22"/>
        </w:rPr>
        <w:t>[Il 22 dicembre 1947, nella seduta antimeridiana, l'Assemblea Costituente provvede al coordinamento degli articoli approvati del progetto di Costituzione della Repubblica italiana.</w:t>
      </w:r>
    </w:p>
    <w:p w:rsidR="007526C7" w:rsidRDefault="007526C7" w:rsidP="007526C7">
      <w:pPr>
        <w:pStyle w:val="commentocxspultimo"/>
        <w:spacing w:before="0" w:beforeAutospacing="0" w:after="240" w:afterAutospacing="0"/>
        <w:ind w:left="357" w:right="459" w:firstLine="284"/>
        <w:jc w:val="both"/>
        <w:rPr>
          <w:color w:val="000000"/>
          <w:sz w:val="22"/>
          <w:szCs w:val="22"/>
        </w:rPr>
      </w:pPr>
      <w:r>
        <w:rPr>
          <w:color w:val="000000"/>
          <w:sz w:val="22"/>
          <w:szCs w:val="22"/>
        </w:rPr>
        <w:t>Vengono qui riportate solo le parti relative all'articolo in esame, mentre si rimanda alle appendici </w:t>
      </w:r>
      <w:hyperlink r:id="rId7" w:tgtFrame="_blank" w:history="1">
        <w:r>
          <w:rPr>
            <w:rStyle w:val="Collegamentoipertestuale"/>
            <w:sz w:val="22"/>
            <w:szCs w:val="22"/>
          </w:rPr>
          <w:t>generali</w:t>
        </w:r>
      </w:hyperlink>
      <w:r>
        <w:rPr>
          <w:color w:val="000000"/>
          <w:sz w:val="22"/>
          <w:szCs w:val="22"/>
        </w:rPr>
        <w:t> per il testo completo della discussione.]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u w:val="single"/>
        </w:rPr>
        <w:t>Ruini</w:t>
      </w:r>
      <w:r>
        <w:rPr>
          <w:color w:val="000000"/>
          <w:sz w:val="27"/>
          <w:szCs w:val="27"/>
        </w:rPr>
        <w:t>, </w:t>
      </w:r>
      <w:r>
        <w:rPr>
          <w:i/>
          <w:iCs/>
          <w:color w:val="000000"/>
          <w:sz w:val="27"/>
          <w:szCs w:val="27"/>
        </w:rPr>
        <w:t>Presidente della Commissione per la Costituzione</w:t>
      </w:r>
      <w:r>
        <w:rPr>
          <w:color w:val="000000"/>
          <w:sz w:val="27"/>
          <w:szCs w:val="27"/>
        </w:rPr>
        <w:t>. [...] Un altro ordine di questioni è stato sottoposto alla riunione di stamane; in relazione ad alcuni articoli o parti di articoli che contengono mere indicazioni di materie a cui deve rivolgersi la cura della Repubblica e delle sue leggi (tali sono i temi del paesaggio, della ricerca scientifica e della sperimentazione tecnica, delle provvidenze per le zone montane e per l'artigianato, di alcuni particolari impieghi del risparmio popolare). L'Assemblea, ad un dato punto dei suoi lavori, è entrata nell'idea che simili indicazioni, non aventi carattere costituzionale, hanno miglior sede in ordini del giorno, coi quali si impegna la Repubblica a provvedere per date materie.</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Così si è fatto per i mutilati ed invalidi di guerra, per i danni da calamità pubbliche e per altri casi. L'Assemblea si riservò di applicare eguale criterio, per ragioni di uniformità ed in sede di revisione e di coordinamento, ad altre materie già inserite nel testo costituzionale. Sennonché, portata la questione all'adunanza dei capigruppo, non si è neppure qui realizzato un sufficiente consenso; ed è risultato inutile portare siffatto problema davanti all'Assemblea.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che può non piacere ad alcuni, tra cui chi vi parla, che ha sempre vagheggiato una «deflazione» del testo costituzionale; ma sgombra il terreno da questioni e riduce il lavoro di questa seduta di Assemblea.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 xml:space="preserve">Nell'articolo 11 si è creduto opportuno riassumere in una espressione più breve e sintetica le indicazioni per la tutela del paesaggio e per la ricerca tecnica e scientifica, che, come ho detto, non sono state rinviate ad ordini del giorno; e che, insieme con la tutela del patrimonio storico ed artistico e col concetto aggiunto dello sviluppo culturale </w:t>
      </w:r>
      <w:r>
        <w:rPr>
          <w:color w:val="000000"/>
          <w:sz w:val="27"/>
          <w:szCs w:val="27"/>
        </w:rPr>
        <w:lastRenderedPageBreak/>
        <w:t>in genere, si possono prestare a giustificare (io dico fino ad un certo punto) il richiamo, che ha speciale valore per l'Italia, ad uno stato di cultura e di tutela dell'eredità di storia e di bellezza del nostro Paese.</w:t>
      </w:r>
    </w:p>
    <w:p w:rsidR="007526C7" w:rsidRDefault="007526C7" w:rsidP="007526C7">
      <w:pPr>
        <w:pStyle w:val="costart"/>
        <w:spacing w:before="360" w:beforeAutospacing="0" w:after="120" w:afterAutospacing="0"/>
        <w:jc w:val="center"/>
        <w:rPr>
          <w:b/>
          <w:bCs/>
          <w:color w:val="000000"/>
          <w:sz w:val="27"/>
          <w:szCs w:val="27"/>
        </w:rPr>
      </w:pPr>
      <w:r>
        <w:rPr>
          <w:b/>
          <w:bCs/>
          <w:color w:val="000000"/>
          <w:sz w:val="27"/>
          <w:szCs w:val="27"/>
        </w:rPr>
        <w:t>Evoluzione dell'Articolo</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hyperlink r:id="rId8" w:history="1">
        <w:r>
          <w:rPr>
            <w:rStyle w:val="Collegamentoipertestuale"/>
            <w:sz w:val="27"/>
            <w:szCs w:val="27"/>
          </w:rPr>
          <w:t>29 ottobre 1946</w:t>
        </w:r>
      </w:hyperlink>
      <w:r>
        <w:rPr>
          <w:color w:val="000000"/>
          <w:sz w:val="27"/>
          <w:szCs w:val="27"/>
        </w:rPr>
        <w:t> la prima Sottocommissione della Commissione per la Costituzione approva il seguente articolo:</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«Lo Stato deve diffondere con ogni mezzo la cultura popolare e professionale e favorire in tal senso le private iniziative».</w:t>
      </w:r>
    </w:p>
    <w:p w:rsidR="007526C7" w:rsidRDefault="007526C7" w:rsidP="007526C7">
      <w:pPr>
        <w:pStyle w:val="costseparatore"/>
        <w:spacing w:before="240" w:beforeAutospacing="0" w:after="240" w:afterAutospacing="0"/>
        <w:jc w:val="center"/>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hyperlink r:id="rId9" w:history="1">
        <w:r>
          <w:rPr>
            <w:rStyle w:val="Collegamentoipertestuale"/>
            <w:sz w:val="27"/>
            <w:szCs w:val="27"/>
          </w:rPr>
          <w:t>30 ottobre 1946</w:t>
        </w:r>
      </w:hyperlink>
      <w:r>
        <w:rPr>
          <w:color w:val="000000"/>
          <w:sz w:val="27"/>
          <w:szCs w:val="27"/>
        </w:rPr>
        <w:t> la prima Sottocommissione della Commissione per la Costituzione approva il seguente articolo:</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«I monumenti storici, artistici e naturali, a chiunque appartengano ed in qualsiasi parte del territorio della Repubblica, sono sotto la protezione dello Stato».</w:t>
      </w:r>
    </w:p>
    <w:p w:rsidR="007526C7" w:rsidRDefault="007526C7" w:rsidP="007526C7">
      <w:pPr>
        <w:pStyle w:val="costseparatore"/>
        <w:spacing w:before="240" w:beforeAutospacing="0" w:after="240" w:afterAutospacing="0"/>
        <w:jc w:val="center"/>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w:t>
      </w:r>
      <w:hyperlink r:id="rId10" w:history="1">
        <w:r>
          <w:rPr>
            <w:rStyle w:val="Collegamentoipertestuale"/>
            <w:sz w:val="27"/>
            <w:szCs w:val="27"/>
          </w:rPr>
          <w:t>11 dicembre 1946</w:t>
        </w:r>
      </w:hyperlink>
      <w:r>
        <w:rPr>
          <w:color w:val="000000"/>
          <w:sz w:val="27"/>
          <w:szCs w:val="27"/>
        </w:rPr>
        <w:t> la prima Sottocommissione della Commissione per la Costituzione, in fase di revisione degli articoli delibera di sostituire il testo dell'articolo approvato il 30 ottobre 1946 con il seguente:</w:t>
      </w:r>
    </w:p>
    <w:p w:rsidR="007526C7" w:rsidRDefault="007526C7" w:rsidP="007526C7">
      <w:pPr>
        <w:pStyle w:val="citazione"/>
        <w:spacing w:before="240" w:beforeAutospacing="0" w:after="240" w:afterAutospacing="0"/>
        <w:ind w:left="539" w:right="612" w:firstLine="340"/>
        <w:jc w:val="both"/>
        <w:rPr>
          <w:i/>
          <w:iCs/>
          <w:color w:val="000000"/>
          <w:sz w:val="27"/>
          <w:szCs w:val="27"/>
        </w:rPr>
      </w:pPr>
      <w:r>
        <w:rPr>
          <w:i/>
          <w:iCs/>
          <w:color w:val="000000"/>
          <w:sz w:val="27"/>
          <w:szCs w:val="27"/>
        </w:rPr>
        <w:t>«I monumenti artistici, storici e naturali, in qualsiasi parte del territorio della Repubblica ed a chiunque appartengano, sono sotto la protezione dello Stato».</w:t>
      </w:r>
    </w:p>
    <w:p w:rsidR="007526C7" w:rsidRDefault="007526C7" w:rsidP="007526C7">
      <w:pPr>
        <w:pStyle w:val="costseparatore"/>
        <w:spacing w:before="240" w:beforeAutospacing="0" w:after="240" w:afterAutospacing="0"/>
        <w:jc w:val="center"/>
        <w:rPr>
          <w:color w:val="000000"/>
          <w:sz w:val="27"/>
          <w:szCs w:val="27"/>
        </w:rPr>
      </w:pPr>
      <w:r>
        <w:rPr>
          <w:color w:val="000000"/>
          <w:sz w:val="27"/>
          <w:szCs w:val="27"/>
        </w:rPr>
        <w:t>***</w:t>
      </w:r>
    </w:p>
    <w:p w:rsidR="007526C7" w:rsidRDefault="007526C7" w:rsidP="007526C7">
      <w:pPr>
        <w:pStyle w:val="centrato-grassetto"/>
        <w:spacing w:before="240" w:beforeAutospacing="0" w:after="240" w:afterAutospacing="0"/>
        <w:jc w:val="center"/>
        <w:rPr>
          <w:b/>
          <w:bCs/>
          <w:color w:val="000000"/>
          <w:sz w:val="27"/>
          <w:szCs w:val="27"/>
        </w:rPr>
      </w:pPr>
      <w:r>
        <w:rPr>
          <w:b/>
          <w:bCs/>
          <w:color w:val="000000"/>
          <w:sz w:val="27"/>
          <w:szCs w:val="27"/>
        </w:rPr>
        <w:t>Testo definitivo del Progetto di Costituzione elaborato dalla Commissione:</w:t>
      </w:r>
    </w:p>
    <w:p w:rsidR="007526C7" w:rsidRDefault="007526C7" w:rsidP="007526C7">
      <w:pPr>
        <w:pStyle w:val="centrato-spaziato"/>
        <w:spacing w:before="360" w:beforeAutospacing="0" w:after="120" w:afterAutospacing="0"/>
        <w:jc w:val="center"/>
        <w:rPr>
          <w:color w:val="000000"/>
          <w:sz w:val="27"/>
          <w:szCs w:val="27"/>
        </w:rPr>
      </w:pPr>
      <w:r>
        <w:rPr>
          <w:color w:val="000000"/>
          <w:sz w:val="27"/>
          <w:szCs w:val="27"/>
        </w:rPr>
        <w:t>Art. 29.</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 monumenti artistici e storici, a chiunque appartengano ed in ogni parte del territorio nazionale, sono sotto la protezione dello Stato. Compete allo Stato anche la tutela del paesaggio.</w:t>
      </w:r>
    </w:p>
    <w:p w:rsidR="007526C7" w:rsidRDefault="007526C7" w:rsidP="007526C7">
      <w:pPr>
        <w:pStyle w:val="costseparatore"/>
        <w:spacing w:before="240" w:beforeAutospacing="0" w:after="240" w:afterAutospacing="0"/>
        <w:jc w:val="center"/>
        <w:rPr>
          <w:color w:val="000000"/>
          <w:sz w:val="27"/>
          <w:szCs w:val="27"/>
        </w:rPr>
      </w:pPr>
      <w:r>
        <w:rPr>
          <w:color w:val="000000"/>
          <w:sz w:val="27"/>
          <w:szCs w:val="27"/>
        </w:rPr>
        <w:t>***</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Il </w:t>
      </w:r>
      <w:hyperlink r:id="rId11" w:history="1">
        <w:r>
          <w:rPr>
            <w:rStyle w:val="Collegamentoipertestuale"/>
            <w:sz w:val="27"/>
            <w:szCs w:val="27"/>
          </w:rPr>
          <w:t>30 aprile 1947</w:t>
        </w:r>
      </w:hyperlink>
      <w:r>
        <w:rPr>
          <w:color w:val="000000"/>
          <w:sz w:val="27"/>
          <w:szCs w:val="27"/>
        </w:rPr>
        <w:t> l'Assemblea Costituente approva i seguenti articoli:</w:t>
      </w:r>
    </w:p>
    <w:p w:rsidR="007526C7" w:rsidRDefault="007526C7" w:rsidP="007526C7">
      <w:pPr>
        <w:pStyle w:val="citazionecxspprimo"/>
        <w:spacing w:before="240" w:beforeAutospacing="0" w:after="0" w:afterAutospacing="0"/>
        <w:ind w:left="539" w:right="612" w:firstLine="340"/>
        <w:jc w:val="both"/>
        <w:rPr>
          <w:i/>
          <w:iCs/>
          <w:color w:val="000000"/>
          <w:sz w:val="27"/>
          <w:szCs w:val="27"/>
        </w:rPr>
      </w:pPr>
      <w:r>
        <w:rPr>
          <w:i/>
          <w:iCs/>
          <w:color w:val="000000"/>
          <w:sz w:val="27"/>
          <w:szCs w:val="27"/>
        </w:rPr>
        <w:t>«Il patrimonio artistico e storico della Nazione è sotto la tutela della Repubblica. Compete allo Stato anche la tutela del paesaggio».</w:t>
      </w:r>
    </w:p>
    <w:p w:rsidR="007526C7" w:rsidRDefault="007526C7" w:rsidP="007526C7">
      <w:pPr>
        <w:pStyle w:val="citazionecxspmedio"/>
        <w:spacing w:before="0" w:beforeAutospacing="0" w:after="0" w:afterAutospacing="0"/>
        <w:ind w:left="539" w:right="612" w:firstLine="340"/>
        <w:jc w:val="both"/>
        <w:rPr>
          <w:i/>
          <w:iCs/>
          <w:color w:val="000000"/>
          <w:sz w:val="27"/>
          <w:szCs w:val="27"/>
        </w:rPr>
      </w:pPr>
      <w:r>
        <w:rPr>
          <w:i/>
          <w:iCs/>
          <w:color w:val="000000"/>
          <w:sz w:val="27"/>
          <w:szCs w:val="27"/>
        </w:rPr>
        <w:t> </w:t>
      </w:r>
    </w:p>
    <w:p w:rsidR="007526C7" w:rsidRDefault="007526C7" w:rsidP="007526C7">
      <w:pPr>
        <w:pStyle w:val="citazionecxspultimo"/>
        <w:spacing w:before="0" w:beforeAutospacing="0" w:after="240" w:afterAutospacing="0"/>
        <w:ind w:left="539" w:right="612" w:firstLine="340"/>
        <w:jc w:val="both"/>
        <w:rPr>
          <w:i/>
          <w:iCs/>
          <w:color w:val="000000"/>
          <w:sz w:val="27"/>
          <w:szCs w:val="27"/>
        </w:rPr>
      </w:pPr>
      <w:r>
        <w:rPr>
          <w:i/>
          <w:iCs/>
          <w:color w:val="000000"/>
          <w:sz w:val="27"/>
          <w:szCs w:val="27"/>
        </w:rPr>
        <w:lastRenderedPageBreak/>
        <w:t>«La Repubblica promuove la ricerca scientifica e la sperimentazione tecnica e ne incoraggia lo sviluppo».</w:t>
      </w:r>
    </w:p>
    <w:p w:rsidR="007526C7" w:rsidRDefault="007526C7" w:rsidP="007526C7">
      <w:pPr>
        <w:pStyle w:val="costseparatore"/>
        <w:spacing w:before="240" w:beforeAutospacing="0" w:after="240" w:afterAutospacing="0"/>
        <w:jc w:val="center"/>
        <w:rPr>
          <w:color w:val="000000"/>
          <w:sz w:val="27"/>
          <w:szCs w:val="27"/>
        </w:rPr>
      </w:pPr>
      <w:r>
        <w:rPr>
          <w:color w:val="000000"/>
          <w:sz w:val="27"/>
          <w:szCs w:val="27"/>
        </w:rPr>
        <w:t>***</w:t>
      </w:r>
    </w:p>
    <w:p w:rsidR="007526C7" w:rsidRDefault="007526C7" w:rsidP="007526C7">
      <w:pPr>
        <w:pStyle w:val="centrato-grassetto"/>
        <w:spacing w:before="240" w:beforeAutospacing="0" w:after="240" w:afterAutospacing="0"/>
        <w:jc w:val="center"/>
        <w:rPr>
          <w:b/>
          <w:bCs/>
          <w:color w:val="000000"/>
          <w:sz w:val="27"/>
          <w:szCs w:val="27"/>
        </w:rPr>
      </w:pPr>
      <w:r>
        <w:rPr>
          <w:b/>
          <w:bCs/>
          <w:color w:val="000000"/>
          <w:sz w:val="27"/>
          <w:szCs w:val="27"/>
        </w:rPr>
        <w:t>Testo coordinato dal Comitato di redazione prima della votazione finale in Assemblea e distribuito ai Deputati il 20 dicembre 1947:</w:t>
      </w:r>
    </w:p>
    <w:p w:rsidR="007526C7" w:rsidRDefault="007526C7" w:rsidP="007526C7">
      <w:pPr>
        <w:pStyle w:val="centrato-spaziato"/>
        <w:spacing w:before="360" w:beforeAutospacing="0" w:after="120" w:afterAutospacing="0"/>
        <w:jc w:val="center"/>
        <w:rPr>
          <w:color w:val="000000"/>
          <w:sz w:val="27"/>
          <w:szCs w:val="27"/>
        </w:rPr>
      </w:pPr>
      <w:r>
        <w:rPr>
          <w:color w:val="000000"/>
          <w:sz w:val="27"/>
          <w:szCs w:val="27"/>
        </w:rPr>
        <w:t>Art. 11.</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Repubblica promuove lo sviluppo della cultura e la ricerca tecnica.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Tutela il paesaggio e il patrimonio storico e artistico della Nazione.</w:t>
      </w:r>
    </w:p>
    <w:p w:rsidR="007526C7" w:rsidRDefault="007526C7" w:rsidP="007526C7">
      <w:pPr>
        <w:pStyle w:val="costseparatore"/>
        <w:spacing w:before="240" w:beforeAutospacing="0" w:after="240" w:afterAutospacing="0"/>
        <w:jc w:val="center"/>
        <w:rPr>
          <w:color w:val="000000"/>
          <w:sz w:val="27"/>
          <w:szCs w:val="27"/>
        </w:rPr>
      </w:pPr>
      <w:r>
        <w:rPr>
          <w:color w:val="000000"/>
          <w:sz w:val="27"/>
          <w:szCs w:val="27"/>
        </w:rPr>
        <w:t>***</w:t>
      </w:r>
    </w:p>
    <w:p w:rsidR="007526C7" w:rsidRDefault="007526C7" w:rsidP="007526C7">
      <w:pPr>
        <w:pStyle w:val="centrato-grassetto"/>
        <w:spacing w:before="240" w:beforeAutospacing="0" w:after="240" w:afterAutospacing="0"/>
        <w:jc w:val="center"/>
        <w:rPr>
          <w:b/>
          <w:bCs/>
          <w:color w:val="000000"/>
          <w:sz w:val="27"/>
          <w:szCs w:val="27"/>
        </w:rPr>
      </w:pPr>
      <w:r>
        <w:rPr>
          <w:b/>
          <w:bCs/>
          <w:color w:val="000000"/>
          <w:sz w:val="27"/>
          <w:szCs w:val="27"/>
        </w:rPr>
        <w:t>Testo definitivo dell'articolo:</w:t>
      </w:r>
    </w:p>
    <w:p w:rsidR="007526C7" w:rsidRDefault="007526C7" w:rsidP="007526C7">
      <w:pPr>
        <w:pStyle w:val="costart"/>
        <w:spacing w:before="360" w:beforeAutospacing="0" w:after="120" w:afterAutospacing="0"/>
        <w:jc w:val="center"/>
        <w:rPr>
          <w:b/>
          <w:bCs/>
          <w:color w:val="000000"/>
          <w:sz w:val="27"/>
          <w:szCs w:val="27"/>
        </w:rPr>
      </w:pPr>
      <w:r>
        <w:rPr>
          <w:b/>
          <w:bCs/>
          <w:color w:val="000000"/>
          <w:sz w:val="27"/>
          <w:szCs w:val="27"/>
        </w:rPr>
        <w:t>Art. 9.</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La Repubblica promuove lo sviluppo della cultura e la ricerca scientifica e tecnica.</w:t>
      </w:r>
    </w:p>
    <w:p w:rsidR="007526C7" w:rsidRDefault="007526C7" w:rsidP="007526C7">
      <w:pPr>
        <w:pStyle w:val="testo"/>
        <w:spacing w:before="0" w:beforeAutospacing="0" w:after="0" w:afterAutospacing="0"/>
        <w:ind w:firstLine="284"/>
        <w:jc w:val="both"/>
        <w:rPr>
          <w:color w:val="000000"/>
          <w:sz w:val="27"/>
          <w:szCs w:val="27"/>
        </w:rPr>
      </w:pPr>
      <w:r>
        <w:rPr>
          <w:color w:val="000000"/>
          <w:sz w:val="27"/>
          <w:szCs w:val="27"/>
        </w:rPr>
        <w:t>Tutela il paesaggio e il patrimonio storico e artistico della Nazione.</w:t>
      </w:r>
    </w:p>
    <w:p w:rsidR="00EC1FF5" w:rsidRDefault="00EC1FF5">
      <w:bookmarkStart w:id="1" w:name="_GoBack"/>
      <w:bookmarkEnd w:id="1"/>
    </w:p>
    <w:sectPr w:rsidR="00EC1F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C7"/>
    <w:rsid w:val="007526C7"/>
    <w:rsid w:val="00EC1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26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mmentocxspprimo">
    <w:name w:val="commentocxsppr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ocxspultimo">
    <w:name w:val="commentocxspult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526C7"/>
    <w:rPr>
      <w:color w:val="0000FF"/>
      <w:u w:val="single"/>
    </w:rPr>
  </w:style>
  <w:style w:type="paragraph" w:customStyle="1" w:styleId="testo">
    <w:name w:val="tes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o">
    <w:name w:val="commen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paragrafo">
    <w:name w:val="testo-paragraf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notadichiusura">
    <w:name w:val="endnote reference"/>
    <w:basedOn w:val="Carpredefinitoparagrafo"/>
    <w:uiPriority w:val="99"/>
    <w:semiHidden/>
    <w:unhideWhenUsed/>
    <w:rsid w:val="007526C7"/>
  </w:style>
  <w:style w:type="paragraph" w:customStyle="1" w:styleId="votazione">
    <w:name w:val="votazione"/>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
    <w:name w:val="citazione"/>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rato-grassetto">
    <w:name w:val="centrato-grasset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rato-spaziato">
    <w:name w:val="centrato-spazia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start">
    <w:name w:val="costart"/>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stseparatore">
    <w:name w:val="costseparatore"/>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cxspprimo">
    <w:name w:val="citazionecxsppr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cxspmedio">
    <w:name w:val="citazionecxspmedi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cxspultimo">
    <w:name w:val="citazionecxspult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26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mmentocxspprimo">
    <w:name w:val="commentocxsppr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ocxspultimo">
    <w:name w:val="commentocxspult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526C7"/>
    <w:rPr>
      <w:color w:val="0000FF"/>
      <w:u w:val="single"/>
    </w:rPr>
  </w:style>
  <w:style w:type="paragraph" w:customStyle="1" w:styleId="testo">
    <w:name w:val="tes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o">
    <w:name w:val="commen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paragrafo">
    <w:name w:val="testo-paragraf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notadichiusura">
    <w:name w:val="endnote reference"/>
    <w:basedOn w:val="Carpredefinitoparagrafo"/>
    <w:uiPriority w:val="99"/>
    <w:semiHidden/>
    <w:unhideWhenUsed/>
    <w:rsid w:val="007526C7"/>
  </w:style>
  <w:style w:type="paragraph" w:customStyle="1" w:styleId="votazione">
    <w:name w:val="votazione"/>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
    <w:name w:val="citazione"/>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rato-grassetto">
    <w:name w:val="centrato-grasset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rato-spaziato">
    <w:name w:val="centrato-spaziat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start">
    <w:name w:val="costart"/>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stseparatore">
    <w:name w:val="costseparatore"/>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cxspprimo">
    <w:name w:val="citazionecxsppr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cxspmedio">
    <w:name w:val="citazionecxspmedi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itazionecxspultimo">
    <w:name w:val="citazionecxspultimo"/>
    <w:basedOn w:val="Normale"/>
    <w:rsid w:val="007526C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citacostituzione.it/01principi/009/art009-00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citacostituzione.it/05appendici/01generali/07/index.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ascitacostituzione.it/05appendici/04p1/02p1t2/01/012.htm" TargetMode="External"/><Relationship Id="rId11" Type="http://schemas.openxmlformats.org/officeDocument/2006/relationships/hyperlink" Target="https://www.nascitacostituzione.it/01principi/009/art009-009.htm" TargetMode="External"/><Relationship Id="rId5" Type="http://schemas.openxmlformats.org/officeDocument/2006/relationships/hyperlink" Target="https://www.nascitacostituzione.it/05appendici/04p1/02p1t2/01/010.htm" TargetMode="External"/><Relationship Id="rId10" Type="http://schemas.openxmlformats.org/officeDocument/2006/relationships/hyperlink" Target="https://www.nascitacostituzione.it/01principi/009/art009-005.htm" TargetMode="External"/><Relationship Id="rId4" Type="http://schemas.openxmlformats.org/officeDocument/2006/relationships/webSettings" Target="webSettings.xml"/><Relationship Id="rId9" Type="http://schemas.openxmlformats.org/officeDocument/2006/relationships/hyperlink" Target="https://www.nascitacostituzione.it/01principi/009/art009-004.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11360</Words>
  <Characters>64758</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2019-10-26T17:18:00Z</dcterms:created>
  <dcterms:modified xsi:type="dcterms:W3CDTF">2019-10-26T17:19:00Z</dcterms:modified>
</cp:coreProperties>
</file>