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0A2" w:rsidRDefault="00DB10A2" w:rsidP="00982EC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B10A2">
        <w:rPr>
          <w:rFonts w:ascii="Times New Roman" w:hAnsi="Times New Roman" w:cs="Times New Roman"/>
          <w:sz w:val="28"/>
          <w:szCs w:val="28"/>
          <w:lang w:val="de-DE"/>
        </w:rPr>
        <w:t>Mainz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zählt zu den ältesten Städten Deutschlands. Hier können Sie Geschichte hautnah erleben – von den Römern bis zur französischen Revolution.</w:t>
      </w:r>
    </w:p>
    <w:p w:rsidR="002232DC" w:rsidRDefault="00DB10A2" w:rsidP="00982EC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Johannes Gutenberg, der Erfinder des Buchdrucks mit beweglichen Lettern, war hier zu Hause und noch heute kann man in Mainz zwei Exemplare der berühmten Gute</w:t>
      </w:r>
      <w:r w:rsidR="00623AC5">
        <w:rPr>
          <w:rFonts w:ascii="Times New Roman" w:hAnsi="Times New Roman" w:cs="Times New Roman"/>
          <w:sz w:val="28"/>
          <w:szCs w:val="28"/>
          <w:lang w:val="de-DE"/>
        </w:rPr>
        <w:t>n</w:t>
      </w:r>
      <w:r>
        <w:rPr>
          <w:rFonts w:ascii="Times New Roman" w:hAnsi="Times New Roman" w:cs="Times New Roman"/>
          <w:sz w:val="28"/>
          <w:szCs w:val="28"/>
          <w:lang w:val="de-DE"/>
        </w:rPr>
        <w:t>berg-Bibel bewundern. Während Ihres Besuchs können Sie auch die vielschichtige Mainzer Kunst-</w:t>
      </w:r>
      <w:r w:rsidR="002C71F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und Kulturszene auf den Bühnen und in den Museen unserer Stadt genie</w:t>
      </w:r>
      <w:r w:rsidR="00623AC5">
        <w:rPr>
          <w:rFonts w:ascii="Times New Roman" w:hAnsi="Times New Roman" w:cs="Times New Roman"/>
          <w:sz w:val="28"/>
          <w:szCs w:val="28"/>
          <w:lang w:val="de-DE"/>
        </w:rPr>
        <w:t>ßen.</w:t>
      </w:r>
    </w:p>
    <w:p w:rsidR="00623AC5" w:rsidRDefault="00623AC5" w:rsidP="00982EC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Die berühmten Chagall-Fenster in der Kirche St. Stephan ziehen jedes Jahr mehr als 200.000 Besucher aus aller Welt an. Zahlreiche Ausstellungen, Ausführungen sowie musikalische </w:t>
      </w:r>
      <w:r w:rsidR="00157642">
        <w:rPr>
          <w:rFonts w:ascii="Times New Roman" w:hAnsi="Times New Roman" w:cs="Times New Roman"/>
          <w:sz w:val="28"/>
          <w:szCs w:val="28"/>
          <w:lang w:val="de-DE"/>
        </w:rPr>
        <w:t>Ereignisse erwarten Sie rund ums Jahr.</w:t>
      </w:r>
    </w:p>
    <w:p w:rsidR="00A65097" w:rsidRDefault="00A65097" w:rsidP="00982EC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In den verwinkelten Gässchen der Innenstadt erleben Sie wie in Mainz das Leben pulsiert. Hinter Rokoko-Fassad</w:t>
      </w:r>
      <w:r w:rsidR="00157642">
        <w:rPr>
          <w:rFonts w:ascii="Times New Roman" w:hAnsi="Times New Roman" w:cs="Times New Roman"/>
          <w:sz w:val="28"/>
          <w:szCs w:val="28"/>
          <w:lang w:val="de-DE"/>
        </w:rPr>
        <w:t>en und in bürgerlichen Barockhä</w:t>
      </w:r>
      <w:r>
        <w:rPr>
          <w:rFonts w:ascii="Times New Roman" w:hAnsi="Times New Roman" w:cs="Times New Roman"/>
          <w:sz w:val="28"/>
          <w:szCs w:val="28"/>
          <w:lang w:val="de-DE"/>
        </w:rPr>
        <w:t>use</w:t>
      </w:r>
      <w:r w:rsidR="009430F0">
        <w:rPr>
          <w:rFonts w:ascii="Times New Roman" w:hAnsi="Times New Roman" w:cs="Times New Roman"/>
          <w:sz w:val="28"/>
          <w:szCs w:val="28"/>
          <w:lang w:val="de-DE"/>
        </w:rPr>
        <w:t>rn verbergen sich charmante Café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s und Boutiquen. In der liebevoll restaurierten Altstadt mit vielen Fachwerkhäusern laden Weinstuben auf einen Schoppen ein. </w:t>
      </w:r>
    </w:p>
    <w:p w:rsidR="00623AC5" w:rsidRDefault="00A65097" w:rsidP="00A650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Eingebettet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Rheinhessen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, das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größte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Weinanbaugebiet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Deutschlands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Mainz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Weinhauptstadt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bekannt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reifen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Weine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Winzer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authentisch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handgemacht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vielfältig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Viele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junge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innovative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Winzer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Winzerinnen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65097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am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Werk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engagieren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erstklassige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Weine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großem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Bewusstsein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ihre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Wurzeln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ihre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Region.</w:t>
      </w:r>
    </w:p>
    <w:p w:rsidR="00A65097" w:rsidRPr="00A65097" w:rsidRDefault="00A65097" w:rsidP="00A650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angenehmste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Art, den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Rheinhessenwein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kennenzulernen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A65097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Besuch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Vinotheken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, die das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Gütesiegel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tgtFrame="_blank" w:tooltip="Opens external link in new window" w:history="1">
        <w:r w:rsidRPr="00A65097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"</w:t>
        </w:r>
        <w:proofErr w:type="spellStart"/>
        <w:r w:rsidRPr="00A65097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Rheinhessen</w:t>
        </w:r>
        <w:proofErr w:type="spellEnd"/>
        <w:r w:rsidRPr="00A65097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 xml:space="preserve"> AUSGEZEICHNET"</w:t>
        </w:r>
      </w:hyperlink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tragen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Gäste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="00357140">
        <w:rPr>
          <w:rFonts w:ascii="Times New Roman" w:hAnsi="Times New Roman" w:cs="Times New Roman"/>
          <w:sz w:val="28"/>
          <w:szCs w:val="28"/>
          <w:lang w:val="en-US"/>
        </w:rPr>
        <w:t>solche</w:t>
      </w:r>
      <w:proofErr w:type="spellEnd"/>
      <w:r w:rsidR="003571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7140">
        <w:rPr>
          <w:rFonts w:ascii="Times New Roman" w:hAnsi="Times New Roman" w:cs="Times New Roman"/>
          <w:sz w:val="28"/>
          <w:szCs w:val="28"/>
          <w:lang w:val="en-US"/>
        </w:rPr>
        <w:t>Vinotheken</w:t>
      </w:r>
      <w:proofErr w:type="spellEnd"/>
      <w:r w:rsidR="003571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7140">
        <w:rPr>
          <w:rFonts w:ascii="Times New Roman" w:hAnsi="Times New Roman" w:cs="Times New Roman"/>
          <w:sz w:val="28"/>
          <w:szCs w:val="28"/>
          <w:lang w:val="en-US"/>
        </w:rPr>
        <w:t>besuchen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57642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="001576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7642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="001576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7642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="001576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7642">
        <w:rPr>
          <w:rFonts w:ascii="Times New Roman" w:hAnsi="Times New Roman" w:cs="Times New Roman"/>
          <w:sz w:val="28"/>
          <w:szCs w:val="28"/>
          <w:lang w:val="en-US"/>
        </w:rPr>
        <w:t>hervorragende</w:t>
      </w:r>
      <w:proofErr w:type="spellEnd"/>
      <w:r w:rsidR="001576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7642">
        <w:rPr>
          <w:rFonts w:ascii="Times New Roman" w:hAnsi="Times New Roman" w:cs="Times New Roman"/>
          <w:sz w:val="28"/>
          <w:szCs w:val="28"/>
          <w:lang w:val="en-US"/>
        </w:rPr>
        <w:t>Weine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7642">
        <w:rPr>
          <w:rFonts w:ascii="Times New Roman" w:hAnsi="Times New Roman" w:cs="Times New Roman"/>
          <w:sz w:val="28"/>
          <w:szCs w:val="28"/>
          <w:lang w:val="en-US"/>
        </w:rPr>
        <w:t>probieren</w:t>
      </w:r>
      <w:proofErr w:type="spellEnd"/>
      <w:r w:rsidR="001576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57642">
        <w:rPr>
          <w:rFonts w:ascii="Times New Roman" w:hAnsi="Times New Roman" w:cs="Times New Roman"/>
          <w:sz w:val="28"/>
          <w:szCs w:val="28"/>
          <w:lang w:val="en-US"/>
        </w:rPr>
        <w:t>sondern</w:t>
      </w:r>
      <w:proofErr w:type="spellEnd"/>
      <w:r w:rsidR="001576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7642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="001576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Menge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Informationen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Wein </w:t>
      </w:r>
      <w:proofErr w:type="spellStart"/>
      <w:proofErr w:type="gramStart"/>
      <w:r w:rsidRPr="00A65097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proofErr w:type="gram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schönsten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7642">
        <w:rPr>
          <w:rFonts w:ascii="Times New Roman" w:hAnsi="Times New Roman" w:cs="Times New Roman"/>
          <w:sz w:val="28"/>
          <w:szCs w:val="28"/>
          <w:lang w:val="en-US"/>
        </w:rPr>
        <w:t xml:space="preserve">und </w:t>
      </w:r>
      <w:proofErr w:type="spellStart"/>
      <w:r w:rsidR="00157642">
        <w:rPr>
          <w:rFonts w:ascii="Times New Roman" w:hAnsi="Times New Roman" w:cs="Times New Roman"/>
          <w:sz w:val="28"/>
          <w:szCs w:val="28"/>
          <w:lang w:val="en-US"/>
        </w:rPr>
        <w:t>entdeckenswerten</w:t>
      </w:r>
      <w:proofErr w:type="spellEnd"/>
      <w:r w:rsidR="001576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7642">
        <w:rPr>
          <w:rFonts w:ascii="Times New Roman" w:hAnsi="Times New Roman" w:cs="Times New Roman"/>
          <w:sz w:val="28"/>
          <w:szCs w:val="28"/>
          <w:lang w:val="en-US"/>
        </w:rPr>
        <w:t>Weintouren</w:t>
      </w:r>
      <w:proofErr w:type="spellEnd"/>
      <w:r w:rsidR="00157642" w:rsidRPr="001576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7642" w:rsidRPr="00A65097">
        <w:rPr>
          <w:rFonts w:ascii="Times New Roman" w:hAnsi="Times New Roman" w:cs="Times New Roman"/>
          <w:sz w:val="28"/>
          <w:szCs w:val="28"/>
          <w:lang w:val="en-US"/>
        </w:rPr>
        <w:t>erhalten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. So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A65097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A65097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157642">
        <w:rPr>
          <w:rFonts w:ascii="Times New Roman" w:hAnsi="Times New Roman" w:cs="Times New Roman"/>
          <w:sz w:val="28"/>
          <w:szCs w:val="28"/>
          <w:lang w:val="en-US"/>
        </w:rPr>
        <w:t>rlaub</w:t>
      </w:r>
      <w:proofErr w:type="spellEnd"/>
      <w:r w:rsidR="001576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7642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="001576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7642">
        <w:rPr>
          <w:rFonts w:ascii="Times New Roman" w:hAnsi="Times New Roman" w:cs="Times New Roman"/>
          <w:sz w:val="28"/>
          <w:szCs w:val="28"/>
          <w:lang w:val="en-US"/>
        </w:rPr>
        <w:t>Genuss</w:t>
      </w:r>
      <w:proofErr w:type="spellEnd"/>
      <w:r w:rsidR="001576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7642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="001576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7642">
        <w:rPr>
          <w:rFonts w:ascii="Times New Roman" w:hAnsi="Times New Roman" w:cs="Times New Roman"/>
          <w:sz w:val="28"/>
          <w:szCs w:val="28"/>
          <w:lang w:val="en-US"/>
        </w:rPr>
        <w:t>alle</w:t>
      </w:r>
      <w:proofErr w:type="spellEnd"/>
      <w:r w:rsidR="001576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7642">
        <w:rPr>
          <w:rFonts w:ascii="Times New Roman" w:hAnsi="Times New Roman" w:cs="Times New Roman"/>
          <w:sz w:val="28"/>
          <w:szCs w:val="28"/>
          <w:lang w:val="en-US"/>
        </w:rPr>
        <w:t>Sinne</w:t>
      </w:r>
      <w:proofErr w:type="spellEnd"/>
      <w:r w:rsidR="00157642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DB10A2" w:rsidRDefault="00A65097" w:rsidP="00A65097">
      <w:pPr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</w:pPr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Mainz hat also </w:t>
      </w:r>
      <w:proofErr w:type="spellStart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viel</w:t>
      </w:r>
      <w:proofErr w:type="spellEnd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zu</w:t>
      </w:r>
      <w:proofErr w:type="spellEnd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bieten</w:t>
      </w:r>
      <w:proofErr w:type="spellEnd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proofErr w:type="spellStart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Sehen</w:t>
      </w:r>
      <w:proofErr w:type="spellEnd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Sie</w:t>
      </w:r>
      <w:proofErr w:type="spellEnd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selbst</w:t>
      </w:r>
      <w:proofErr w:type="spellEnd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und </w:t>
      </w:r>
      <w:proofErr w:type="spellStart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entdecken</w:t>
      </w:r>
      <w:proofErr w:type="spellEnd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Sie</w:t>
      </w:r>
      <w:proofErr w:type="spellEnd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unsere</w:t>
      </w:r>
      <w:proofErr w:type="spellEnd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bookmarkStart w:id="0" w:name="_GoBack"/>
      <w:bookmarkEnd w:id="0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tadt</w:t>
      </w:r>
      <w:proofErr w:type="spellEnd"/>
      <w:r w:rsidRPr="00A65097"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</w:p>
    <w:p w:rsidR="00A65097" w:rsidRPr="00A65097" w:rsidRDefault="00A65097" w:rsidP="00A6509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Wir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hoffen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dass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Ihnen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dieser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Stadtplan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bei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allen</w:t>
      </w:r>
      <w:proofErr w:type="spellEnd"/>
      <w:proofErr w:type="gram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Fragen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über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Ihren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Besuch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eine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Hilfe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ist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und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wünschen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Ihnen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viel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Vergnügen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8"/>
          <w:szCs w:val="28"/>
          <w:lang w:val="en-US"/>
        </w:rPr>
        <w:t>!</w:t>
      </w:r>
    </w:p>
    <w:sectPr w:rsidR="00A65097" w:rsidRPr="00A650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46A92"/>
    <w:multiLevelType w:val="hybridMultilevel"/>
    <w:tmpl w:val="0354FFD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CF"/>
    <w:rsid w:val="00030867"/>
    <w:rsid w:val="000D43EB"/>
    <w:rsid w:val="00157642"/>
    <w:rsid w:val="002232DC"/>
    <w:rsid w:val="00286EE0"/>
    <w:rsid w:val="002928AB"/>
    <w:rsid w:val="002C71F6"/>
    <w:rsid w:val="002F519E"/>
    <w:rsid w:val="00357140"/>
    <w:rsid w:val="00434AB4"/>
    <w:rsid w:val="004A2058"/>
    <w:rsid w:val="0057315C"/>
    <w:rsid w:val="00623AC5"/>
    <w:rsid w:val="00884A5E"/>
    <w:rsid w:val="00941536"/>
    <w:rsid w:val="009430F0"/>
    <w:rsid w:val="00982EC1"/>
    <w:rsid w:val="00A65097"/>
    <w:rsid w:val="00B228C2"/>
    <w:rsid w:val="00B23D2E"/>
    <w:rsid w:val="00B25DCF"/>
    <w:rsid w:val="00BD4E90"/>
    <w:rsid w:val="00C516C0"/>
    <w:rsid w:val="00C7328E"/>
    <w:rsid w:val="00DB10A2"/>
    <w:rsid w:val="00F47EBE"/>
    <w:rsid w:val="00F562FA"/>
    <w:rsid w:val="00F7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594B76-4C06-45BE-97DA-BE884CD2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82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82EC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928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86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A65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8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heinhessen-ausgezeichnet.de/index.php?id=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fboarini@libero.it</dc:creator>
  <cp:lastModifiedBy>fboarini@libero.it</cp:lastModifiedBy>
  <cp:revision>5</cp:revision>
  <cp:lastPrinted>2017-02-06T08:26:00Z</cp:lastPrinted>
  <dcterms:created xsi:type="dcterms:W3CDTF">2017-02-05T19:57:00Z</dcterms:created>
  <dcterms:modified xsi:type="dcterms:W3CDTF">2017-03-01T10:32:00Z</dcterms:modified>
</cp:coreProperties>
</file>