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id w:val="4155056"/>
        <w:docPartObj>
          <w:docPartGallery w:val="Page Numbers (Top of Page)"/>
          <w:docPartUnique/>
        </w:docPartObj>
      </w:sdtPr>
      <w:sdtEndPr/>
      <w:sdtContent>
        <w:p w:rsidR="00D11424" w:rsidRPr="00D11424" w:rsidRDefault="00D11424" w:rsidP="00D11424">
          <w:pPr>
            <w:spacing w:after="0" w:line="240" w:lineRule="auto"/>
            <w:ind w:right="141"/>
            <w:jc w:val="center"/>
            <w:rPr>
              <w:rFonts w:ascii="Garamond" w:eastAsia="SimSun" w:hAnsi="Garamond"/>
              <w:b/>
              <w:color w:val="FF0000"/>
              <w:sz w:val="28"/>
              <w:szCs w:val="28"/>
            </w:rPr>
          </w:pPr>
          <w:r w:rsidRPr="00D11424">
            <w:rPr>
              <w:rFonts w:ascii="Garamond" w:eastAsia="SimSun" w:hAnsi="Garamond"/>
              <w:b/>
              <w:color w:val="FF0000"/>
              <w:sz w:val="28"/>
              <w:szCs w:val="28"/>
            </w:rPr>
            <w:t>CORSO DI LAUREA IN BENI CULTURALI E SPETTACOLO; ARCHEOLOGIA E STORIA DELL’ARTE</w:t>
          </w:r>
        </w:p>
        <w:p w:rsidR="00A846B8" w:rsidRDefault="00A141D5" w:rsidP="006269D1"/>
      </w:sdtContent>
    </w:sdt>
    <w:p w:rsidR="00B16812" w:rsidRPr="00291BB6" w:rsidRDefault="00B16812" w:rsidP="00FE5644">
      <w:pPr>
        <w:jc w:val="center"/>
        <w:rPr>
          <w:b/>
        </w:rPr>
      </w:pPr>
      <w:r w:rsidRPr="00291BB6">
        <w:rPr>
          <w:b/>
        </w:rPr>
        <w:t xml:space="preserve">Tabella A: </w:t>
      </w:r>
      <w:r w:rsidRPr="00291BB6">
        <w:rPr>
          <w:b/>
          <w:u w:val="single"/>
        </w:rPr>
        <w:t xml:space="preserve">Studenti che non hanno </w:t>
      </w:r>
      <w:r w:rsidRPr="00291BB6">
        <w:rPr>
          <w:rFonts w:cs="Arial"/>
          <w:b/>
          <w:noProof/>
          <w:u w:val="single"/>
        </w:rPr>
        <w:t xml:space="preserve">effettuato </w:t>
      </w:r>
      <w:r w:rsidRPr="00291BB6">
        <w:rPr>
          <w:b/>
          <w:u w:val="single"/>
        </w:rPr>
        <w:t xml:space="preserve">precedenti </w:t>
      </w:r>
      <w:r w:rsidRPr="00291BB6">
        <w:rPr>
          <w:rFonts w:cs="Arial"/>
          <w:b/>
          <w:noProof/>
          <w:u w:val="single"/>
        </w:rPr>
        <w:t>esperienze di mobilità internazionale</w:t>
      </w:r>
      <w:r w:rsidRPr="00291BB6">
        <w:rPr>
          <w:b/>
        </w:rPr>
        <w:t>.</w:t>
      </w:r>
    </w:p>
    <w:tbl>
      <w:tblPr>
        <w:tblW w:w="94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7"/>
        <w:gridCol w:w="1314"/>
        <w:gridCol w:w="777"/>
        <w:gridCol w:w="1936"/>
        <w:gridCol w:w="4661"/>
      </w:tblGrid>
      <w:tr w:rsidR="00A04A57" w:rsidRPr="00FE5644" w:rsidTr="00A04A57">
        <w:trPr>
          <w:trHeight w:val="20"/>
          <w:tblHeader/>
          <w:jc w:val="center"/>
        </w:trPr>
        <w:tc>
          <w:tcPr>
            <w:tcW w:w="787" w:type="dxa"/>
            <w:shd w:val="clear" w:color="auto" w:fill="0070C0"/>
            <w:noWrap/>
            <w:vAlign w:val="center"/>
            <w:hideMark/>
          </w:tcPr>
          <w:p w:rsidR="00A04A57" w:rsidRPr="00FE5644" w:rsidRDefault="00A04A57" w:rsidP="00A04A5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FE564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314" w:type="dxa"/>
            <w:shd w:val="clear" w:color="auto" w:fill="0070C0"/>
            <w:noWrap/>
            <w:vAlign w:val="center"/>
            <w:hideMark/>
          </w:tcPr>
          <w:p w:rsidR="00A04A57" w:rsidRPr="00FE5644" w:rsidRDefault="00A04A57" w:rsidP="00A04A5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FE564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MATRICOLA</w:t>
            </w:r>
          </w:p>
        </w:tc>
        <w:tc>
          <w:tcPr>
            <w:tcW w:w="777" w:type="dxa"/>
            <w:shd w:val="clear" w:color="auto" w:fill="0070C0"/>
            <w:noWrap/>
            <w:vAlign w:val="center"/>
            <w:hideMark/>
          </w:tcPr>
          <w:p w:rsidR="00A04A57" w:rsidRPr="00FE5644" w:rsidRDefault="00A04A57" w:rsidP="00A04A5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FE564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936" w:type="dxa"/>
            <w:shd w:val="clear" w:color="auto" w:fill="0070C0"/>
            <w:noWrap/>
            <w:vAlign w:val="center"/>
            <w:hideMark/>
          </w:tcPr>
          <w:p w:rsidR="00A04A57" w:rsidRPr="00FE5644" w:rsidRDefault="00A04A57" w:rsidP="00A04A5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FE564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</w:p>
          <w:p w:rsidR="00A04A57" w:rsidRPr="00FE5644" w:rsidRDefault="00A04A57" w:rsidP="00A04A5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FE564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4661" w:type="dxa"/>
            <w:shd w:val="clear" w:color="auto" w:fill="0070C0"/>
            <w:vAlign w:val="center"/>
          </w:tcPr>
          <w:p w:rsidR="00A04A57" w:rsidRPr="00FE5644" w:rsidRDefault="00A04A57" w:rsidP="00A04A5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FE564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20/45/65591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77,27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D TUBINGE01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20/45/65342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73,21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MONTPEL03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20/45/65230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64,47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MONTPEL03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20/45/65810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63,2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SEVILLA01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20/45/65607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63,17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LYON02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20/45/65597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60,36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JAEN01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20/45/65790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60,25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SEVILLA01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20/45/65613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57,36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D TUBINGE01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20/41/65248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56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WROCLAW01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20/41/65260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55,25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MARSEIL84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20/41/65224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54,83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MARSEIL84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20/45/65307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53,1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MURCIA01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20/45/65803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53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BARCELO02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20/41/65239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52,01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BARCELO02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20/45/65651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51,43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MT MALTA01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20/41/65230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48,79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CIUDA-R01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20/45/65566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48,25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12384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123847">
              <w:rPr>
                <w:rFonts w:ascii="Calibri" w:hAnsi="Calibri"/>
                <w:b/>
                <w:bCs/>
                <w:color w:val="000000"/>
              </w:rPr>
              <w:t>E MURCIA01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20/45/65558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48,17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VALLADO01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20/45/65494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48,05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 TOMAR01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20/45/65448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47,75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MT MALTA01</w:t>
            </w:r>
          </w:p>
        </w:tc>
        <w:tc>
          <w:tcPr>
            <w:tcW w:w="4661" w:type="dxa"/>
            <w:shd w:val="clear" w:color="auto" w:fill="auto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20/38/61244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47,23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WROCLAW01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20/38/61277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45,78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JAEN01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20/45/65783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44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VALLADO01</w:t>
            </w:r>
          </w:p>
        </w:tc>
        <w:tc>
          <w:tcPr>
            <w:tcW w:w="4661" w:type="dxa"/>
            <w:vAlign w:val="bottom"/>
          </w:tcPr>
          <w:p w:rsidR="00A04A57" w:rsidRP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A04A57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20/45/65729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44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CIUDA-R01</w:t>
            </w:r>
          </w:p>
        </w:tc>
        <w:tc>
          <w:tcPr>
            <w:tcW w:w="4661" w:type="dxa"/>
            <w:vAlign w:val="bottom"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Idoneo e in lista d’attesa per la borsa di mobilità</w:t>
            </w:r>
          </w:p>
        </w:tc>
      </w:tr>
      <w:tr w:rsidR="00A04A57" w:rsidRPr="00FE5644" w:rsidTr="00A04A57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A04A57" w:rsidRPr="00FE5644" w:rsidRDefault="00A04A57" w:rsidP="00A04A5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20/45/65242</w:t>
            </w: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43,89</w:t>
            </w:r>
          </w:p>
        </w:tc>
        <w:tc>
          <w:tcPr>
            <w:tcW w:w="1936" w:type="dxa"/>
            <w:shd w:val="clear" w:color="auto" w:fill="auto"/>
            <w:vAlign w:val="bottom"/>
            <w:hideMark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G VOLOS01</w:t>
            </w:r>
          </w:p>
        </w:tc>
        <w:tc>
          <w:tcPr>
            <w:tcW w:w="4661" w:type="dxa"/>
            <w:vAlign w:val="bottom"/>
          </w:tcPr>
          <w:p w:rsidR="00A04A57" w:rsidRDefault="00A04A57" w:rsidP="00A04A57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Idoneo e in lista d’attesa per la borsa di mobilità</w:t>
            </w:r>
          </w:p>
        </w:tc>
      </w:tr>
    </w:tbl>
    <w:p w:rsidR="00B16812" w:rsidRDefault="00B16812" w:rsidP="006269D1">
      <w:pPr>
        <w:rPr>
          <w:rFonts w:ascii="Garamond" w:hAnsi="Garamond"/>
          <w:b/>
          <w:sz w:val="16"/>
          <w:szCs w:val="16"/>
        </w:rPr>
      </w:pPr>
    </w:p>
    <w:p w:rsidR="00B16812" w:rsidRPr="009D2077" w:rsidRDefault="00B16812" w:rsidP="00FE5644">
      <w:pPr>
        <w:jc w:val="center"/>
        <w:rPr>
          <w:b/>
        </w:rPr>
      </w:pPr>
      <w:r>
        <w:rPr>
          <w:b/>
        </w:rPr>
        <w:t>Tabella B</w:t>
      </w:r>
      <w:r w:rsidRPr="009D2077">
        <w:rPr>
          <w:b/>
        </w:rPr>
        <w:t xml:space="preserve">: </w:t>
      </w:r>
      <w:r w:rsidRPr="009D2077">
        <w:rPr>
          <w:b/>
          <w:u w:val="single"/>
        </w:rPr>
        <w:t xml:space="preserve">Studenti che hanno effettuato precedenti </w:t>
      </w:r>
      <w:r w:rsidRPr="009D2077">
        <w:rPr>
          <w:rFonts w:cs="Arial"/>
          <w:b/>
          <w:noProof/>
          <w:u w:val="single"/>
        </w:rPr>
        <w:t>esperienze di mobilità internazionale</w:t>
      </w:r>
      <w:r w:rsidRPr="009D2077">
        <w:rPr>
          <w:b/>
        </w:rPr>
        <w:t>.</w:t>
      </w:r>
    </w:p>
    <w:tbl>
      <w:tblPr>
        <w:tblW w:w="104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7"/>
        <w:gridCol w:w="1314"/>
        <w:gridCol w:w="1287"/>
        <w:gridCol w:w="1298"/>
        <w:gridCol w:w="1356"/>
        <w:gridCol w:w="777"/>
        <w:gridCol w:w="1802"/>
        <w:gridCol w:w="1796"/>
      </w:tblGrid>
      <w:tr w:rsidR="00B16812" w:rsidRPr="008313D5" w:rsidTr="008313D5">
        <w:trPr>
          <w:trHeight w:val="20"/>
          <w:tblHeader/>
          <w:jc w:val="center"/>
        </w:trPr>
        <w:tc>
          <w:tcPr>
            <w:tcW w:w="787" w:type="dxa"/>
            <w:shd w:val="clear" w:color="auto" w:fill="0070C0"/>
            <w:noWrap/>
            <w:vAlign w:val="center"/>
            <w:hideMark/>
          </w:tcPr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314" w:type="dxa"/>
            <w:shd w:val="clear" w:color="auto" w:fill="0070C0"/>
            <w:noWrap/>
            <w:vAlign w:val="center"/>
            <w:hideMark/>
          </w:tcPr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MATRICOLA</w:t>
            </w:r>
          </w:p>
        </w:tc>
        <w:tc>
          <w:tcPr>
            <w:tcW w:w="1287" w:type="dxa"/>
            <w:shd w:val="clear" w:color="auto" w:fill="0070C0"/>
            <w:noWrap/>
            <w:vAlign w:val="center"/>
            <w:hideMark/>
          </w:tcPr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MERITO ACCADEMICO</w:t>
            </w:r>
          </w:p>
        </w:tc>
        <w:tc>
          <w:tcPr>
            <w:tcW w:w="1298" w:type="dxa"/>
            <w:shd w:val="clear" w:color="auto" w:fill="0070C0"/>
            <w:noWrap/>
            <w:vAlign w:val="center"/>
            <w:hideMark/>
          </w:tcPr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COMPETENZE</w:t>
            </w:r>
          </w:p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LINGUISTICHE</w:t>
            </w:r>
          </w:p>
        </w:tc>
        <w:tc>
          <w:tcPr>
            <w:tcW w:w="1356" w:type="dxa"/>
            <w:shd w:val="clear" w:color="auto" w:fill="0070C0"/>
            <w:noWrap/>
            <w:vAlign w:val="center"/>
            <w:hideMark/>
          </w:tcPr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MOTIVAZIONE</w:t>
            </w:r>
          </w:p>
        </w:tc>
        <w:tc>
          <w:tcPr>
            <w:tcW w:w="777" w:type="dxa"/>
            <w:shd w:val="clear" w:color="auto" w:fill="0070C0"/>
            <w:noWrap/>
            <w:vAlign w:val="center"/>
            <w:hideMark/>
          </w:tcPr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802" w:type="dxa"/>
            <w:shd w:val="clear" w:color="auto" w:fill="0070C0"/>
            <w:noWrap/>
            <w:vAlign w:val="center"/>
            <w:hideMark/>
          </w:tcPr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</w:p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1796" w:type="dxa"/>
            <w:shd w:val="clear" w:color="auto" w:fill="0070C0"/>
            <w:vAlign w:val="center"/>
          </w:tcPr>
          <w:p w:rsidR="00B16812" w:rsidRPr="008313D5" w:rsidRDefault="00B16812" w:rsidP="001B05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8313D5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8313D5" w:rsidRPr="008313D5" w:rsidTr="008313D5">
        <w:trPr>
          <w:trHeight w:val="20"/>
          <w:jc w:val="center"/>
        </w:trPr>
        <w:tc>
          <w:tcPr>
            <w:tcW w:w="787" w:type="dxa"/>
            <w:shd w:val="clear" w:color="auto" w:fill="auto"/>
            <w:noWrap/>
            <w:vAlign w:val="bottom"/>
            <w:hideMark/>
          </w:tcPr>
          <w:p w:rsidR="008313D5" w:rsidRPr="008313D5" w:rsidRDefault="008313D5" w:rsidP="008F4101">
            <w:pPr>
              <w:pStyle w:val="Paragrafoelenco"/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8313D5" w:rsidRPr="008313D5" w:rsidRDefault="008313D5" w:rsidP="00F370DC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87" w:type="dxa"/>
            <w:shd w:val="clear" w:color="auto" w:fill="auto"/>
            <w:noWrap/>
            <w:vAlign w:val="bottom"/>
            <w:hideMark/>
          </w:tcPr>
          <w:p w:rsidR="008313D5" w:rsidRPr="008313D5" w:rsidRDefault="008313D5" w:rsidP="00F370DC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98" w:type="dxa"/>
            <w:shd w:val="clear" w:color="auto" w:fill="auto"/>
            <w:noWrap/>
            <w:vAlign w:val="bottom"/>
            <w:hideMark/>
          </w:tcPr>
          <w:p w:rsidR="008313D5" w:rsidRPr="008313D5" w:rsidRDefault="008313D5" w:rsidP="00F370D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356" w:type="dxa"/>
            <w:shd w:val="clear" w:color="auto" w:fill="auto"/>
            <w:noWrap/>
            <w:vAlign w:val="bottom"/>
            <w:hideMark/>
          </w:tcPr>
          <w:p w:rsidR="008313D5" w:rsidRPr="008313D5" w:rsidRDefault="008313D5" w:rsidP="00F370D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777" w:type="dxa"/>
            <w:shd w:val="clear" w:color="auto" w:fill="auto"/>
            <w:noWrap/>
            <w:vAlign w:val="bottom"/>
            <w:hideMark/>
          </w:tcPr>
          <w:p w:rsidR="008313D5" w:rsidRPr="008313D5" w:rsidRDefault="008313D5" w:rsidP="00F370D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802" w:type="dxa"/>
            <w:shd w:val="clear" w:color="auto" w:fill="auto"/>
            <w:vAlign w:val="bottom"/>
            <w:hideMark/>
          </w:tcPr>
          <w:p w:rsidR="008313D5" w:rsidRPr="008313D5" w:rsidRDefault="008313D5" w:rsidP="00F370DC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96" w:type="dxa"/>
            <w:vAlign w:val="bottom"/>
          </w:tcPr>
          <w:p w:rsidR="008313D5" w:rsidRPr="008313D5" w:rsidRDefault="008313D5" w:rsidP="00F370DC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</w:p>
        </w:tc>
      </w:tr>
    </w:tbl>
    <w:p w:rsidR="00B16812" w:rsidRPr="00B461DD" w:rsidRDefault="00B16812" w:rsidP="006269D1">
      <w:pPr>
        <w:rPr>
          <w:rFonts w:ascii="Garamond" w:hAnsi="Garamond"/>
          <w:b/>
          <w:sz w:val="16"/>
          <w:szCs w:val="16"/>
        </w:rPr>
      </w:pPr>
    </w:p>
    <w:sectPr w:rsidR="00B16812" w:rsidRPr="00B461DD" w:rsidSect="00437532">
      <w:pgSz w:w="11906" w:h="16838"/>
      <w:pgMar w:top="426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6B8"/>
    <w:rsid w:val="00022538"/>
    <w:rsid w:val="00123847"/>
    <w:rsid w:val="00156D74"/>
    <w:rsid w:val="001C1F1C"/>
    <w:rsid w:val="001C5D79"/>
    <w:rsid w:val="00337B05"/>
    <w:rsid w:val="00353743"/>
    <w:rsid w:val="003A43CE"/>
    <w:rsid w:val="003E7FB4"/>
    <w:rsid w:val="00401F28"/>
    <w:rsid w:val="00437532"/>
    <w:rsid w:val="00477ADD"/>
    <w:rsid w:val="00481F50"/>
    <w:rsid w:val="00511C7B"/>
    <w:rsid w:val="00534E67"/>
    <w:rsid w:val="005A2FE1"/>
    <w:rsid w:val="005B030D"/>
    <w:rsid w:val="005C12A6"/>
    <w:rsid w:val="00601882"/>
    <w:rsid w:val="006269D1"/>
    <w:rsid w:val="00634024"/>
    <w:rsid w:val="00665471"/>
    <w:rsid w:val="006C017F"/>
    <w:rsid w:val="006D4198"/>
    <w:rsid w:val="00723878"/>
    <w:rsid w:val="007B30E1"/>
    <w:rsid w:val="007C3793"/>
    <w:rsid w:val="008313D5"/>
    <w:rsid w:val="008A79C4"/>
    <w:rsid w:val="008F2BFC"/>
    <w:rsid w:val="008F4101"/>
    <w:rsid w:val="00912C96"/>
    <w:rsid w:val="00925CAE"/>
    <w:rsid w:val="0093720E"/>
    <w:rsid w:val="0095568B"/>
    <w:rsid w:val="00961DEE"/>
    <w:rsid w:val="009C5268"/>
    <w:rsid w:val="009F7AF9"/>
    <w:rsid w:val="00A01D54"/>
    <w:rsid w:val="00A04A57"/>
    <w:rsid w:val="00A11291"/>
    <w:rsid w:val="00A141D5"/>
    <w:rsid w:val="00A719F9"/>
    <w:rsid w:val="00A846B8"/>
    <w:rsid w:val="00AB2FBE"/>
    <w:rsid w:val="00AC36BD"/>
    <w:rsid w:val="00AC6F39"/>
    <w:rsid w:val="00AF33DC"/>
    <w:rsid w:val="00B163E0"/>
    <w:rsid w:val="00B16812"/>
    <w:rsid w:val="00B32389"/>
    <w:rsid w:val="00B461DD"/>
    <w:rsid w:val="00BB008C"/>
    <w:rsid w:val="00BE5F95"/>
    <w:rsid w:val="00C2546D"/>
    <w:rsid w:val="00C35027"/>
    <w:rsid w:val="00C51194"/>
    <w:rsid w:val="00CC14BB"/>
    <w:rsid w:val="00CE74CA"/>
    <w:rsid w:val="00D11424"/>
    <w:rsid w:val="00D40690"/>
    <w:rsid w:val="00D729E2"/>
    <w:rsid w:val="00D8314E"/>
    <w:rsid w:val="00E2680B"/>
    <w:rsid w:val="00ED2DD5"/>
    <w:rsid w:val="00EE0FF3"/>
    <w:rsid w:val="00F62971"/>
    <w:rsid w:val="00F9585C"/>
    <w:rsid w:val="00FA2317"/>
    <w:rsid w:val="00FE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B0048E-03E8-4C82-AB9E-6AB476AD3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utente</cp:lastModifiedBy>
  <cp:revision>2</cp:revision>
  <cp:lastPrinted>2018-03-01T11:00:00Z</cp:lastPrinted>
  <dcterms:created xsi:type="dcterms:W3CDTF">2018-05-10T10:42:00Z</dcterms:created>
  <dcterms:modified xsi:type="dcterms:W3CDTF">2018-05-10T10:42:00Z</dcterms:modified>
</cp:coreProperties>
</file>