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8374301"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7558C27A" w:rsidR="00E53FAB" w:rsidRDefault="00E53FAB" w:rsidP="00844AF8">
      <w:pPr>
        <w:pStyle w:val="Intestazione"/>
        <w:spacing w:line="360" w:lineRule="auto"/>
        <w:jc w:val="center"/>
        <w:rPr>
          <w:b/>
          <w:bCs/>
        </w:rPr>
      </w:pPr>
      <w:r>
        <w:rPr>
          <w:b/>
          <w:bCs/>
        </w:rPr>
        <w:t>BANDO</w:t>
      </w:r>
      <w:r w:rsidR="00EB7F18">
        <w:rPr>
          <w:b/>
          <w:bCs/>
        </w:rPr>
        <w:t xml:space="preserve"> N. </w:t>
      </w:r>
      <w:r w:rsidR="00FE1474">
        <w:rPr>
          <w:b/>
          <w:bCs/>
        </w:rPr>
        <w:t>0</w:t>
      </w:r>
      <w:r w:rsidR="00FC08FA">
        <w:rPr>
          <w:b/>
          <w:bCs/>
        </w:rPr>
        <w:t>2</w:t>
      </w:r>
      <w:r w:rsidR="00864894">
        <w:rPr>
          <w:b/>
          <w:bCs/>
        </w:rPr>
        <w:t xml:space="preserve"> del </w:t>
      </w:r>
      <w:r w:rsidR="000B705B" w:rsidRPr="000B705B">
        <w:rPr>
          <w:b/>
          <w:bCs/>
        </w:rPr>
        <w:t>07</w:t>
      </w:r>
      <w:r w:rsidR="00864894" w:rsidRPr="000B705B">
        <w:rPr>
          <w:b/>
          <w:bCs/>
        </w:rPr>
        <w:t>/</w:t>
      </w:r>
      <w:r w:rsidR="00FE1474" w:rsidRPr="000B705B">
        <w:rPr>
          <w:b/>
          <w:bCs/>
        </w:rPr>
        <w:t>0</w:t>
      </w:r>
      <w:r w:rsidR="00330B63" w:rsidRPr="000B705B">
        <w:rPr>
          <w:b/>
          <w:bCs/>
        </w:rPr>
        <w:t>1</w:t>
      </w:r>
      <w:r w:rsidR="009D1137" w:rsidRPr="000B705B">
        <w:rPr>
          <w:b/>
          <w:bCs/>
        </w:rPr>
        <w:t>/201</w:t>
      </w:r>
      <w:r w:rsidR="00FE1474" w:rsidRPr="000B705B">
        <w:rPr>
          <w:b/>
          <w:bCs/>
        </w:rPr>
        <w:t>9</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6067185D"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FC08FA" w:rsidRPr="00FC08FA">
        <w:rPr>
          <w:sz w:val="22"/>
          <w:szCs w:val="22"/>
        </w:rPr>
        <w:t>Tipizzazione molecolare in alta definizione delle varianti dei geni HLA classici e non classici in relazione alla suscettibilità a patologie autoimmuni</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2B66C564" w:rsidR="00E53FAB" w:rsidRPr="00920EC7" w:rsidRDefault="00FC08FA" w:rsidP="004A2FEF">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Pr>
          <w:rFonts w:ascii="Times New Roman" w:hAnsi="Times New Roman" w:cs="Times New Roman"/>
          <w:bCs/>
          <w:sz w:val="22"/>
          <w:szCs w:val="22"/>
        </w:rPr>
        <w:t>il progetto di ricerca dal titolo “S.D.P.P. Smart Data Processing Platform” finanziato dalla Regione Autonoma della Sardegna con fondi POR-FESR Sardegna 2014/2020</w:t>
      </w:r>
      <w:r w:rsidR="000F73F9">
        <w:rPr>
          <w:rFonts w:ascii="Times New Roman" w:hAnsi="Times New Roman" w:cs="Times New Roman"/>
          <w:bCs/>
          <w:sz w:val="22"/>
          <w:szCs w:val="22"/>
        </w:rPr>
        <w:t>,</w:t>
      </w:r>
      <w:r w:rsidR="00FE4DE7">
        <w:rPr>
          <w:rFonts w:ascii="Times New Roman" w:hAnsi="Times New Roman" w:cs="Times New Roman"/>
          <w:bCs/>
          <w:sz w:val="22"/>
          <w:szCs w:val="22"/>
        </w:rPr>
        <w:t xml:space="preserve"> CUP </w:t>
      </w:r>
      <w:r w:rsidR="00FE4DE7" w:rsidRPr="00FE4DE7">
        <w:rPr>
          <w:rFonts w:ascii="Times New Roman" w:hAnsi="Times New Roman" w:cs="Times New Roman"/>
          <w:bCs/>
          <w:sz w:val="22"/>
          <w:szCs w:val="22"/>
        </w:rPr>
        <w:t>F51E18000090006</w:t>
      </w:r>
      <w:r w:rsidR="00FE4DE7">
        <w:rPr>
          <w:rFonts w:ascii="Times New Roman" w:hAnsi="Times New Roman" w:cs="Times New Roman"/>
          <w:bCs/>
          <w:sz w:val="22"/>
          <w:szCs w:val="22"/>
        </w:rPr>
        <w:t>,</w:t>
      </w:r>
      <w:r>
        <w:rPr>
          <w:rFonts w:ascii="Times New Roman" w:hAnsi="Times New Roman" w:cs="Times New Roman"/>
          <w:bCs/>
          <w:sz w:val="22"/>
          <w:szCs w:val="22"/>
        </w:rPr>
        <w:t xml:space="preserve"> Responsabile Scientifico prof. Carlo </w:t>
      </w:r>
      <w:proofErr w:type="spellStart"/>
      <w:r>
        <w:rPr>
          <w:rFonts w:ascii="Times New Roman" w:hAnsi="Times New Roman" w:cs="Times New Roman"/>
          <w:bCs/>
          <w:sz w:val="22"/>
          <w:szCs w:val="22"/>
        </w:rPr>
        <w:t>Carcassi</w:t>
      </w:r>
      <w:proofErr w:type="spellEnd"/>
      <w:r>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Pr>
          <w:rFonts w:ascii="Times New Roman" w:hAnsi="Times New Roman" w:cs="Times New Roman"/>
          <w:bCs/>
          <w:sz w:val="22"/>
          <w:szCs w:val="22"/>
        </w:rPr>
        <w:t>ordinario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2EBA6F0E" w:rsidR="000F73F9" w:rsidRPr="00FC08FA" w:rsidRDefault="000F73F9" w:rsidP="00FC08FA">
      <w:pPr>
        <w:pStyle w:val="Testonormale"/>
        <w:tabs>
          <w:tab w:val="left" w:pos="-1440"/>
          <w:tab w:val="left" w:pos="720"/>
        </w:tabs>
        <w:ind w:left="840" w:hanging="840"/>
        <w:jc w:val="both"/>
        <w:rPr>
          <w:rFonts w:ascii="Times New Roman" w:hAnsi="Times New Roman" w:cs="Times New Roman"/>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di avvio dell</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procedur</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FC08FA">
        <w:rPr>
          <w:rFonts w:ascii="Times New Roman" w:hAnsi="Times New Roman" w:cs="Times New Roman"/>
          <w:sz w:val="22"/>
          <w:szCs w:val="22"/>
        </w:rPr>
        <w:t>8</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FC08FA">
        <w:rPr>
          <w:rFonts w:ascii="Times New Roman" w:hAnsi="Times New Roman" w:cs="Times New Roman"/>
          <w:sz w:val="22"/>
          <w:szCs w:val="22"/>
        </w:rPr>
        <w:t>6.600</w:t>
      </w:r>
      <w:r>
        <w:rPr>
          <w:rFonts w:ascii="Times New Roman" w:hAnsi="Times New Roman" w:cs="Times New Roman"/>
          <w:sz w:val="22"/>
          <w:szCs w:val="22"/>
        </w:rPr>
        <w:t>,</w:t>
      </w:r>
      <w:r w:rsidR="00FE1474">
        <w:rPr>
          <w:rFonts w:ascii="Times New Roman" w:hAnsi="Times New Roman" w:cs="Times New Roman"/>
          <w:sz w:val="22"/>
          <w:szCs w:val="22"/>
        </w:rPr>
        <w:t>00</w:t>
      </w:r>
      <w:r w:rsidRPr="00920EC7">
        <w:rPr>
          <w:rFonts w:ascii="Times New Roman" w:hAnsi="Times New Roman" w:cs="Times New Roman"/>
          <w:sz w:val="22"/>
          <w:szCs w:val="22"/>
        </w:rPr>
        <w:t xml:space="preserve"> lordi comprensivi degli eventuali oneri a carico dell’Ateneo, dal titolo “</w:t>
      </w:r>
      <w:r w:rsidR="00FC08FA" w:rsidRPr="00FC08FA">
        <w:rPr>
          <w:rFonts w:ascii="Times New Roman" w:hAnsi="Times New Roman" w:cs="Times New Roman"/>
          <w:sz w:val="22"/>
          <w:szCs w:val="22"/>
        </w:rPr>
        <w:t>Tipizzazione molecolare in alta definizione delle varianti dei geni HLA classici e non classici in relazione alla suscettibilità a patologie autoimmuni</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2EDA0605"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FE1474">
        <w:rPr>
          <w:rFonts w:ascii="Times New Roman" w:hAnsi="Times New Roman" w:cs="Times New Roman"/>
          <w:sz w:val="22"/>
          <w:szCs w:val="22"/>
        </w:rPr>
        <w:t xml:space="preserve">delibera del </w:t>
      </w:r>
      <w:proofErr w:type="spellStart"/>
      <w:r w:rsidR="00FE1474">
        <w:rPr>
          <w:rFonts w:ascii="Times New Roman" w:hAnsi="Times New Roman" w:cs="Times New Roman"/>
          <w:sz w:val="22"/>
          <w:szCs w:val="22"/>
        </w:rPr>
        <w:t>C</w:t>
      </w:r>
      <w:r w:rsidR="006C479A">
        <w:rPr>
          <w:rFonts w:ascii="Times New Roman" w:hAnsi="Times New Roman" w:cs="Times New Roman"/>
          <w:sz w:val="22"/>
          <w:szCs w:val="22"/>
        </w:rPr>
        <w:t>.d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FC08FA">
        <w:rPr>
          <w:rFonts w:ascii="Times New Roman" w:hAnsi="Times New Roman"/>
          <w:sz w:val="22"/>
          <w:szCs w:val="22"/>
        </w:rPr>
        <w:t>20</w:t>
      </w:r>
      <w:r w:rsidR="00624C12" w:rsidRPr="00654FEF">
        <w:rPr>
          <w:rFonts w:ascii="Times New Roman" w:hAnsi="Times New Roman"/>
          <w:sz w:val="22"/>
          <w:szCs w:val="22"/>
        </w:rPr>
        <w:t>/</w:t>
      </w:r>
      <w:r w:rsidR="00FC08FA">
        <w:rPr>
          <w:rFonts w:ascii="Times New Roman" w:hAnsi="Times New Roman"/>
          <w:sz w:val="22"/>
          <w:szCs w:val="22"/>
        </w:rPr>
        <w:t>12</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52DC624B"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D0597A" w:rsidRPr="00D0597A">
        <w:rPr>
          <w:rFonts w:ascii="Times New Roman" w:hAnsi="Times New Roman" w:cs="Times New Roman"/>
          <w:sz w:val="22"/>
          <w:szCs w:val="22"/>
        </w:rPr>
        <w:t>BR02/2019_RICRAS_CTC_2018_CARCASSI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D0597A" w:rsidRPr="00D0597A">
        <w:rPr>
          <w:rFonts w:ascii="Times New Roman" w:hAnsi="Times New Roman"/>
          <w:sz w:val="22"/>
          <w:szCs w:val="22"/>
        </w:rPr>
        <w:t>A.15.01.02.03.01.01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1B2BAD08"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D0597A">
        <w:rPr>
          <w:rFonts w:ascii="Times New Roman" w:hAnsi="Times New Roman" w:cs="Times New Roman"/>
          <w:bCs/>
          <w:sz w:val="22"/>
          <w:szCs w:val="22"/>
        </w:rPr>
        <w:t>Regione Autonoma della Sardegna tramite Sardegna Ricerche</w:t>
      </w:r>
    </w:p>
    <w:p w14:paraId="1067C192" w14:textId="142BA804" w:rsidR="00241BC2" w:rsidRDefault="00241BC2" w:rsidP="005A04EC">
      <w:pPr>
        <w:pStyle w:val="Testonormale"/>
        <w:tabs>
          <w:tab w:val="left" w:pos="-1440"/>
        </w:tabs>
        <w:spacing w:after="120"/>
        <w:jc w:val="both"/>
        <w:rPr>
          <w:rFonts w:ascii="Times New Roman" w:hAnsi="Times New Roman" w:cs="Times New Roman"/>
          <w:bCs/>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D0597A">
        <w:rPr>
          <w:rFonts w:ascii="Times New Roman" w:hAnsi="Times New Roman" w:cs="Times New Roman"/>
          <w:bCs/>
          <w:sz w:val="22"/>
          <w:szCs w:val="22"/>
        </w:rPr>
        <w:t>S.D.P.P. Smart Data Processing Platform</w:t>
      </w:r>
      <w:r w:rsidR="00643B9D">
        <w:rPr>
          <w:rFonts w:ascii="Times New Roman" w:hAnsi="Times New Roman" w:cs="Times New Roman"/>
          <w:bCs/>
          <w:sz w:val="22"/>
          <w:szCs w:val="22"/>
        </w:rPr>
        <w:t>.</w:t>
      </w:r>
    </w:p>
    <w:p w14:paraId="20AF503E" w14:textId="5573B836" w:rsidR="00FE4DE7" w:rsidRPr="001F55C2" w:rsidRDefault="00FE4DE7" w:rsidP="005A04EC">
      <w:pPr>
        <w:pStyle w:val="Testonormale"/>
        <w:tabs>
          <w:tab w:val="left" w:pos="-1440"/>
        </w:tabs>
        <w:spacing w:after="120"/>
        <w:jc w:val="both"/>
        <w:rPr>
          <w:rFonts w:ascii="Times New Roman" w:hAnsi="Times New Roman" w:cs="Times New Roman"/>
          <w:b/>
          <w:sz w:val="22"/>
          <w:szCs w:val="22"/>
        </w:rPr>
      </w:pPr>
      <w:r w:rsidRPr="00FE4DE7">
        <w:rPr>
          <w:rFonts w:ascii="Times New Roman" w:hAnsi="Times New Roman" w:cs="Times New Roman"/>
          <w:b/>
          <w:bCs/>
          <w:sz w:val="22"/>
          <w:szCs w:val="22"/>
        </w:rPr>
        <w:t>CUP:</w:t>
      </w:r>
      <w:r>
        <w:rPr>
          <w:rFonts w:ascii="Times New Roman" w:hAnsi="Times New Roman" w:cs="Times New Roman"/>
          <w:bCs/>
          <w:sz w:val="22"/>
          <w:szCs w:val="22"/>
        </w:rPr>
        <w:t xml:space="preserve"> </w:t>
      </w:r>
      <w:r w:rsidRPr="00FE4DE7">
        <w:rPr>
          <w:rFonts w:ascii="Times New Roman" w:hAnsi="Times New Roman" w:cs="Times New Roman"/>
          <w:bCs/>
          <w:sz w:val="22"/>
          <w:szCs w:val="22"/>
        </w:rPr>
        <w:t>F51E18000090006</w:t>
      </w:r>
    </w:p>
    <w:p w14:paraId="7779B1AA" w14:textId="57995ECE"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643B9D">
        <w:rPr>
          <w:rFonts w:ascii="Times New Roman" w:hAnsi="Times New Roman" w:cs="Times New Roman"/>
          <w:sz w:val="22"/>
          <w:szCs w:val="22"/>
        </w:rPr>
        <w:t>31</w:t>
      </w:r>
      <w:r w:rsidR="00AD67D3" w:rsidRPr="00AD67D3">
        <w:rPr>
          <w:rFonts w:ascii="Times New Roman" w:hAnsi="Times New Roman" w:cs="Times New Roman"/>
          <w:sz w:val="22"/>
          <w:szCs w:val="22"/>
        </w:rPr>
        <w:t>/</w:t>
      </w:r>
      <w:r w:rsidR="00643B9D">
        <w:rPr>
          <w:rFonts w:ascii="Times New Roman" w:hAnsi="Times New Roman" w:cs="Times New Roman"/>
          <w:sz w:val="22"/>
          <w:szCs w:val="22"/>
        </w:rPr>
        <w:t>12</w:t>
      </w:r>
      <w:r w:rsidR="00AD67D3" w:rsidRPr="00AD67D3">
        <w:rPr>
          <w:rFonts w:ascii="Times New Roman" w:hAnsi="Times New Roman" w:cs="Times New Roman"/>
          <w:sz w:val="22"/>
          <w:szCs w:val="22"/>
        </w:rPr>
        <w:t>/20</w:t>
      </w:r>
      <w:r w:rsidR="00643B9D">
        <w:rPr>
          <w:rFonts w:ascii="Times New Roman" w:hAnsi="Times New Roman" w:cs="Times New Roman"/>
          <w:sz w:val="22"/>
          <w:szCs w:val="22"/>
        </w:rPr>
        <w:t>21</w:t>
      </w:r>
      <w:r w:rsidR="0078571C" w:rsidRPr="00AD67D3">
        <w:rPr>
          <w:rFonts w:ascii="Times New Roman" w:hAnsi="Times New Roman" w:cs="Times New Roman"/>
          <w:sz w:val="22"/>
          <w:szCs w:val="22"/>
        </w:rPr>
        <w:t>.</w:t>
      </w:r>
    </w:p>
    <w:p w14:paraId="12A1BD5F" w14:textId="17885FE7"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643B9D">
        <w:rPr>
          <w:sz w:val="22"/>
          <w:szCs w:val="22"/>
        </w:rPr>
        <w:t xml:space="preserve">, presso </w:t>
      </w:r>
      <w:r w:rsidR="00D0597A">
        <w:rPr>
          <w:sz w:val="22"/>
          <w:szCs w:val="22"/>
        </w:rPr>
        <w:t>A.T.S. Sardegna</w:t>
      </w:r>
      <w:r w:rsidR="00643B9D">
        <w:rPr>
          <w:sz w:val="22"/>
          <w:szCs w:val="22"/>
        </w:rPr>
        <w:t>, P</w:t>
      </w:r>
      <w:r w:rsidR="00643B9D" w:rsidRPr="00643B9D">
        <w:rPr>
          <w:sz w:val="22"/>
          <w:szCs w:val="22"/>
        </w:rPr>
        <w:t xml:space="preserve">.O. </w:t>
      </w:r>
      <w:proofErr w:type="spellStart"/>
      <w:r w:rsidR="00D0597A">
        <w:rPr>
          <w:sz w:val="22"/>
          <w:szCs w:val="22"/>
        </w:rPr>
        <w:t>Binaghi</w:t>
      </w:r>
      <w:proofErr w:type="spellEnd"/>
      <w:r w:rsidR="00D0597A">
        <w:rPr>
          <w:sz w:val="22"/>
          <w:szCs w:val="22"/>
        </w:rPr>
        <w:t>, Struttura Complessa di Genetica Medica.</w:t>
      </w:r>
    </w:p>
    <w:p w14:paraId="61EAADAA" w14:textId="084AD41B"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643B9D">
        <w:rPr>
          <w:rFonts w:ascii="Times New Roman" w:hAnsi="Times New Roman" w:cs="Times New Roman"/>
          <w:bCs/>
          <w:sz w:val="22"/>
          <w:szCs w:val="22"/>
        </w:rPr>
        <w:t xml:space="preserve">prof. </w:t>
      </w:r>
      <w:r w:rsidR="00D0597A">
        <w:rPr>
          <w:rFonts w:ascii="Times New Roman" w:hAnsi="Times New Roman" w:cs="Times New Roman"/>
          <w:bCs/>
          <w:sz w:val="22"/>
          <w:szCs w:val="22"/>
        </w:rPr>
        <w:t xml:space="preserve">Carlo </w:t>
      </w:r>
      <w:proofErr w:type="spellStart"/>
      <w:r w:rsidR="00D0597A">
        <w:rPr>
          <w:rFonts w:ascii="Times New Roman" w:hAnsi="Times New Roman" w:cs="Times New Roman"/>
          <w:bCs/>
          <w:sz w:val="22"/>
          <w:szCs w:val="22"/>
        </w:rPr>
        <w:t>Carcassi</w:t>
      </w:r>
      <w:proofErr w:type="spellEnd"/>
    </w:p>
    <w:p w14:paraId="03154FE4" w14:textId="58028DC1"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D0597A">
        <w:rPr>
          <w:rFonts w:ascii="Times New Roman" w:hAnsi="Times New Roman" w:cs="Times New Roman"/>
          <w:sz w:val="22"/>
          <w:szCs w:val="22"/>
        </w:rPr>
        <w:t>8</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5AF389ED"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D0597A">
        <w:rPr>
          <w:rFonts w:ascii="Times New Roman" w:hAnsi="Times New Roman" w:cs="Times New Roman"/>
          <w:sz w:val="22"/>
          <w:szCs w:val="22"/>
        </w:rPr>
        <w:t>6.600</w:t>
      </w:r>
      <w:r w:rsidR="001F55C2">
        <w:rPr>
          <w:rFonts w:ascii="Times New Roman" w:hAnsi="Times New Roman" w:cs="Times New Roman"/>
          <w:sz w:val="22"/>
          <w:szCs w:val="22"/>
        </w:rPr>
        <w:t>,</w:t>
      </w:r>
      <w:r w:rsidR="006B10EA">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D0597A">
        <w:rPr>
          <w:rFonts w:ascii="Times New Roman" w:hAnsi="Times New Roman" w:cs="Times New Roman"/>
          <w:sz w:val="22"/>
          <w:szCs w:val="22"/>
        </w:rPr>
        <w:t>seimilaseicento</w:t>
      </w:r>
      <w:proofErr w:type="spellEnd"/>
      <w:r w:rsidR="00DD6BB1" w:rsidRPr="00983EB9">
        <w:rPr>
          <w:rFonts w:ascii="Times New Roman" w:hAnsi="Times New Roman" w:cs="Times New Roman"/>
          <w:sz w:val="22"/>
          <w:szCs w:val="22"/>
        </w:rPr>
        <w:t>/</w:t>
      </w:r>
      <w:r w:rsidR="00D0597A">
        <w:rPr>
          <w:rFonts w:ascii="Times New Roman" w:hAnsi="Times New Roman" w:cs="Times New Roman"/>
          <w:sz w:val="22"/>
          <w:szCs w:val="22"/>
        </w:rPr>
        <w:t>00)</w:t>
      </w:r>
    </w:p>
    <w:p w14:paraId="46A0FE7D" w14:textId="09311EAE"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D0597A" w:rsidRPr="00D0597A">
        <w:rPr>
          <w:rFonts w:ascii="Times New Roman" w:hAnsi="Times New Roman" w:cs="Times New Roman"/>
          <w:bCs/>
          <w:sz w:val="22"/>
          <w:szCs w:val="22"/>
        </w:rPr>
        <w:t>Tipizzazione molecolare in alta definizione delle varianti dei geni HLA classici e non classici in relazione alla suscettibilità a patologie autoimmuni</w:t>
      </w:r>
      <w:r w:rsidR="004A01C3">
        <w:rPr>
          <w:rFonts w:ascii="Times New Roman" w:hAnsi="Times New Roman" w:cs="Times New Roman"/>
          <w:sz w:val="22"/>
          <w:szCs w:val="22"/>
        </w:rPr>
        <w:t>.</w:t>
      </w:r>
    </w:p>
    <w:p w14:paraId="1E8BC6FD" w14:textId="76211703" w:rsidR="00D0597A" w:rsidRPr="00D0597A" w:rsidRDefault="008D06E5" w:rsidP="00D0597A">
      <w:pPr>
        <w:numPr>
          <w:ilvl w:val="0"/>
          <w:numId w:val="12"/>
        </w:numPr>
        <w:suppressAutoHyphens/>
        <w:jc w:val="both"/>
        <w:rPr>
          <w:sz w:val="22"/>
          <w:szCs w:val="22"/>
        </w:rPr>
      </w:pPr>
      <w:r w:rsidRPr="00D0597A">
        <w:rPr>
          <w:b/>
          <w:sz w:val="22"/>
          <w:szCs w:val="22"/>
        </w:rPr>
        <w:t xml:space="preserve">Oggetto del programma e/o della specifica ricerca (Italiano): </w:t>
      </w:r>
      <w:r w:rsidR="00D0597A" w:rsidRPr="00D0597A">
        <w:rPr>
          <w:sz w:val="22"/>
          <w:szCs w:val="22"/>
        </w:rPr>
        <w:t>Caratterizzazione molecolare delle varianti dei geni HLA classici e non classici per sequenziamento diretto e NGS (</w:t>
      </w:r>
      <w:proofErr w:type="spellStart"/>
      <w:r w:rsidR="00D0597A" w:rsidRPr="00D0597A">
        <w:rPr>
          <w:sz w:val="22"/>
          <w:szCs w:val="22"/>
        </w:rPr>
        <w:t>Next</w:t>
      </w:r>
      <w:proofErr w:type="spellEnd"/>
      <w:r w:rsidR="00D0597A" w:rsidRPr="00D0597A">
        <w:rPr>
          <w:sz w:val="22"/>
          <w:szCs w:val="22"/>
        </w:rPr>
        <w:t xml:space="preserve"> Generation </w:t>
      </w:r>
      <w:proofErr w:type="spellStart"/>
      <w:r w:rsidR="00D0597A" w:rsidRPr="00D0597A">
        <w:rPr>
          <w:sz w:val="22"/>
          <w:szCs w:val="22"/>
        </w:rPr>
        <w:t>Sequencing</w:t>
      </w:r>
      <w:proofErr w:type="spellEnd"/>
      <w:r w:rsidR="00D0597A" w:rsidRPr="00D0597A">
        <w:rPr>
          <w:sz w:val="22"/>
          <w:szCs w:val="22"/>
        </w:rPr>
        <w:t>), in  pazienti con patologie</w:t>
      </w:r>
      <w:r w:rsidR="00D0597A">
        <w:rPr>
          <w:sz w:val="22"/>
          <w:szCs w:val="22"/>
        </w:rPr>
        <w:t xml:space="preserve"> </w:t>
      </w:r>
      <w:r w:rsidR="00D0597A" w:rsidRPr="00D0597A">
        <w:rPr>
          <w:sz w:val="22"/>
          <w:szCs w:val="22"/>
        </w:rPr>
        <w:t xml:space="preserve">autoimmuni e controlli sani. In particolare il candidato scelto sarà istruito sull’analisi e </w:t>
      </w:r>
    </w:p>
    <w:p w14:paraId="7ADEC12C" w14:textId="1F3C129D" w:rsidR="008146D8" w:rsidRPr="00D0597A" w:rsidRDefault="00D0597A" w:rsidP="00D0597A">
      <w:pPr>
        <w:numPr>
          <w:ilvl w:val="0"/>
          <w:numId w:val="12"/>
        </w:numPr>
        <w:suppressAutoHyphens/>
        <w:jc w:val="both"/>
        <w:rPr>
          <w:sz w:val="22"/>
          <w:szCs w:val="22"/>
        </w:rPr>
      </w:pPr>
      <w:r w:rsidRPr="00D0597A">
        <w:rPr>
          <w:sz w:val="22"/>
          <w:szCs w:val="22"/>
        </w:rPr>
        <w:t>interpretazione dei dati nell’ambito del progetto di ricerca che ha il preciso scopo di realizzare</w:t>
      </w:r>
      <w:r>
        <w:rPr>
          <w:sz w:val="22"/>
          <w:szCs w:val="22"/>
        </w:rPr>
        <w:t xml:space="preserve"> </w:t>
      </w:r>
      <w:r w:rsidRPr="00D0597A">
        <w:rPr>
          <w:sz w:val="22"/>
          <w:szCs w:val="22"/>
        </w:rPr>
        <w:t>una piattaforma informatizzata integrata, basata su un algoritm</w:t>
      </w:r>
      <w:r>
        <w:rPr>
          <w:sz w:val="22"/>
          <w:szCs w:val="22"/>
        </w:rPr>
        <w:t>o entropico modificato</w:t>
      </w:r>
      <w:r w:rsidR="004B154A" w:rsidRPr="00D0597A">
        <w:rPr>
          <w:sz w:val="22"/>
          <w:szCs w:val="22"/>
        </w:rPr>
        <w:t>.</w:t>
      </w:r>
    </w:p>
    <w:p w14:paraId="0C81EBCF" w14:textId="77777777" w:rsidR="00983EB9" w:rsidRPr="00D50FCE" w:rsidRDefault="00983EB9" w:rsidP="00F010C0">
      <w:pPr>
        <w:jc w:val="both"/>
        <w:rPr>
          <w:b/>
          <w:sz w:val="22"/>
          <w:szCs w:val="22"/>
        </w:rPr>
      </w:pPr>
    </w:p>
    <w:p w14:paraId="321F713D" w14:textId="763AD0F2" w:rsidR="00276C66" w:rsidRPr="00255664" w:rsidRDefault="008F3385" w:rsidP="00F010C0">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D0597A" w:rsidRPr="00D0597A">
        <w:rPr>
          <w:sz w:val="22"/>
          <w:szCs w:val="22"/>
          <w:lang w:val="en-US"/>
        </w:rPr>
        <w:t>High definition molecular typing of classical and non-classical HLA gene variants and their relationship for susceptibility to autoimmune pathologies</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297E23DC" w:rsidR="00E536B1" w:rsidRPr="00255664" w:rsidRDefault="00241BC2" w:rsidP="00D0597A">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D0597A" w:rsidRPr="00D0597A">
        <w:rPr>
          <w:sz w:val="22"/>
          <w:szCs w:val="22"/>
          <w:lang w:val="en-US"/>
        </w:rPr>
        <w:t>Molecular characterization of classical and non-classical HLA gene variants by direct sequencing and</w:t>
      </w:r>
      <w:r w:rsidR="00D0597A">
        <w:rPr>
          <w:sz w:val="22"/>
          <w:szCs w:val="22"/>
          <w:lang w:val="en-US"/>
        </w:rPr>
        <w:t xml:space="preserve"> </w:t>
      </w:r>
      <w:r w:rsidR="00D0597A" w:rsidRPr="00D0597A">
        <w:rPr>
          <w:sz w:val="22"/>
          <w:szCs w:val="22"/>
          <w:lang w:val="en-US"/>
        </w:rPr>
        <w:t>NGS (Next Generation Sequencing) in patients with autoimmune pathologies and healthy</w:t>
      </w:r>
      <w:r w:rsidR="00D0597A">
        <w:rPr>
          <w:sz w:val="22"/>
          <w:szCs w:val="22"/>
          <w:lang w:val="en-US"/>
        </w:rPr>
        <w:t xml:space="preserve"> </w:t>
      </w:r>
      <w:r w:rsidR="00D0597A" w:rsidRPr="00D0597A">
        <w:rPr>
          <w:sz w:val="22"/>
          <w:szCs w:val="22"/>
          <w:lang w:val="en-US"/>
        </w:rPr>
        <w:t>controls. The candidate capable of performing these laboratory tests will be trained on how to analyze and interpret the data within a specific research project which has the specific goal to create a</w:t>
      </w:r>
      <w:r w:rsidR="00D0597A">
        <w:rPr>
          <w:sz w:val="22"/>
          <w:szCs w:val="22"/>
          <w:lang w:val="en-US"/>
        </w:rPr>
        <w:t xml:space="preserve"> </w:t>
      </w:r>
      <w:r w:rsidR="00D0597A" w:rsidRPr="00D0597A">
        <w:rPr>
          <w:sz w:val="22"/>
          <w:szCs w:val="22"/>
          <w:lang w:val="en-US"/>
        </w:rPr>
        <w:t>computerized integrated platform based on a modified-entropic Algorithm.</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22A853EF" w:rsidR="005A53F4" w:rsidRPr="00136CBA" w:rsidRDefault="005A53F4" w:rsidP="00136CBA">
      <w:pPr>
        <w:pStyle w:val="Paragrafoelenco"/>
        <w:numPr>
          <w:ilvl w:val="0"/>
          <w:numId w:val="10"/>
        </w:numPr>
        <w:spacing w:after="120"/>
        <w:jc w:val="both"/>
        <w:rPr>
          <w:sz w:val="22"/>
          <w:szCs w:val="22"/>
        </w:rPr>
      </w:pPr>
      <w:r w:rsidRPr="00136CBA">
        <w:rPr>
          <w:sz w:val="22"/>
          <w:szCs w:val="22"/>
        </w:rPr>
        <w:t xml:space="preserve">Laurea </w:t>
      </w:r>
      <w:r w:rsidR="00D71D2D" w:rsidRPr="00136CBA">
        <w:rPr>
          <w:sz w:val="22"/>
          <w:szCs w:val="22"/>
        </w:rPr>
        <w:t>specialistica/magistrale in:</w:t>
      </w:r>
      <w:r w:rsidR="00E02CD3" w:rsidRPr="00136CBA">
        <w:rPr>
          <w:sz w:val="22"/>
          <w:szCs w:val="22"/>
        </w:rPr>
        <w:t xml:space="preserve"> </w:t>
      </w:r>
      <w:r w:rsidR="00136CBA" w:rsidRPr="00136CBA">
        <w:rPr>
          <w:sz w:val="22"/>
          <w:szCs w:val="22"/>
        </w:rPr>
        <w:t>Biologia/Scienze Biologiche</w:t>
      </w:r>
      <w:r w:rsidR="00E02CD3" w:rsidRPr="00136CBA">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229E1E0B"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to</w:t>
      </w:r>
      <w:r w:rsidR="00006DD9">
        <w:rPr>
          <w:color w:val="000000"/>
          <w:sz w:val="22"/>
          <w:szCs w:val="22"/>
        </w:rPr>
        <w:t>nomo, anche parasubordinato,</w:t>
      </w:r>
      <w:r w:rsidR="006D63F1" w:rsidRPr="002C2C5D">
        <w:rPr>
          <w:color w:val="000000"/>
          <w:sz w:val="22"/>
          <w:szCs w:val="22"/>
        </w:rPr>
        <w:t xml:space="preserve">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2A6E31EC" w:rsidR="00C63FCD" w:rsidRPr="00920EC7" w:rsidRDefault="00C63FCD" w:rsidP="00C63FCD">
      <w:pPr>
        <w:autoSpaceDE w:val="0"/>
        <w:autoSpaceDN w:val="0"/>
        <w:adjustRightInd w:val="0"/>
        <w:spacing w:after="120"/>
        <w:jc w:val="both"/>
        <w:rPr>
          <w:bCs/>
          <w:sz w:val="22"/>
          <w:szCs w:val="22"/>
        </w:rPr>
      </w:pPr>
      <w:r w:rsidRPr="00DC5097">
        <w:rPr>
          <w:b/>
          <w:bCs/>
          <w:sz w:val="22"/>
          <w:szCs w:val="22"/>
          <w:u w:val="single"/>
        </w:rPr>
        <w:lastRenderedPageBreak/>
        <w:t xml:space="preserve">improrogabilmente entro </w:t>
      </w:r>
      <w:r w:rsidR="003D4BAB" w:rsidRPr="00DC5097">
        <w:rPr>
          <w:b/>
          <w:bCs/>
          <w:sz w:val="22"/>
          <w:szCs w:val="22"/>
          <w:u w:val="single"/>
        </w:rPr>
        <w:t>il</w:t>
      </w:r>
      <w:r w:rsidRPr="00DC5097">
        <w:rPr>
          <w:b/>
          <w:bCs/>
          <w:sz w:val="22"/>
          <w:szCs w:val="22"/>
          <w:u w:val="single"/>
        </w:rPr>
        <w:t xml:space="preserve"> </w:t>
      </w:r>
      <w:r w:rsidR="00DC5097" w:rsidRPr="00DC5097">
        <w:rPr>
          <w:b/>
          <w:bCs/>
          <w:sz w:val="22"/>
          <w:szCs w:val="22"/>
          <w:u w:val="single"/>
        </w:rPr>
        <w:t>28</w:t>
      </w:r>
      <w:r w:rsidR="009573F6" w:rsidRPr="00DC5097">
        <w:rPr>
          <w:b/>
          <w:bCs/>
          <w:sz w:val="22"/>
          <w:szCs w:val="22"/>
          <w:u w:val="single"/>
        </w:rPr>
        <w:t>/</w:t>
      </w:r>
      <w:r w:rsidR="00AF128A" w:rsidRPr="00DC5097">
        <w:rPr>
          <w:b/>
          <w:bCs/>
          <w:sz w:val="22"/>
          <w:szCs w:val="22"/>
          <w:u w:val="single"/>
        </w:rPr>
        <w:t>01</w:t>
      </w:r>
      <w:r w:rsidR="009573F6" w:rsidRPr="00DC5097">
        <w:rPr>
          <w:b/>
          <w:bCs/>
          <w:sz w:val="22"/>
          <w:szCs w:val="22"/>
          <w:u w:val="single"/>
        </w:rPr>
        <w:t>/201</w:t>
      </w:r>
      <w:r w:rsidR="00AF128A" w:rsidRPr="00DC5097">
        <w:rPr>
          <w:b/>
          <w:bCs/>
          <w:sz w:val="22"/>
          <w:szCs w:val="22"/>
          <w:u w:val="single"/>
        </w:rPr>
        <w:t>9</w:t>
      </w:r>
      <w:r w:rsidR="00B65E44" w:rsidRPr="00DC5097">
        <w:rPr>
          <w:b/>
          <w:bCs/>
          <w:sz w:val="22"/>
          <w:szCs w:val="22"/>
          <w:u w:val="single"/>
        </w:rPr>
        <w:t>.</w:t>
      </w:r>
      <w:bookmarkStart w:id="0" w:name="_GoBack"/>
      <w:bookmarkEnd w:id="0"/>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CE42A38"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AF128A">
        <w:rPr>
          <w:b/>
          <w:sz w:val="22"/>
          <w:szCs w:val="22"/>
        </w:rPr>
        <w:t>0</w:t>
      </w:r>
      <w:r w:rsidR="00BC1CA5">
        <w:rPr>
          <w:b/>
          <w:sz w:val="22"/>
          <w:szCs w:val="22"/>
        </w:rPr>
        <w:t>2</w:t>
      </w:r>
      <w:r w:rsidR="00902699" w:rsidRPr="00920EC7">
        <w:rPr>
          <w:b/>
          <w:sz w:val="22"/>
          <w:szCs w:val="22"/>
        </w:rPr>
        <w:t>-201</w:t>
      </w:r>
      <w:r w:rsidR="00AF128A">
        <w:rPr>
          <w:b/>
          <w:sz w:val="22"/>
          <w:szCs w:val="22"/>
        </w:rPr>
        <w:t>9</w:t>
      </w:r>
    </w:p>
    <w:p w14:paraId="04C7E3C2" w14:textId="716D06E4"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BC1CA5">
        <w:rPr>
          <w:sz w:val="22"/>
          <w:szCs w:val="22"/>
        </w:rPr>
        <w:t xml:space="preserve">prof. Carlo </w:t>
      </w:r>
      <w:proofErr w:type="spellStart"/>
      <w:r w:rsidR="00BC1CA5">
        <w:rPr>
          <w:sz w:val="22"/>
          <w:szCs w:val="22"/>
        </w:rPr>
        <w:t>Carcassi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EAE5BF3" w14:textId="47E93B43"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Voto di laurea: fino a 25 punti (110  e lode: 25 punti; 0,30 per punto da 99 a 109);</w:t>
      </w:r>
    </w:p>
    <w:p w14:paraId="599353DA" w14:textId="423E467D"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Tesi di laurea o specializzazione (coerenza con l’attività oggetto della borsa): fino a 10 punti;</w:t>
      </w:r>
    </w:p>
    <w:p w14:paraId="516C4921" w14:textId="182333C3"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Altri titoli accademici: fino a 10 punti;</w:t>
      </w:r>
    </w:p>
    <w:p w14:paraId="0D5E4908" w14:textId="09EFB120" w:rsidR="00AA3397" w:rsidRDefault="00AA3397" w:rsidP="00F11FFF">
      <w:pPr>
        <w:pStyle w:val="Default"/>
        <w:numPr>
          <w:ilvl w:val="0"/>
          <w:numId w:val="8"/>
        </w:numPr>
        <w:rPr>
          <w:rFonts w:eastAsia="Times New Roman"/>
          <w:sz w:val="22"/>
          <w:szCs w:val="22"/>
          <w:lang w:eastAsia="it-IT"/>
        </w:rPr>
      </w:pPr>
      <w:r w:rsidRPr="00AA3397">
        <w:rPr>
          <w:rFonts w:eastAsia="Times New Roman"/>
          <w:sz w:val="22"/>
          <w:szCs w:val="22"/>
          <w:lang w:eastAsia="it-IT"/>
        </w:rPr>
        <w:t xml:space="preserve">Corsi di formazione, partecipazione a progetti di ricerca attinenti, tirocini post </w:t>
      </w:r>
      <w:proofErr w:type="spellStart"/>
      <w:r w:rsidRPr="00AA3397">
        <w:rPr>
          <w:rFonts w:eastAsia="Times New Roman"/>
          <w:sz w:val="22"/>
          <w:szCs w:val="22"/>
          <w:lang w:eastAsia="it-IT"/>
        </w:rPr>
        <w:t>lauream</w:t>
      </w:r>
      <w:proofErr w:type="spellEnd"/>
      <w:r w:rsidRPr="00AA3397">
        <w:rPr>
          <w:rFonts w:eastAsia="Times New Roman"/>
          <w:sz w:val="22"/>
          <w:szCs w:val="22"/>
          <w:lang w:eastAsia="it-IT"/>
        </w:rPr>
        <w:t xml:space="preserve"> (valutazione curriculum): </w:t>
      </w:r>
      <w:r>
        <w:rPr>
          <w:rFonts w:eastAsia="Times New Roman"/>
          <w:sz w:val="22"/>
          <w:szCs w:val="22"/>
          <w:lang w:eastAsia="it-IT"/>
        </w:rPr>
        <w:t>fino a 5 punti;</w:t>
      </w:r>
    </w:p>
    <w:p w14:paraId="47796B89" w14:textId="359954FD" w:rsidR="0061209F" w:rsidRDefault="00AF128A" w:rsidP="002D1A67">
      <w:pPr>
        <w:pStyle w:val="Default"/>
        <w:numPr>
          <w:ilvl w:val="0"/>
          <w:numId w:val="8"/>
        </w:numPr>
        <w:rPr>
          <w:rFonts w:eastAsia="Times New Roman"/>
          <w:sz w:val="22"/>
          <w:szCs w:val="22"/>
          <w:lang w:eastAsia="it-IT"/>
        </w:rPr>
      </w:pPr>
      <w:r w:rsidRPr="00AA3397">
        <w:rPr>
          <w:sz w:val="22"/>
          <w:szCs w:val="22"/>
        </w:rPr>
        <w:t>Pubblicazioni scientifiche attinenti</w:t>
      </w:r>
      <w:r w:rsidR="00F11FFF" w:rsidRPr="00AA3397">
        <w:rPr>
          <w:sz w:val="22"/>
          <w:szCs w:val="22"/>
        </w:rPr>
        <w:t>: fino a 10 punti</w:t>
      </w:r>
      <w:r w:rsidR="00AA3397">
        <w:rPr>
          <w:sz w:val="22"/>
          <w:szCs w:val="22"/>
        </w:rPr>
        <w:t xml:space="preserve"> (</w:t>
      </w:r>
      <w:r w:rsidR="00AA3397" w:rsidRPr="00AA3397">
        <w:rPr>
          <w:sz w:val="22"/>
          <w:szCs w:val="22"/>
        </w:rPr>
        <w:t xml:space="preserve">sino a 0,75 punti ciascuna, per ogni </w:t>
      </w:r>
      <w:proofErr w:type="spellStart"/>
      <w:r w:rsidR="00AA3397" w:rsidRPr="00AA3397">
        <w:rPr>
          <w:sz w:val="22"/>
          <w:szCs w:val="22"/>
        </w:rPr>
        <w:t>abstract</w:t>
      </w:r>
      <w:proofErr w:type="spellEnd"/>
      <w:r w:rsidR="00AA3397" w:rsidRPr="00AA3397">
        <w:rPr>
          <w:sz w:val="22"/>
          <w:szCs w:val="22"/>
        </w:rPr>
        <w:t xml:space="preserve"> 0,25; per ogni pubblicazione 0,75 secondo la congruità rispetto ai requisiti della borsa</w:t>
      </w:r>
      <w:r w:rsidR="00AA3397">
        <w:rPr>
          <w:sz w:val="22"/>
          <w:szCs w:val="22"/>
        </w:rPr>
        <w:t>)</w:t>
      </w:r>
      <w:r w:rsidR="005A53F4" w:rsidRPr="00AA3397">
        <w:rPr>
          <w:rFonts w:eastAsia="Times New Roman"/>
          <w:sz w:val="22"/>
          <w:szCs w:val="22"/>
          <w:lang w:eastAsia="it-IT"/>
        </w:rPr>
        <w:t>;</w:t>
      </w:r>
    </w:p>
    <w:p w14:paraId="565E407B" w14:textId="77777777" w:rsidR="00AA3397" w:rsidRPr="00AA3397" w:rsidRDefault="00AA3397" w:rsidP="00AA3397">
      <w:pPr>
        <w:pStyle w:val="Default"/>
        <w:ind w:left="720"/>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lastRenderedPageBreak/>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7B1F602E" w:rsidR="00E260E5" w:rsidRDefault="00915C32" w:rsidP="00E260E5">
      <w:pPr>
        <w:pStyle w:val="Default"/>
        <w:rPr>
          <w:rFonts w:eastAsia="Times New Roman"/>
          <w:b/>
          <w:sz w:val="22"/>
          <w:szCs w:val="22"/>
          <w:u w:val="single"/>
          <w:lang w:eastAsia="it-IT"/>
        </w:rPr>
      </w:pPr>
      <w:r>
        <w:rPr>
          <w:rFonts w:eastAsia="Times New Roman"/>
          <w:b/>
          <w:sz w:val="22"/>
          <w:szCs w:val="22"/>
          <w:u w:val="single"/>
          <w:lang w:eastAsia="it-IT"/>
        </w:rPr>
        <w:t>Data e luogo del colloquio specialistico sarà comunicata sul sito web del Dipartimento</w:t>
      </w:r>
      <w:r w:rsidR="00525F5C" w:rsidRPr="009573F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46A72D4" w14:textId="77777777" w:rsidR="00F4786C" w:rsidRDefault="00F4786C" w:rsidP="00443717">
      <w:pPr>
        <w:snapToGrid w:val="0"/>
        <w:jc w:val="center"/>
        <w:rPr>
          <w:b/>
          <w:bCs/>
          <w:sz w:val="22"/>
          <w:szCs w:val="22"/>
        </w:rPr>
      </w:pP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6725890B" w14:textId="77777777" w:rsidR="00AF128A" w:rsidRPr="00920EC7" w:rsidRDefault="00AF128A"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E0C874B" w:rsidR="00E53FAB" w:rsidRPr="00920EC7" w:rsidRDefault="00566B49" w:rsidP="00B17A9E">
      <w:pPr>
        <w:spacing w:after="120"/>
        <w:ind w:left="-180" w:firstLine="60"/>
        <w:jc w:val="center"/>
        <w:rPr>
          <w:bCs/>
          <w:sz w:val="22"/>
          <w:szCs w:val="22"/>
        </w:rPr>
      </w:pPr>
      <w:r w:rsidRPr="00920EC7">
        <w:rPr>
          <w:bCs/>
          <w:sz w:val="22"/>
          <w:szCs w:val="22"/>
        </w:rPr>
        <w:t>(Trattamento dei dati personali</w:t>
      </w:r>
      <w:r w:rsidR="008C728B">
        <w:rPr>
          <w:bCs/>
          <w:sz w:val="22"/>
          <w:szCs w:val="22"/>
        </w:rPr>
        <w:t xml:space="preserve"> e diritto di accesso agli atti</w:t>
      </w:r>
      <w:r w:rsidRPr="00920EC7">
        <w:rPr>
          <w:bCs/>
          <w:sz w:val="22"/>
          <w:szCs w:val="22"/>
        </w:rPr>
        <w:t>)</w:t>
      </w:r>
    </w:p>
    <w:p w14:paraId="1B2BE568" w14:textId="260763DB" w:rsidR="008C728B" w:rsidRDefault="008C728B" w:rsidP="00983595">
      <w:pPr>
        <w:spacing w:after="120"/>
        <w:jc w:val="both"/>
        <w:rPr>
          <w:sz w:val="22"/>
          <w:szCs w:val="22"/>
        </w:rPr>
      </w:pPr>
      <w:r w:rsidRPr="008C728B">
        <w:rPr>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w:t>
      </w:r>
      <w:r>
        <w:rPr>
          <w:sz w:val="22"/>
          <w:szCs w:val="22"/>
        </w:rPr>
        <w:t xml:space="preserve"> </w:t>
      </w:r>
      <w:proofErr w:type="spellStart"/>
      <w:r w:rsidRPr="008C728B">
        <w:rPr>
          <w:sz w:val="22"/>
          <w:szCs w:val="22"/>
        </w:rPr>
        <w:t>Lgs</w:t>
      </w:r>
      <w:proofErr w:type="spellEnd"/>
      <w:r w:rsidRPr="008C728B">
        <w:rPr>
          <w:sz w:val="22"/>
          <w:szCs w:val="22"/>
        </w:rPr>
        <w:t xml:space="preserve">. 196/2003, nel rispetto della dignità umana, dei diritti e delle libertà fondamentali della persona. L’informativa sul trattamento dati per la categoria di interessato </w:t>
      </w:r>
      <w:r>
        <w:rPr>
          <w:sz w:val="22"/>
          <w:szCs w:val="22"/>
        </w:rPr>
        <w:t xml:space="preserve">“Cittadini” </w:t>
      </w:r>
      <w:r w:rsidRPr="008C728B">
        <w:rPr>
          <w:sz w:val="22"/>
          <w:szCs w:val="22"/>
        </w:rPr>
        <w:t>è pubblicata sul sito https://www.unica.it/unica/it/utility_privacy.page</w:t>
      </w:r>
    </w:p>
    <w:p w14:paraId="62930BD5" w14:textId="0194C805" w:rsidR="002D3166" w:rsidRDefault="00566B49" w:rsidP="00983595">
      <w:pPr>
        <w:spacing w:after="120"/>
        <w:jc w:val="both"/>
        <w:rPr>
          <w:sz w:val="22"/>
          <w:szCs w:val="22"/>
        </w:rPr>
      </w:pP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48EA1E1" w14:textId="77777777" w:rsidR="00AF128A" w:rsidRDefault="00AF128A"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5B5BFC85" w:rsidR="00C8375F" w:rsidRPr="00920EC7" w:rsidRDefault="00F4786C" w:rsidP="00C8375F">
      <w:pPr>
        <w:pBdr>
          <w:top w:val="single" w:sz="4" w:space="1" w:color="auto"/>
          <w:left w:val="single" w:sz="4" w:space="4" w:color="auto"/>
          <w:bottom w:val="single" w:sz="4" w:space="1" w:color="auto"/>
          <w:right w:val="single" w:sz="4" w:space="4" w:color="auto"/>
        </w:pBdr>
        <w:jc w:val="both"/>
        <w:rPr>
          <w:b/>
          <w:bCs/>
          <w:sz w:val="20"/>
          <w:szCs w:val="20"/>
        </w:rPr>
      </w:pPr>
      <w:r w:rsidRPr="00FC08FA">
        <w:rPr>
          <w:sz w:val="22"/>
          <w:szCs w:val="22"/>
        </w:rPr>
        <w:t>Tipizzazione molecolare in alta definizione delle varianti dei geni HLA classici e non classici in relazione alla suscettibilità a patologie autoimmuni</w:t>
      </w:r>
      <w:r w:rsidR="00046280">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103909F4"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AF128A">
        <w:rPr>
          <w:bCs/>
          <w:sz w:val="20"/>
          <w:szCs w:val="20"/>
        </w:rPr>
        <w:t xml:space="preserve">prof. </w:t>
      </w:r>
      <w:r w:rsidR="00F4786C">
        <w:rPr>
          <w:bCs/>
          <w:sz w:val="20"/>
          <w:szCs w:val="20"/>
        </w:rPr>
        <w:t>Carlo Carcassi</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Default="00C8375F" w:rsidP="00C8375F">
      <w:pPr>
        <w:spacing w:line="360" w:lineRule="auto"/>
        <w:jc w:val="both"/>
        <w:rPr>
          <w:rFonts w:ascii="Arial" w:hAnsi="Arial" w:cs="Arial"/>
          <w:sz w:val="20"/>
          <w:szCs w:val="20"/>
        </w:rPr>
      </w:pPr>
    </w:p>
    <w:p w14:paraId="4F8E3B42" w14:textId="74FB532E"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1E843416" w14:textId="77777777" w:rsidR="004E0CB6" w:rsidRPr="00920EC7" w:rsidRDefault="004E0CB6"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1"/>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7FF987B" w14:textId="68B2F8E1"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50C90074" w14:textId="77777777" w:rsidR="004E0CB6" w:rsidRDefault="004E0CB6" w:rsidP="00C8375F">
      <w:pPr>
        <w:spacing w:line="360" w:lineRule="auto"/>
        <w:rPr>
          <w:rFonts w:ascii="Arial" w:hAnsi="Arial" w:cs="Arial"/>
          <w:sz w:val="20"/>
          <w:szCs w:val="20"/>
        </w:rPr>
      </w:pPr>
    </w:p>
    <w:p w14:paraId="4A2351A2" w14:textId="77777777" w:rsidR="004E0CB6" w:rsidRPr="00920EC7" w:rsidRDefault="004E0CB6"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2"/>
          <w:footerReference w:type="default" r:id="rId13"/>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1B125857" w14:textId="3502C29B"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3CC10A1A" w14:textId="77777777" w:rsidR="004E0CB6" w:rsidRDefault="004E0CB6" w:rsidP="00C8375F">
      <w:pPr>
        <w:spacing w:line="360" w:lineRule="auto"/>
        <w:rPr>
          <w:rFonts w:ascii="Arial" w:hAnsi="Arial" w:cs="Arial"/>
          <w:sz w:val="20"/>
          <w:szCs w:val="20"/>
        </w:rPr>
      </w:pPr>
    </w:p>
    <w:p w14:paraId="54AD6541" w14:textId="77777777" w:rsidR="004E0CB6" w:rsidRPr="0092328B" w:rsidRDefault="004E0CB6"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6CB6CD" w14:textId="77777777" w:rsidR="004F13A3" w:rsidRDefault="004F13A3">
      <w:r>
        <w:separator/>
      </w:r>
    </w:p>
  </w:endnote>
  <w:endnote w:type="continuationSeparator" w:id="0">
    <w:p w14:paraId="6F0272EC" w14:textId="77777777" w:rsidR="004F13A3" w:rsidRDefault="004F1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FE2215" w14:textId="77777777" w:rsidR="004F13A3" w:rsidRDefault="004F13A3">
      <w:r>
        <w:separator/>
      </w:r>
    </w:p>
  </w:footnote>
  <w:footnote w:type="continuationSeparator" w:id="0">
    <w:p w14:paraId="57C237EF" w14:textId="77777777" w:rsidR="004F13A3" w:rsidRDefault="004F13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DD9"/>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CED"/>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B705B"/>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36CBA"/>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3189"/>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442D"/>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33094"/>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E0CB6"/>
    <w:rsid w:val="004F0C95"/>
    <w:rsid w:val="004F0E52"/>
    <w:rsid w:val="004F13A3"/>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21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43B9D"/>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10EA"/>
    <w:rsid w:val="006B317C"/>
    <w:rsid w:val="006B3604"/>
    <w:rsid w:val="006B561E"/>
    <w:rsid w:val="006C479A"/>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86497"/>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C728B"/>
    <w:rsid w:val="008D06E5"/>
    <w:rsid w:val="008D20E3"/>
    <w:rsid w:val="008D2237"/>
    <w:rsid w:val="008D58D1"/>
    <w:rsid w:val="008D6411"/>
    <w:rsid w:val="008E067A"/>
    <w:rsid w:val="008E521E"/>
    <w:rsid w:val="008E6C5A"/>
    <w:rsid w:val="008F089E"/>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3391"/>
    <w:rsid w:val="00AA3397"/>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4EF1"/>
    <w:rsid w:val="00AE726A"/>
    <w:rsid w:val="00AF128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4C53"/>
    <w:rsid w:val="00B86529"/>
    <w:rsid w:val="00B87518"/>
    <w:rsid w:val="00B94982"/>
    <w:rsid w:val="00BA1A36"/>
    <w:rsid w:val="00BA45DE"/>
    <w:rsid w:val="00BB06C1"/>
    <w:rsid w:val="00BB2225"/>
    <w:rsid w:val="00BB3C8A"/>
    <w:rsid w:val="00BB7D32"/>
    <w:rsid w:val="00BC182D"/>
    <w:rsid w:val="00BC1CA5"/>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597A"/>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D2D"/>
    <w:rsid w:val="00D71FD3"/>
    <w:rsid w:val="00D72E34"/>
    <w:rsid w:val="00D7339B"/>
    <w:rsid w:val="00D754F3"/>
    <w:rsid w:val="00D91649"/>
    <w:rsid w:val="00DA4508"/>
    <w:rsid w:val="00DB0F16"/>
    <w:rsid w:val="00DB1511"/>
    <w:rsid w:val="00DB195D"/>
    <w:rsid w:val="00DC5092"/>
    <w:rsid w:val="00DC5097"/>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4786C"/>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08FA"/>
    <w:rsid w:val="00FC1D11"/>
    <w:rsid w:val="00FC27CE"/>
    <w:rsid w:val="00FC6F11"/>
    <w:rsid w:val="00FD0B21"/>
    <w:rsid w:val="00FD1517"/>
    <w:rsid w:val="00FD1D0E"/>
    <w:rsid w:val="00FD3414"/>
    <w:rsid w:val="00FD3F2F"/>
    <w:rsid w:val="00FD7EB4"/>
    <w:rsid w:val="00FE08A2"/>
    <w:rsid w:val="00FE1474"/>
    <w:rsid w:val="00FE1E94"/>
    <w:rsid w:val="00FE2A4D"/>
    <w:rsid w:val="00FE4DE7"/>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77D54-6ACF-46FC-9E41-6AE7AA9D8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8</Pages>
  <Words>3418</Words>
  <Characters>19486</Characters>
  <Application>Microsoft Office Word</Application>
  <DocSecurity>0</DocSecurity>
  <Lines>162</Lines>
  <Paragraphs>45</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22859</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59</cp:revision>
  <cp:lastPrinted>2018-09-28T09:52:00Z</cp:lastPrinted>
  <dcterms:created xsi:type="dcterms:W3CDTF">2017-10-10T07:46:00Z</dcterms:created>
  <dcterms:modified xsi:type="dcterms:W3CDTF">2019-01-07T12:52:00Z</dcterms:modified>
</cp:coreProperties>
</file>