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27627" w:rsidRPr="007F0811" w:rsidRDefault="007523AA">
      <w:pPr>
        <w:rPr>
          <w:rFonts w:ascii="Times New Roman" w:hAnsi="Times New Roman" w:cs="Times New Roman"/>
          <w:b/>
          <w:sz w:val="28"/>
          <w:szCs w:val="28"/>
        </w:rPr>
      </w:pPr>
      <w:r w:rsidRPr="007F0811">
        <w:rPr>
          <w:rFonts w:ascii="Times New Roman" w:hAnsi="Times New Roman" w:cs="Times New Roman"/>
          <w:b/>
          <w:sz w:val="28"/>
          <w:szCs w:val="28"/>
        </w:rPr>
        <w:t>Programma oggetto della prova in itinere</w:t>
      </w:r>
      <w:r w:rsidR="00F27627">
        <w:rPr>
          <w:rFonts w:ascii="Times New Roman" w:hAnsi="Times New Roman" w:cs="Times New Roman"/>
          <w:b/>
          <w:sz w:val="28"/>
          <w:szCs w:val="28"/>
        </w:rPr>
        <w:t xml:space="preserve"> (8 gennaio 2020)</w:t>
      </w:r>
      <w:bookmarkStart w:id="0" w:name="_GoBack"/>
      <w:bookmarkEnd w:id="0"/>
    </w:p>
    <w:p w:rsidR="007523AA" w:rsidRDefault="007523AA"/>
    <w:p w:rsidR="007523AA" w:rsidRPr="007F0811" w:rsidRDefault="007523AA" w:rsidP="007F0811">
      <w:pPr>
        <w:spacing w:line="360" w:lineRule="auto"/>
        <w:jc w:val="both"/>
        <w:rPr>
          <w:sz w:val="28"/>
          <w:szCs w:val="28"/>
        </w:rPr>
      </w:pPr>
      <w:r w:rsidRPr="007F0811">
        <w:rPr>
          <w:sz w:val="28"/>
          <w:szCs w:val="28"/>
        </w:rPr>
        <w:t>Lezione n. 1 Evoluzione storica e fonti del diritto dei mercati finanziari</w:t>
      </w:r>
    </w:p>
    <w:p w:rsidR="007523AA" w:rsidRPr="007F0811" w:rsidRDefault="007523AA" w:rsidP="007F0811">
      <w:pPr>
        <w:spacing w:line="360" w:lineRule="auto"/>
        <w:jc w:val="both"/>
        <w:rPr>
          <w:sz w:val="28"/>
          <w:szCs w:val="28"/>
        </w:rPr>
      </w:pPr>
      <w:r w:rsidRPr="007F0811">
        <w:rPr>
          <w:sz w:val="28"/>
          <w:szCs w:val="28"/>
        </w:rPr>
        <w:t>Lezione n. 2 La vigilanza sui mercati finanziari e le autorità di vigilanza</w:t>
      </w:r>
    </w:p>
    <w:p w:rsidR="007523AA" w:rsidRPr="007F0811" w:rsidRDefault="007523AA" w:rsidP="007F0811">
      <w:pPr>
        <w:spacing w:line="360" w:lineRule="auto"/>
        <w:jc w:val="both"/>
        <w:rPr>
          <w:sz w:val="28"/>
          <w:szCs w:val="28"/>
        </w:rPr>
      </w:pPr>
      <w:r w:rsidRPr="007F0811">
        <w:rPr>
          <w:sz w:val="28"/>
          <w:szCs w:val="28"/>
        </w:rPr>
        <w:t xml:space="preserve">Lezione n. 3 </w:t>
      </w:r>
      <w:r w:rsidRPr="007F0811">
        <w:rPr>
          <w:rFonts w:cs="Times New Roman"/>
          <w:sz w:val="28"/>
          <w:szCs w:val="28"/>
        </w:rPr>
        <w:t>Attività finanziaria, prodotti e strumenti finanziari</w:t>
      </w:r>
    </w:p>
    <w:p w:rsidR="007523AA" w:rsidRPr="007F0811" w:rsidRDefault="007523AA" w:rsidP="007F0811">
      <w:pPr>
        <w:spacing w:line="360" w:lineRule="auto"/>
        <w:jc w:val="both"/>
        <w:rPr>
          <w:sz w:val="28"/>
          <w:szCs w:val="28"/>
        </w:rPr>
      </w:pPr>
      <w:r w:rsidRPr="007F0811">
        <w:rPr>
          <w:sz w:val="28"/>
          <w:szCs w:val="28"/>
        </w:rPr>
        <w:t>Lezione n. 4 Gli intermediari autorizzati ad operare nei mercati</w:t>
      </w:r>
    </w:p>
    <w:p w:rsidR="007523AA" w:rsidRDefault="007523AA" w:rsidP="007F0811">
      <w:pPr>
        <w:spacing w:line="360" w:lineRule="auto"/>
        <w:jc w:val="both"/>
        <w:rPr>
          <w:sz w:val="28"/>
          <w:szCs w:val="28"/>
        </w:rPr>
      </w:pPr>
      <w:r w:rsidRPr="007F0811">
        <w:rPr>
          <w:sz w:val="28"/>
          <w:szCs w:val="28"/>
        </w:rPr>
        <w:t>Lezione n. 5 I servizi di investimento</w:t>
      </w:r>
    </w:p>
    <w:p w:rsidR="00655A72" w:rsidRDefault="00655A72" w:rsidP="007F0811">
      <w:pPr>
        <w:spacing w:line="360" w:lineRule="auto"/>
        <w:jc w:val="both"/>
        <w:rPr>
          <w:sz w:val="28"/>
          <w:szCs w:val="28"/>
        </w:rPr>
      </w:pPr>
    </w:p>
    <w:p w:rsidR="00655A72" w:rsidRPr="007F0811" w:rsidRDefault="00655A72" w:rsidP="007F0811">
      <w:pPr>
        <w:spacing w:line="360" w:lineRule="auto"/>
        <w:jc w:val="both"/>
        <w:rPr>
          <w:sz w:val="28"/>
          <w:szCs w:val="28"/>
        </w:rPr>
      </w:pPr>
    </w:p>
    <w:sectPr w:rsidR="00655A72" w:rsidRPr="007F081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094C"/>
    <w:rsid w:val="00655A72"/>
    <w:rsid w:val="007523AA"/>
    <w:rsid w:val="007F0811"/>
    <w:rsid w:val="00BE094C"/>
    <w:rsid w:val="00DD3C78"/>
    <w:rsid w:val="00F276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0A69D34-8AB5-44F1-B932-4C92EE06A7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7523A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57</Words>
  <Characters>326</Characters>
  <Application>Microsoft Office Word</Application>
  <DocSecurity>0</DocSecurity>
  <Lines>2</Lines>
  <Paragraphs>1</Paragraphs>
  <ScaleCrop>false</ScaleCrop>
  <Company/>
  <LinksUpToDate>false</LinksUpToDate>
  <CharactersWithSpaces>382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elisabetta piras</dc:creator>
  <cp:keywords/>
  <dc:description/>
  <cp:lastModifiedBy>Elisabetta Piras</cp:lastModifiedBy>
  <cp:revision>5</cp:revision>
  <dcterms:created xsi:type="dcterms:W3CDTF">2019-12-10T19:31:00Z</dcterms:created>
  <dcterms:modified xsi:type="dcterms:W3CDTF">2019-12-18T07:45:00Z</dcterms:modified>
</cp:coreProperties>
</file>