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66B" w:rsidRDefault="0046266B" w:rsidP="00165420">
      <w:pPr>
        <w:pStyle w:val="Universit-dataeindirizzo"/>
        <w:ind w:left="0"/>
      </w:pPr>
    </w:p>
    <w:p w:rsidR="0046266B" w:rsidRDefault="0046266B" w:rsidP="00165420">
      <w:pPr>
        <w:pStyle w:val="Universit-dataeindirizzo"/>
        <w:ind w:left="0"/>
      </w:pPr>
    </w:p>
    <w:p w:rsidR="0046266B" w:rsidRPr="002D0C10" w:rsidRDefault="0046266B" w:rsidP="0046266B">
      <w:pPr>
        <w:pStyle w:val="Universit-dataeindirizzo"/>
        <w:tabs>
          <w:tab w:val="clear" w:pos="9000"/>
          <w:tab w:val="left" w:pos="4395"/>
        </w:tabs>
        <w:ind w:left="0"/>
        <w:jc w:val="left"/>
        <w:rPr>
          <w:rFonts w:ascii="Calibri" w:hAnsi="Calibri" w:cs="Calibri"/>
          <w:b/>
          <w:sz w:val="24"/>
          <w:szCs w:val="24"/>
        </w:rPr>
      </w:pPr>
      <w:r>
        <w:rPr>
          <w:rFonts w:ascii="Calibri" w:hAnsi="Calibri" w:cs="Calibri"/>
          <w:b/>
          <w:sz w:val="24"/>
          <w:szCs w:val="24"/>
        </w:rPr>
        <w:tab/>
        <w:t xml:space="preserve"> </w:t>
      </w:r>
    </w:p>
    <w:p w:rsidR="0046266B" w:rsidRPr="007D74E8" w:rsidRDefault="00ED02ED" w:rsidP="00165420">
      <w:pPr>
        <w:pStyle w:val="Universit-dataeindirizzo"/>
        <w:ind w:left="0"/>
        <w:rPr>
          <w:b/>
        </w:rPr>
      </w:pPr>
      <w:r w:rsidRPr="007D74E8">
        <w:rPr>
          <w:b/>
        </w:rPr>
        <w:t>PROGETTO GENERALE PER SELEZIONE CONTRATTI DI TELELAVORO 2016-2019</w:t>
      </w:r>
      <w:r w:rsidR="00367CDB" w:rsidRPr="007D74E8">
        <w:rPr>
          <w:b/>
        </w:rPr>
        <w:t xml:space="preserve"> (BANDO n. 450 del 30.05.2016</w:t>
      </w:r>
      <w:proofErr w:type="gramStart"/>
      <w:r w:rsidR="00367CDB" w:rsidRPr="007D74E8">
        <w:rPr>
          <w:b/>
        </w:rPr>
        <w:t>)</w:t>
      </w:r>
      <w:proofErr w:type="gramEnd"/>
    </w:p>
    <w:p w:rsidR="00D75A10" w:rsidRPr="007D74E8" w:rsidRDefault="00D75A10" w:rsidP="00165420">
      <w:pPr>
        <w:pStyle w:val="Universit-dataeindirizzo"/>
        <w:ind w:left="0"/>
      </w:pPr>
    </w:p>
    <w:p w:rsidR="00640238" w:rsidRDefault="00214110" w:rsidP="00214110">
      <w:pPr>
        <w:pStyle w:val="Universit-dataeindirizzo"/>
        <w:tabs>
          <w:tab w:val="left" w:pos="426"/>
        </w:tabs>
        <w:ind w:left="0"/>
        <w:rPr>
          <w:sz w:val="24"/>
          <w:szCs w:val="24"/>
        </w:rPr>
      </w:pPr>
      <w:r w:rsidRPr="007D74E8">
        <w:rPr>
          <w:sz w:val="24"/>
          <w:szCs w:val="24"/>
        </w:rPr>
        <w:tab/>
      </w:r>
      <w:r w:rsidR="003F7D78" w:rsidRPr="007D74E8">
        <w:rPr>
          <w:sz w:val="24"/>
          <w:szCs w:val="24"/>
        </w:rPr>
        <w:t>L’Università degli Studi di Cagliari</w:t>
      </w:r>
      <w:r w:rsidRPr="007D74E8">
        <w:rPr>
          <w:sz w:val="24"/>
          <w:szCs w:val="24"/>
        </w:rPr>
        <w:t>,</w:t>
      </w:r>
      <w:r w:rsidR="003F7D78" w:rsidRPr="007D74E8">
        <w:rPr>
          <w:sz w:val="24"/>
          <w:szCs w:val="24"/>
        </w:rPr>
        <w:t xml:space="preserve"> </w:t>
      </w:r>
      <w:r w:rsidR="00A82565" w:rsidRPr="007D74E8">
        <w:rPr>
          <w:sz w:val="24"/>
          <w:szCs w:val="24"/>
        </w:rPr>
        <w:t>con lo stesso intento di armonizzare i tempi lavorativi con quelli familiari più volte ribadito dal legislatore nazionale, così come confermato con la legge n. 124/2015, con</w:t>
      </w:r>
      <w:r w:rsidR="003F7D78" w:rsidRPr="007D74E8">
        <w:rPr>
          <w:sz w:val="24"/>
          <w:szCs w:val="24"/>
        </w:rPr>
        <w:t xml:space="preserve"> </w:t>
      </w:r>
      <w:r w:rsidR="00234B70" w:rsidRPr="007D74E8">
        <w:rPr>
          <w:sz w:val="24"/>
          <w:szCs w:val="24"/>
        </w:rPr>
        <w:t xml:space="preserve">DDG n. 450 del </w:t>
      </w:r>
      <w:proofErr w:type="gramStart"/>
      <w:r w:rsidR="00234B70" w:rsidRPr="007D74E8">
        <w:rPr>
          <w:sz w:val="24"/>
          <w:szCs w:val="24"/>
        </w:rPr>
        <w:t>30.05.2016</w:t>
      </w:r>
      <w:proofErr w:type="gramEnd"/>
      <w:r w:rsidRPr="007D74E8">
        <w:rPr>
          <w:sz w:val="24"/>
          <w:szCs w:val="24"/>
        </w:rPr>
        <w:t>,</w:t>
      </w:r>
      <w:r w:rsidR="00234B70" w:rsidRPr="007D74E8">
        <w:rPr>
          <w:sz w:val="24"/>
          <w:szCs w:val="24"/>
        </w:rPr>
        <w:t xml:space="preserve"> ha bandito cinque contratti di telelavoro</w:t>
      </w:r>
      <w:r w:rsidR="00A82565" w:rsidRPr="007D74E8">
        <w:rPr>
          <w:sz w:val="24"/>
          <w:szCs w:val="24"/>
        </w:rPr>
        <w:t>,</w:t>
      </w:r>
      <w:r w:rsidR="00234B70" w:rsidRPr="007D74E8">
        <w:rPr>
          <w:sz w:val="24"/>
          <w:szCs w:val="24"/>
        </w:rPr>
        <w:t xml:space="preserve"> più due da coprire durante il triennio di vigenza per casi urgenti ed eccezionali. In d</w:t>
      </w:r>
      <w:r w:rsidR="00A82565" w:rsidRPr="007D74E8">
        <w:rPr>
          <w:sz w:val="24"/>
          <w:szCs w:val="24"/>
        </w:rPr>
        <w:t>ata 27.07.2016, il Comitato di V</w:t>
      </w:r>
      <w:r w:rsidR="00234B70" w:rsidRPr="007D74E8">
        <w:rPr>
          <w:sz w:val="24"/>
          <w:szCs w:val="24"/>
        </w:rPr>
        <w:t>alutazione, preposto alla selezione dei progetti presentati</w:t>
      </w:r>
      <w:r w:rsidR="00E53D58" w:rsidRPr="007D74E8">
        <w:rPr>
          <w:sz w:val="24"/>
          <w:szCs w:val="24"/>
        </w:rPr>
        <w:t>,</w:t>
      </w:r>
      <w:r w:rsidR="00234B70" w:rsidRPr="007D74E8">
        <w:rPr>
          <w:sz w:val="24"/>
          <w:szCs w:val="24"/>
        </w:rPr>
        <w:t xml:space="preserve"> ne ha ritenuto ammissibili tre</w:t>
      </w:r>
      <w:r w:rsidR="00640238">
        <w:rPr>
          <w:sz w:val="24"/>
          <w:szCs w:val="24"/>
        </w:rPr>
        <w:t>.</w:t>
      </w:r>
    </w:p>
    <w:p w:rsidR="00640238" w:rsidRDefault="00145162" w:rsidP="00214110">
      <w:pPr>
        <w:pStyle w:val="Universit-dataeindirizzo"/>
        <w:tabs>
          <w:tab w:val="left" w:pos="426"/>
        </w:tabs>
        <w:ind w:left="0"/>
        <w:rPr>
          <w:sz w:val="24"/>
          <w:szCs w:val="24"/>
        </w:rPr>
      </w:pPr>
      <w:r w:rsidRPr="00145162">
        <w:rPr>
          <w:sz w:val="24"/>
          <w:szCs w:val="24"/>
        </w:rPr>
        <w:t>I</w:t>
      </w:r>
      <w:r w:rsidR="007302EF" w:rsidRPr="00145162">
        <w:rPr>
          <w:sz w:val="24"/>
          <w:szCs w:val="24"/>
        </w:rPr>
        <w:t xml:space="preserve">l Comitato di valutazione </w:t>
      </w:r>
      <w:r w:rsidR="00640238">
        <w:rPr>
          <w:sz w:val="24"/>
          <w:szCs w:val="24"/>
        </w:rPr>
        <w:t xml:space="preserve">nel triennio </w:t>
      </w:r>
      <w:r w:rsidR="007302EF" w:rsidRPr="00145162">
        <w:rPr>
          <w:sz w:val="24"/>
          <w:szCs w:val="24"/>
        </w:rPr>
        <w:t xml:space="preserve">ha valutato positivamente </w:t>
      </w:r>
      <w:r w:rsidR="00640238">
        <w:rPr>
          <w:sz w:val="24"/>
          <w:szCs w:val="24"/>
        </w:rPr>
        <w:t>altri due progetti aventi</w:t>
      </w:r>
      <w:r w:rsidR="007302EF" w:rsidRPr="00145162">
        <w:rPr>
          <w:sz w:val="24"/>
          <w:szCs w:val="24"/>
        </w:rPr>
        <w:t xml:space="preserve"> i requisiti previsti dall’art. 8 del Regolamento per il telelavoro</w:t>
      </w:r>
      <w:r w:rsidR="006F6275">
        <w:rPr>
          <w:sz w:val="24"/>
          <w:szCs w:val="24"/>
        </w:rPr>
        <w:t>.</w:t>
      </w:r>
      <w:bookmarkStart w:id="0" w:name="_GoBack"/>
      <w:bookmarkEnd w:id="0"/>
      <w:r w:rsidR="007302EF" w:rsidRPr="00145162">
        <w:rPr>
          <w:sz w:val="24"/>
          <w:szCs w:val="24"/>
        </w:rPr>
        <w:t xml:space="preserve"> </w:t>
      </w:r>
    </w:p>
    <w:p w:rsidR="00A01953" w:rsidRPr="007D74E8" w:rsidRDefault="00214110" w:rsidP="00214110">
      <w:pPr>
        <w:pStyle w:val="Universit-dataeindirizzo"/>
        <w:tabs>
          <w:tab w:val="left" w:pos="425"/>
          <w:tab w:val="left" w:pos="567"/>
          <w:tab w:val="left" w:pos="709"/>
        </w:tabs>
        <w:ind w:left="0"/>
        <w:rPr>
          <w:sz w:val="24"/>
          <w:szCs w:val="24"/>
        </w:rPr>
      </w:pPr>
      <w:r w:rsidRPr="007D74E8">
        <w:rPr>
          <w:sz w:val="24"/>
          <w:szCs w:val="24"/>
        </w:rPr>
        <w:tab/>
      </w:r>
      <w:proofErr w:type="gramStart"/>
      <w:r w:rsidR="00640238">
        <w:rPr>
          <w:sz w:val="24"/>
          <w:szCs w:val="24"/>
        </w:rPr>
        <w:t>Verrà</w:t>
      </w:r>
      <w:proofErr w:type="gramEnd"/>
      <w:r w:rsidR="00640238">
        <w:rPr>
          <w:sz w:val="24"/>
          <w:szCs w:val="24"/>
        </w:rPr>
        <w:t xml:space="preserve"> erogato un piccolo rimborso forfettario </w:t>
      </w:r>
      <w:r w:rsidR="00A01953" w:rsidRPr="007D74E8">
        <w:rPr>
          <w:sz w:val="24"/>
          <w:szCs w:val="24"/>
        </w:rPr>
        <w:t xml:space="preserve">relativo alle spese che il dipendente dovrà sostenere </w:t>
      </w:r>
      <w:r w:rsidR="008D7EBE" w:rsidRPr="007D74E8">
        <w:rPr>
          <w:sz w:val="24"/>
          <w:szCs w:val="24"/>
        </w:rPr>
        <w:t>per l’</w:t>
      </w:r>
      <w:r w:rsidR="007D74E8" w:rsidRPr="007D74E8">
        <w:rPr>
          <w:sz w:val="24"/>
          <w:szCs w:val="24"/>
        </w:rPr>
        <w:t xml:space="preserve">utilizzo di internet </w:t>
      </w:r>
      <w:r w:rsidR="008D7EBE" w:rsidRPr="007D74E8">
        <w:rPr>
          <w:sz w:val="24"/>
          <w:szCs w:val="24"/>
        </w:rPr>
        <w:t xml:space="preserve">per l’energia elettrica </w:t>
      </w:r>
      <w:r w:rsidR="00640238">
        <w:rPr>
          <w:sz w:val="24"/>
          <w:szCs w:val="24"/>
        </w:rPr>
        <w:t>e telefono fisso.</w:t>
      </w:r>
    </w:p>
    <w:p w:rsidR="00234B70" w:rsidRPr="007D74E8" w:rsidRDefault="00214110" w:rsidP="00214110">
      <w:pPr>
        <w:pStyle w:val="Universit-dataeindirizzo"/>
        <w:tabs>
          <w:tab w:val="left" w:pos="426"/>
        </w:tabs>
        <w:ind w:left="0"/>
        <w:rPr>
          <w:sz w:val="24"/>
          <w:szCs w:val="24"/>
        </w:rPr>
      </w:pPr>
      <w:r w:rsidRPr="007D74E8">
        <w:rPr>
          <w:sz w:val="24"/>
          <w:szCs w:val="24"/>
        </w:rPr>
        <w:tab/>
      </w:r>
      <w:r w:rsidR="00234B70" w:rsidRPr="007D74E8">
        <w:rPr>
          <w:sz w:val="24"/>
          <w:szCs w:val="24"/>
        </w:rPr>
        <w:t xml:space="preserve">La durata dei contratti sarà triennale. Il dipendente </w:t>
      </w:r>
      <w:r w:rsidRPr="007D74E8">
        <w:rPr>
          <w:sz w:val="24"/>
          <w:szCs w:val="24"/>
        </w:rPr>
        <w:t>potrà</w:t>
      </w:r>
      <w:r w:rsidR="00234B70" w:rsidRPr="007D74E8">
        <w:rPr>
          <w:sz w:val="24"/>
          <w:szCs w:val="24"/>
        </w:rPr>
        <w:t xml:space="preserve"> chiedere di </w:t>
      </w:r>
      <w:r w:rsidR="00BF3897" w:rsidRPr="007D74E8">
        <w:rPr>
          <w:sz w:val="24"/>
          <w:szCs w:val="24"/>
        </w:rPr>
        <w:t xml:space="preserve">essere reintegrato stabilmente in sede dopo un periodo di </w:t>
      </w:r>
      <w:r w:rsidR="007C55D4" w:rsidRPr="007D74E8">
        <w:rPr>
          <w:sz w:val="24"/>
          <w:szCs w:val="24"/>
        </w:rPr>
        <w:t>un anno.</w:t>
      </w:r>
    </w:p>
    <w:p w:rsidR="00BF3897" w:rsidRPr="007D74E8" w:rsidRDefault="00214110" w:rsidP="00214110">
      <w:pPr>
        <w:pStyle w:val="Universit-dataeindirizzo"/>
        <w:tabs>
          <w:tab w:val="left" w:pos="426"/>
        </w:tabs>
        <w:ind w:left="0"/>
        <w:rPr>
          <w:sz w:val="24"/>
          <w:szCs w:val="24"/>
        </w:rPr>
      </w:pPr>
      <w:r w:rsidRPr="007D74E8">
        <w:rPr>
          <w:sz w:val="24"/>
          <w:szCs w:val="24"/>
        </w:rPr>
        <w:tab/>
      </w:r>
      <w:r w:rsidR="00BF3897" w:rsidRPr="007D74E8">
        <w:rPr>
          <w:sz w:val="24"/>
          <w:szCs w:val="24"/>
        </w:rPr>
        <w:t xml:space="preserve">L’amministrazione assume, nei confronti del dipendente in telelavoro, gli obblighi in materia di sicurezza dei luoghi di lavoro, tutela dei dati trattati e della privacy del dipendente, copertura dei costi </w:t>
      </w:r>
      <w:proofErr w:type="gramStart"/>
      <w:r w:rsidR="00BF3897" w:rsidRPr="007D74E8">
        <w:rPr>
          <w:sz w:val="24"/>
          <w:szCs w:val="24"/>
        </w:rPr>
        <w:t xml:space="preserve">di </w:t>
      </w:r>
      <w:proofErr w:type="gramEnd"/>
      <w:r w:rsidR="00BF3897" w:rsidRPr="007D74E8">
        <w:rPr>
          <w:sz w:val="24"/>
          <w:szCs w:val="24"/>
        </w:rPr>
        <w:t xml:space="preserve">installazione e manutenzione della postazione di telelavoro </w:t>
      </w:r>
      <w:r w:rsidR="008D7EBE" w:rsidRPr="007D74E8">
        <w:rPr>
          <w:sz w:val="24"/>
          <w:szCs w:val="24"/>
        </w:rPr>
        <w:t xml:space="preserve">(pc e stampante multifunzione), </w:t>
      </w:r>
      <w:r w:rsidR="00271658" w:rsidRPr="007D74E8">
        <w:rPr>
          <w:sz w:val="24"/>
          <w:szCs w:val="24"/>
        </w:rPr>
        <w:t xml:space="preserve">copertura dei costi della postazione telefonica mobile, </w:t>
      </w:r>
      <w:r w:rsidR="008D7EBE" w:rsidRPr="007D74E8">
        <w:rPr>
          <w:sz w:val="24"/>
          <w:szCs w:val="24"/>
        </w:rPr>
        <w:t xml:space="preserve">copertura dei costi relativi ad eventuali necessità di hardware o software aggiuntivi rispetto alla fornitura iniziale standard </w:t>
      </w:r>
      <w:r w:rsidR="00BF3897" w:rsidRPr="007D74E8">
        <w:rPr>
          <w:sz w:val="24"/>
          <w:szCs w:val="24"/>
        </w:rPr>
        <w:t>e rimborso forfettario, identico per ciascun dipendente, delle spese relative ai consumi energetici</w:t>
      </w:r>
      <w:r w:rsidR="00271658" w:rsidRPr="007D74E8">
        <w:rPr>
          <w:sz w:val="24"/>
          <w:szCs w:val="24"/>
        </w:rPr>
        <w:t>, costi telefonici</w:t>
      </w:r>
      <w:r w:rsidR="00BF3897" w:rsidRPr="007D74E8">
        <w:rPr>
          <w:sz w:val="24"/>
          <w:szCs w:val="24"/>
        </w:rPr>
        <w:t xml:space="preserve"> e di collegamento internet.</w:t>
      </w:r>
      <w:r w:rsidR="00E53D58" w:rsidRPr="007D74E8">
        <w:rPr>
          <w:sz w:val="24"/>
          <w:szCs w:val="24"/>
        </w:rPr>
        <w:t xml:space="preserve"> </w:t>
      </w:r>
      <w:r w:rsidR="00271658" w:rsidRPr="007D74E8">
        <w:rPr>
          <w:sz w:val="24"/>
          <w:szCs w:val="24"/>
        </w:rPr>
        <w:t xml:space="preserve">L’Amministrazione si riserva di fornire entro </w:t>
      </w:r>
      <w:proofErr w:type="gramStart"/>
      <w:r w:rsidR="00271658" w:rsidRPr="007D74E8">
        <w:rPr>
          <w:sz w:val="24"/>
          <w:szCs w:val="24"/>
        </w:rPr>
        <w:t>60</w:t>
      </w:r>
      <w:proofErr w:type="gramEnd"/>
      <w:r w:rsidR="00271658" w:rsidRPr="007D74E8">
        <w:rPr>
          <w:sz w:val="24"/>
          <w:szCs w:val="24"/>
        </w:rPr>
        <w:t xml:space="preserve"> giorni dall’attivazione del contratto di telelavoro una postazione telefonica mobile </w:t>
      </w:r>
      <w:r w:rsidR="007D74E8" w:rsidRPr="007D74E8">
        <w:rPr>
          <w:sz w:val="24"/>
          <w:szCs w:val="24"/>
        </w:rPr>
        <w:t xml:space="preserve">di servizio </w:t>
      </w:r>
      <w:r w:rsidR="00271658" w:rsidRPr="007D74E8">
        <w:rPr>
          <w:sz w:val="24"/>
          <w:szCs w:val="24"/>
        </w:rPr>
        <w:t xml:space="preserve">compresa di scheda </w:t>
      </w:r>
      <w:r w:rsidR="00BF3897" w:rsidRPr="007D74E8">
        <w:rPr>
          <w:sz w:val="24"/>
          <w:szCs w:val="24"/>
        </w:rPr>
        <w:t>Si impegna inoltre a salvaguardare il pieno inserimento professionale e relazionale del dipendente in telelavoro nel contesto lavorativo di appartenenza, assicurando al medesimo la pluralità delle informazioni, dei rapporti e delle opportunità professionali, formative, sociali e sindacali, anche al fine di evitare rischi di isolamento ed estraniamento.</w:t>
      </w:r>
    </w:p>
    <w:p w:rsidR="00BF3897" w:rsidRPr="007D74E8" w:rsidRDefault="00214110" w:rsidP="00214110">
      <w:pPr>
        <w:pStyle w:val="Universit-dataeindirizzo"/>
        <w:tabs>
          <w:tab w:val="left" w:pos="426"/>
        </w:tabs>
        <w:ind w:left="0"/>
        <w:rPr>
          <w:sz w:val="24"/>
          <w:szCs w:val="24"/>
        </w:rPr>
      </w:pPr>
      <w:r w:rsidRPr="007D74E8">
        <w:rPr>
          <w:sz w:val="24"/>
          <w:szCs w:val="24"/>
        </w:rPr>
        <w:tab/>
      </w:r>
      <w:r w:rsidR="00BF3897" w:rsidRPr="007D74E8">
        <w:rPr>
          <w:sz w:val="24"/>
          <w:szCs w:val="24"/>
        </w:rPr>
        <w:t>Al dipendente in telelavoro si applica la disciplina contrattuale prevista per la generalità dei lavoratori del comparto, anche per quanto concerne il trattamento economico.</w:t>
      </w:r>
    </w:p>
    <w:p w:rsidR="00BF3897" w:rsidRPr="007D74E8" w:rsidRDefault="00214110" w:rsidP="00214110">
      <w:pPr>
        <w:pStyle w:val="Universit-dataeindirizzo"/>
        <w:tabs>
          <w:tab w:val="left" w:pos="426"/>
        </w:tabs>
        <w:ind w:left="0"/>
        <w:rPr>
          <w:sz w:val="24"/>
          <w:szCs w:val="24"/>
        </w:rPr>
      </w:pPr>
      <w:r w:rsidRPr="007D74E8">
        <w:rPr>
          <w:sz w:val="24"/>
          <w:szCs w:val="24"/>
        </w:rPr>
        <w:tab/>
      </w:r>
      <w:r w:rsidR="00BF3897" w:rsidRPr="007D74E8">
        <w:rPr>
          <w:sz w:val="24"/>
          <w:szCs w:val="24"/>
        </w:rPr>
        <w:t xml:space="preserve">Per effetto </w:t>
      </w:r>
      <w:proofErr w:type="gramStart"/>
      <w:r w:rsidR="00BF3897" w:rsidRPr="007D74E8">
        <w:rPr>
          <w:sz w:val="24"/>
          <w:szCs w:val="24"/>
        </w:rPr>
        <w:t xml:space="preserve">della </w:t>
      </w:r>
      <w:proofErr w:type="gramEnd"/>
      <w:r w:rsidR="00BF3897" w:rsidRPr="007D74E8">
        <w:rPr>
          <w:sz w:val="24"/>
          <w:szCs w:val="24"/>
        </w:rPr>
        <w:t>autonoma distribuzione del tempo di lavoro non sono tuttavia configurabili, se non in via eccezionale e limitatamente ai giorni di rientro, prestazioni supplementari, straordinari notturni o festivi né permessi brevi ed altri istituti che comportino riduzioni di orario.</w:t>
      </w:r>
    </w:p>
    <w:p w:rsidR="00BF3897" w:rsidRPr="007D74E8" w:rsidRDefault="00214110" w:rsidP="00214110">
      <w:pPr>
        <w:pStyle w:val="Universit-dataeindirizzo"/>
        <w:tabs>
          <w:tab w:val="left" w:pos="426"/>
        </w:tabs>
        <w:ind w:left="0"/>
        <w:rPr>
          <w:sz w:val="24"/>
          <w:szCs w:val="24"/>
        </w:rPr>
      </w:pPr>
      <w:r w:rsidRPr="007D74E8">
        <w:rPr>
          <w:sz w:val="24"/>
          <w:szCs w:val="24"/>
        </w:rPr>
        <w:tab/>
      </w:r>
      <w:r w:rsidR="00BF3897" w:rsidRPr="007D74E8">
        <w:rPr>
          <w:sz w:val="24"/>
          <w:szCs w:val="24"/>
        </w:rPr>
        <w:t xml:space="preserve">Per i giorni in cui la prestazione lavorativa è svolta presso il domicilio del </w:t>
      </w:r>
      <w:proofErr w:type="gramStart"/>
      <w:r w:rsidR="00BF3897" w:rsidRPr="007D74E8">
        <w:rPr>
          <w:sz w:val="24"/>
          <w:szCs w:val="24"/>
        </w:rPr>
        <w:t>dipendente</w:t>
      </w:r>
      <w:proofErr w:type="gramEnd"/>
      <w:r w:rsidR="00BF3897" w:rsidRPr="007D74E8">
        <w:rPr>
          <w:sz w:val="24"/>
          <w:szCs w:val="24"/>
        </w:rPr>
        <w:t xml:space="preserve"> non spetta il buono pasto.</w:t>
      </w:r>
    </w:p>
    <w:p w:rsidR="00BF3897" w:rsidRPr="007D74E8" w:rsidRDefault="004F0556" w:rsidP="004F0556">
      <w:pPr>
        <w:pStyle w:val="Universit-dataeindirizzo"/>
        <w:tabs>
          <w:tab w:val="left" w:pos="426"/>
        </w:tabs>
        <w:ind w:left="0"/>
        <w:rPr>
          <w:sz w:val="24"/>
          <w:szCs w:val="24"/>
        </w:rPr>
      </w:pPr>
      <w:r w:rsidRPr="007D74E8">
        <w:rPr>
          <w:sz w:val="24"/>
          <w:szCs w:val="24"/>
        </w:rPr>
        <w:tab/>
      </w:r>
      <w:r w:rsidR="00BF3897" w:rsidRPr="007D74E8">
        <w:rPr>
          <w:sz w:val="24"/>
          <w:szCs w:val="24"/>
        </w:rPr>
        <w:t>Resta inalterata la disciplina delle ferie, della malattia, della maternità e paternità, e dei permessi giornalieri previsti dalla normativa contrattuale e da specifiche disposizioni di legge.</w:t>
      </w:r>
    </w:p>
    <w:p w:rsidR="00FF66CD" w:rsidRPr="007D74E8" w:rsidRDefault="004F0556" w:rsidP="004F0556">
      <w:pPr>
        <w:pStyle w:val="Universit-dataeindirizzo"/>
        <w:tabs>
          <w:tab w:val="left" w:pos="426"/>
        </w:tabs>
        <w:ind w:left="0"/>
        <w:rPr>
          <w:sz w:val="24"/>
          <w:szCs w:val="24"/>
        </w:rPr>
      </w:pPr>
      <w:r w:rsidRPr="007D74E8">
        <w:rPr>
          <w:sz w:val="24"/>
          <w:szCs w:val="24"/>
        </w:rPr>
        <w:tab/>
      </w:r>
      <w:r w:rsidR="00FF66CD" w:rsidRPr="007D74E8">
        <w:rPr>
          <w:sz w:val="24"/>
          <w:szCs w:val="24"/>
        </w:rPr>
        <w:t xml:space="preserve">Ai sensi dell’art. 3, comma </w:t>
      </w:r>
      <w:proofErr w:type="gramStart"/>
      <w:r w:rsidR="00FF66CD" w:rsidRPr="007D74E8">
        <w:rPr>
          <w:sz w:val="24"/>
          <w:szCs w:val="24"/>
        </w:rPr>
        <w:t>10</w:t>
      </w:r>
      <w:proofErr w:type="gramEnd"/>
      <w:r w:rsidR="00FF66CD" w:rsidRPr="007D74E8">
        <w:rPr>
          <w:sz w:val="24"/>
          <w:szCs w:val="24"/>
        </w:rPr>
        <w:t xml:space="preserve">, del </w:t>
      </w:r>
      <w:proofErr w:type="spellStart"/>
      <w:r w:rsidR="00FF66CD" w:rsidRPr="007D74E8">
        <w:rPr>
          <w:sz w:val="24"/>
          <w:szCs w:val="24"/>
        </w:rPr>
        <w:t>D.Lgs</w:t>
      </w:r>
      <w:proofErr w:type="spellEnd"/>
      <w:r w:rsidR="00FF66CD" w:rsidRPr="007D74E8">
        <w:rPr>
          <w:sz w:val="24"/>
          <w:szCs w:val="24"/>
        </w:rPr>
        <w:t xml:space="preserve"> 81/08, tutti i lavoratori subordinati che effettuano una prestazione continuativa di lavoro a distanza, mediante collegamento informatico e telematico, compresi quelli di cui al decreto del Presidente della </w:t>
      </w:r>
      <w:r w:rsidR="00FF66CD" w:rsidRPr="007D74E8">
        <w:rPr>
          <w:sz w:val="24"/>
          <w:szCs w:val="24"/>
        </w:rPr>
        <w:lastRenderedPageBreak/>
        <w:t>Repubblica 8 marzo 1999, n. 70, e di cui all'accordo-quadro europeo sul telelavoro concluso il 16 luglio 2002, sono assoggettati alle disposizioni di cui al titolo VII del citato decreto legislativo, indipendentemente dall'ambito in cui si svolge la prestazione stessa.</w:t>
      </w:r>
    </w:p>
    <w:p w:rsidR="00FF66CD" w:rsidRPr="007D74E8" w:rsidRDefault="004F0556" w:rsidP="004F0556">
      <w:pPr>
        <w:pStyle w:val="Universit-dataeindirizzo"/>
        <w:tabs>
          <w:tab w:val="left" w:pos="426"/>
        </w:tabs>
        <w:ind w:left="0"/>
        <w:rPr>
          <w:sz w:val="24"/>
          <w:szCs w:val="24"/>
        </w:rPr>
      </w:pPr>
      <w:r w:rsidRPr="007D74E8">
        <w:rPr>
          <w:sz w:val="24"/>
          <w:szCs w:val="24"/>
        </w:rPr>
        <w:tab/>
      </w:r>
      <w:r w:rsidR="00FF66CD" w:rsidRPr="007D74E8">
        <w:rPr>
          <w:sz w:val="24"/>
          <w:szCs w:val="24"/>
        </w:rPr>
        <w:t xml:space="preserve">La postazione di telelavoro </w:t>
      </w:r>
      <w:proofErr w:type="gramStart"/>
      <w:r w:rsidR="00FF66CD" w:rsidRPr="007D74E8">
        <w:rPr>
          <w:sz w:val="24"/>
          <w:szCs w:val="24"/>
        </w:rPr>
        <w:t>verrà</w:t>
      </w:r>
      <w:proofErr w:type="gramEnd"/>
      <w:r w:rsidR="00FF66CD" w:rsidRPr="007D74E8">
        <w:rPr>
          <w:sz w:val="24"/>
          <w:szCs w:val="24"/>
        </w:rPr>
        <w:t xml:space="preserve"> verificata, preventivamente all’attivazione ed esecuzione del progetto, dal Servizio di Prevenzione e Protezione e</w:t>
      </w:r>
      <w:r w:rsidR="00196E12" w:rsidRPr="007D74E8">
        <w:rPr>
          <w:sz w:val="24"/>
          <w:szCs w:val="24"/>
        </w:rPr>
        <w:t>, se necessario,</w:t>
      </w:r>
      <w:r w:rsidR="00FF66CD" w:rsidRPr="007D74E8">
        <w:rPr>
          <w:sz w:val="24"/>
          <w:szCs w:val="24"/>
        </w:rPr>
        <w:t xml:space="preserve"> dal Medico Competente, previo preavviso e consenso del lavoratore (comma 10, art. 3 del </w:t>
      </w:r>
      <w:proofErr w:type="spellStart"/>
      <w:r w:rsidR="00FF66CD" w:rsidRPr="007D74E8">
        <w:rPr>
          <w:sz w:val="24"/>
          <w:szCs w:val="24"/>
        </w:rPr>
        <w:t>D.Lgs.</w:t>
      </w:r>
      <w:proofErr w:type="spellEnd"/>
      <w:r w:rsidR="00FF66CD" w:rsidRPr="007D74E8">
        <w:rPr>
          <w:sz w:val="24"/>
          <w:szCs w:val="24"/>
        </w:rPr>
        <w:t xml:space="preserve"> 81/2008</w:t>
      </w:r>
      <w:proofErr w:type="gramStart"/>
      <w:r w:rsidR="00FF66CD" w:rsidRPr="007D74E8">
        <w:rPr>
          <w:sz w:val="24"/>
          <w:szCs w:val="24"/>
        </w:rPr>
        <w:t>).</w:t>
      </w:r>
      <w:proofErr w:type="gramEnd"/>
      <w:r w:rsidR="00FF66CD" w:rsidRPr="007D74E8">
        <w:rPr>
          <w:sz w:val="24"/>
          <w:szCs w:val="24"/>
        </w:rPr>
        <w:t xml:space="preserve"> Potrebbero essere eseguite eventuali visite in itinere durante il periodo del telelavoro da parte dei Servizi suddetti.</w:t>
      </w:r>
      <w:r w:rsidR="00E53D58" w:rsidRPr="007D74E8">
        <w:rPr>
          <w:sz w:val="24"/>
          <w:szCs w:val="24"/>
        </w:rPr>
        <w:t xml:space="preserve"> La postazione di telelavoro può essere utilizzata esclusivamente per le attività inerenti al rapporto di lavoro.</w:t>
      </w:r>
    </w:p>
    <w:p w:rsidR="00FF66CD" w:rsidRPr="007D74E8" w:rsidRDefault="00FF66CD" w:rsidP="007C55D4">
      <w:pPr>
        <w:pStyle w:val="Universit-dataeindirizzo"/>
        <w:ind w:left="0"/>
        <w:rPr>
          <w:sz w:val="24"/>
          <w:szCs w:val="24"/>
        </w:rPr>
      </w:pPr>
      <w:r w:rsidRPr="007D74E8">
        <w:rPr>
          <w:sz w:val="24"/>
          <w:szCs w:val="24"/>
        </w:rPr>
        <w:t xml:space="preserve">Ai sensi dell'art. 20 del </w:t>
      </w:r>
      <w:proofErr w:type="spellStart"/>
      <w:proofErr w:type="gramStart"/>
      <w:r w:rsidRPr="007D74E8">
        <w:rPr>
          <w:sz w:val="24"/>
          <w:szCs w:val="24"/>
        </w:rPr>
        <w:t>D.Lgs</w:t>
      </w:r>
      <w:proofErr w:type="spellEnd"/>
      <w:proofErr w:type="gramEnd"/>
      <w:r w:rsidRPr="007D74E8">
        <w:rPr>
          <w:sz w:val="24"/>
          <w:szCs w:val="24"/>
        </w:rPr>
        <w:t xml:space="preserve"> 81/08, ciascun lavoratore deve prendersi cura della propria sicurezza e della propria salute e di quella delle altre persone in prossimità del proprio spazio lavorativo ed è tenuto ad utilizzare con diligenza la postazione di lavoro nel rispetto delle norme di sicurezza vigenti.</w:t>
      </w:r>
    </w:p>
    <w:p w:rsidR="00FF66CD" w:rsidRPr="007D74E8" w:rsidRDefault="00FF66CD" w:rsidP="007C55D4">
      <w:pPr>
        <w:pStyle w:val="Universit-dataeindirizzo"/>
        <w:ind w:left="0"/>
        <w:rPr>
          <w:sz w:val="24"/>
          <w:szCs w:val="24"/>
        </w:rPr>
      </w:pPr>
      <w:r w:rsidRPr="007D74E8">
        <w:rPr>
          <w:sz w:val="24"/>
          <w:szCs w:val="24"/>
        </w:rPr>
        <w:t xml:space="preserve">Il telelavoratore deve attenersi a tutte le norme e </w:t>
      </w:r>
      <w:proofErr w:type="gramStart"/>
      <w:r w:rsidRPr="007D74E8">
        <w:rPr>
          <w:sz w:val="24"/>
          <w:szCs w:val="24"/>
        </w:rPr>
        <w:t>regolamenti</w:t>
      </w:r>
      <w:proofErr w:type="gramEnd"/>
      <w:r w:rsidRPr="007D74E8">
        <w:rPr>
          <w:sz w:val="24"/>
          <w:szCs w:val="24"/>
        </w:rPr>
        <w:t xml:space="preserve"> in vigore, nonché prestare la dovuta attenzione per evitare che si producano situazioni pericolose o si verifichino infortuni. È obbligo del telelavoratore tenere in buono stato i locali e gli impianti dell’immobile ove </w:t>
      </w:r>
      <w:proofErr w:type="gramStart"/>
      <w:r w:rsidRPr="007D74E8">
        <w:rPr>
          <w:sz w:val="24"/>
          <w:szCs w:val="24"/>
        </w:rPr>
        <w:t>viene</w:t>
      </w:r>
      <w:proofErr w:type="gramEnd"/>
      <w:r w:rsidRPr="007D74E8">
        <w:rPr>
          <w:sz w:val="24"/>
          <w:szCs w:val="24"/>
        </w:rPr>
        <w:t xml:space="preserve"> svolto il telelavoro, provvedendo a far effettuare, da parte di ditte all’uopo abilitate, tutti gli opportuni interventi manutentivi che dovessero occorrere ai locali e agli impianti a tutela della salute e sicurezza delle persone.</w:t>
      </w:r>
    </w:p>
    <w:p w:rsidR="00FF66CD" w:rsidRPr="007D74E8" w:rsidRDefault="00FF66CD" w:rsidP="007C55D4">
      <w:pPr>
        <w:pStyle w:val="Universit-dataeindirizzo"/>
        <w:ind w:left="0"/>
        <w:rPr>
          <w:sz w:val="24"/>
          <w:szCs w:val="24"/>
        </w:rPr>
      </w:pPr>
      <w:r w:rsidRPr="007D74E8">
        <w:rPr>
          <w:sz w:val="24"/>
          <w:szCs w:val="24"/>
        </w:rPr>
        <w:t>La manutenzione delle attrezzature messe a disposizione da parte dell’</w:t>
      </w:r>
      <w:proofErr w:type="gramStart"/>
      <w:r w:rsidRPr="007D74E8">
        <w:rPr>
          <w:sz w:val="24"/>
          <w:szCs w:val="24"/>
        </w:rPr>
        <w:t>Università,</w:t>
      </w:r>
      <w:proofErr w:type="gramEnd"/>
      <w:r w:rsidRPr="007D74E8">
        <w:rPr>
          <w:sz w:val="24"/>
          <w:szCs w:val="24"/>
        </w:rPr>
        <w:t xml:space="preserve"> sarà a carico dell’Università stessa. Il telelavoratore dovrà permettere l’accesso degli addetti alla manutenzione nei locali ove sono installate le attrezzature negli orari che gli </w:t>
      </w:r>
      <w:proofErr w:type="gramStart"/>
      <w:r w:rsidRPr="007D74E8">
        <w:rPr>
          <w:sz w:val="24"/>
          <w:szCs w:val="24"/>
        </w:rPr>
        <w:t>verranno</w:t>
      </w:r>
      <w:proofErr w:type="gramEnd"/>
      <w:r w:rsidRPr="007D74E8">
        <w:rPr>
          <w:sz w:val="24"/>
          <w:szCs w:val="24"/>
        </w:rPr>
        <w:t xml:space="preserve"> anticipatamente comunicati dai servizi preposti.</w:t>
      </w:r>
    </w:p>
    <w:p w:rsidR="00FF66CD" w:rsidRPr="007D74E8" w:rsidRDefault="00FF66CD" w:rsidP="004F0556">
      <w:pPr>
        <w:pStyle w:val="Universit-dataeindirizzo"/>
        <w:tabs>
          <w:tab w:val="left" w:pos="426"/>
        </w:tabs>
        <w:ind w:left="0"/>
        <w:rPr>
          <w:sz w:val="24"/>
          <w:szCs w:val="24"/>
        </w:rPr>
      </w:pPr>
      <w:r w:rsidRPr="007D74E8">
        <w:rPr>
          <w:sz w:val="24"/>
          <w:szCs w:val="24"/>
        </w:rPr>
        <w:t xml:space="preserve">Il datore di lavoro è sollevato da ogni responsabilità qualora il lavoratore non si attenga alle suddette disposizioni. </w:t>
      </w:r>
    </w:p>
    <w:p w:rsidR="00BF3897" w:rsidRPr="007D74E8" w:rsidRDefault="004F0556" w:rsidP="004F0556">
      <w:pPr>
        <w:pStyle w:val="Universit-dataeindirizzo"/>
        <w:tabs>
          <w:tab w:val="left" w:pos="426"/>
        </w:tabs>
        <w:ind w:left="0"/>
        <w:rPr>
          <w:sz w:val="24"/>
          <w:szCs w:val="24"/>
        </w:rPr>
      </w:pPr>
      <w:r w:rsidRPr="007D74E8">
        <w:rPr>
          <w:sz w:val="24"/>
          <w:szCs w:val="24"/>
        </w:rPr>
        <w:tab/>
      </w:r>
      <w:r w:rsidR="00FF66CD" w:rsidRPr="007D74E8">
        <w:rPr>
          <w:sz w:val="24"/>
          <w:szCs w:val="24"/>
        </w:rPr>
        <w:t xml:space="preserve">Per quanto non riportato nel </w:t>
      </w:r>
      <w:proofErr w:type="gramStart"/>
      <w:r w:rsidR="00FF66CD" w:rsidRPr="007D74E8">
        <w:rPr>
          <w:sz w:val="24"/>
          <w:szCs w:val="24"/>
        </w:rPr>
        <w:t>presente</w:t>
      </w:r>
      <w:proofErr w:type="gramEnd"/>
      <w:r w:rsidR="00FF66CD" w:rsidRPr="007D74E8">
        <w:rPr>
          <w:sz w:val="24"/>
          <w:szCs w:val="24"/>
        </w:rPr>
        <w:t xml:space="preserve"> si farà riferimento alla normativa vigente sul telelavoro.</w:t>
      </w:r>
    </w:p>
    <w:p w:rsidR="00D75A10" w:rsidRPr="007D74E8" w:rsidRDefault="00D75A10" w:rsidP="00C82FCD">
      <w:pPr>
        <w:tabs>
          <w:tab w:val="left" w:pos="708"/>
        </w:tabs>
        <w:ind w:left="4962"/>
        <w:jc w:val="center"/>
        <w:rPr>
          <w:sz w:val="24"/>
          <w:szCs w:val="24"/>
        </w:rPr>
      </w:pPr>
    </w:p>
    <w:sectPr w:rsidR="00D75A10" w:rsidRPr="007D74E8" w:rsidSect="00214110">
      <w:headerReference w:type="default" r:id="rId8"/>
      <w:footerReference w:type="default" r:id="rId9"/>
      <w:headerReference w:type="first" r:id="rId10"/>
      <w:footerReference w:type="first" r:id="rId11"/>
      <w:pgSz w:w="11906" w:h="16838" w:code="9"/>
      <w:pgMar w:top="1814" w:right="1701" w:bottom="2268" w:left="1701" w:header="1021" w:footer="975"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2BE6" w:rsidRDefault="00532BE6" w:rsidP="00E14A57">
      <w:r>
        <w:separator/>
      </w:r>
    </w:p>
  </w:endnote>
  <w:endnote w:type="continuationSeparator" w:id="0">
    <w:p w:rsidR="00532BE6" w:rsidRDefault="00532BE6" w:rsidP="00E14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7636" w:rsidRDefault="009318BA" w:rsidP="00C17636">
    <w:pPr>
      <w:pStyle w:val="Universit-Direzioneedirigente"/>
      <w:jc w:val="left"/>
    </w:pPr>
    <w:proofErr w:type="gramStart"/>
    <w:r>
      <w:t>DIREZIONE GENERALE:</w:t>
    </w:r>
    <w:r w:rsidR="00C17636">
      <w:t xml:space="preserve"> Palazzo del Rettorato (secondo piano), via Università 40, 09124 CAGLIARI</w:t>
    </w:r>
    <w:proofErr w:type="gramEnd"/>
    <w:r w:rsidR="00C17636">
      <w:br/>
      <w:t>Tel. 070.6752</w:t>
    </w:r>
    <w:r>
      <w:t>076</w:t>
    </w:r>
    <w:r w:rsidR="00C17636">
      <w:t xml:space="preserve"> - mail: </w:t>
    </w:r>
    <w:r>
      <w:t>relsind</w:t>
    </w:r>
    <w:r w:rsidR="00C17636">
      <w:t>@amm.unica.it - www.unica.it</w:t>
    </w:r>
  </w:p>
  <w:p w:rsidR="00766CBB" w:rsidRDefault="00766CBB" w:rsidP="00EF30E6">
    <w:pPr>
      <w:pStyle w:val="Universit-Direzioneedirigente"/>
    </w:pPr>
  </w:p>
  <w:p w:rsidR="00766CBB" w:rsidRPr="004A2D05" w:rsidRDefault="00766CBB" w:rsidP="00EF30E6">
    <w:pPr>
      <w:pStyle w:val="Universit-Direzioneedirigente"/>
      <w:jc w:val="center"/>
      <w:rPr>
        <w:sz w:val="22"/>
        <w:szCs w:val="22"/>
      </w:rPr>
    </w:pPr>
    <w:r w:rsidRPr="004A2D05">
      <w:rPr>
        <w:sz w:val="22"/>
        <w:szCs w:val="22"/>
      </w:rPr>
      <w:fldChar w:fldCharType="begin"/>
    </w:r>
    <w:r w:rsidRPr="004A2D05">
      <w:rPr>
        <w:sz w:val="22"/>
        <w:szCs w:val="22"/>
      </w:rPr>
      <w:instrText xml:space="preserve"> PAGE   \* MERGEFORMAT </w:instrText>
    </w:r>
    <w:r w:rsidRPr="004A2D05">
      <w:rPr>
        <w:sz w:val="22"/>
        <w:szCs w:val="22"/>
      </w:rPr>
      <w:fldChar w:fldCharType="separate"/>
    </w:r>
    <w:r w:rsidR="006F6275">
      <w:rPr>
        <w:noProof/>
        <w:sz w:val="22"/>
        <w:szCs w:val="22"/>
      </w:rPr>
      <w:t>2</w:t>
    </w:r>
    <w:r w:rsidRPr="004A2D05">
      <w:rPr>
        <w:sz w:val="22"/>
        <w:szCs w:val="22"/>
      </w:rPr>
      <w:fldChar w:fldCharType="end"/>
    </w:r>
  </w:p>
  <w:p w:rsidR="00766CBB" w:rsidRPr="00F7795C" w:rsidRDefault="00766CBB">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7636" w:rsidRDefault="009318BA" w:rsidP="00C17636">
    <w:pPr>
      <w:pStyle w:val="Universit-Direzioneedirigente"/>
      <w:jc w:val="left"/>
    </w:pPr>
    <w:proofErr w:type="gramStart"/>
    <w:r>
      <w:t>DIREZIONE GENERALE</w:t>
    </w:r>
    <w:r w:rsidR="00C17636">
      <w:t>: Palazzo del Rettorato (secondo piano), via Università 40, 09124 CAGLIARI</w:t>
    </w:r>
    <w:proofErr w:type="gramEnd"/>
    <w:r w:rsidR="00C17636">
      <w:br/>
      <w:t>Tel. 070.6752</w:t>
    </w:r>
    <w:r>
      <w:t>076</w:t>
    </w:r>
    <w:r w:rsidR="00C17636">
      <w:t xml:space="preserve">  - mail: </w:t>
    </w:r>
    <w:r>
      <w:t>relsind</w:t>
    </w:r>
    <w:r w:rsidR="00C17636">
      <w:t>@amm.unica.it - www.unica.it</w:t>
    </w:r>
  </w:p>
  <w:p w:rsidR="00C17636" w:rsidRDefault="00C17636">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2BE6" w:rsidRDefault="00532BE6" w:rsidP="00E14A57">
      <w:r>
        <w:separator/>
      </w:r>
    </w:p>
  </w:footnote>
  <w:footnote w:type="continuationSeparator" w:id="0">
    <w:p w:rsidR="00532BE6" w:rsidRDefault="00532BE6" w:rsidP="00E14A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6CBB" w:rsidRPr="008F4150" w:rsidRDefault="00975275" w:rsidP="00977D02">
    <w:pPr>
      <w:pStyle w:val="Universit-intestazionepagsuccessive"/>
      <w:tabs>
        <w:tab w:val="clear" w:pos="9000"/>
        <w:tab w:val="right" w:pos="8226"/>
      </w:tabs>
    </w:pPr>
    <w:r>
      <w:rPr>
        <w:noProof/>
      </w:rPr>
      <w:drawing>
        <wp:anchor distT="0" distB="0" distL="114300" distR="114300" simplePos="0" relativeHeight="251658240" behindDoc="1" locked="0" layoutInCell="1" allowOverlap="1" wp14:anchorId="4C0C627C" wp14:editId="122B0F69">
          <wp:simplePos x="0" y="0"/>
          <wp:positionH relativeFrom="column">
            <wp:posOffset>4972050</wp:posOffset>
          </wp:positionH>
          <wp:positionV relativeFrom="paragraph">
            <wp:posOffset>-143510</wp:posOffset>
          </wp:positionV>
          <wp:extent cx="457200" cy="457200"/>
          <wp:effectExtent l="0" t="0" r="0" b="0"/>
          <wp:wrapTight wrapText="bothSides">
            <wp:wrapPolygon edited="0">
              <wp:start x="0" y="0"/>
              <wp:lineTo x="0" y="20700"/>
              <wp:lineTo x="20700" y="20700"/>
              <wp:lineTo x="20700" y="0"/>
              <wp:lineTo x="0" y="0"/>
            </wp:wrapPolygon>
          </wp:wrapTight>
          <wp:docPr id="1" name="Immagine 9"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descr="logouniv800_blu_rgb15_30_1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pic:spPr>
              </pic:pic>
            </a:graphicData>
          </a:graphic>
          <wp14:sizeRelH relativeFrom="page">
            <wp14:pctWidth>0</wp14:pctWidth>
          </wp14:sizeRelH>
          <wp14:sizeRelV relativeFrom="page">
            <wp14:pctHeight>0</wp14:pctHeight>
          </wp14:sizeRelV>
        </wp:anchor>
      </w:drawing>
    </w:r>
    <w:r w:rsidR="00766CBB" w:rsidRPr="00866EF0">
      <w:t>Università</w:t>
    </w:r>
    <w:r w:rsidR="00766CBB" w:rsidRPr="008F4150">
      <w:t xml:space="preserve"> degli Studi di Cagliari</w:t>
    </w:r>
    <w:r w:rsidR="00766CBB">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6CBB" w:rsidRDefault="00766CBB" w:rsidP="008B24E1">
    <w:pPr>
      <w:pStyle w:val="Universit-Intestazione"/>
      <w:ind w:left="1417"/>
    </w:pPr>
    <w:r>
      <w:rPr>
        <w:color w:val="0F1E78"/>
        <w:sz w:val="10"/>
      </w:rPr>
      <w:t xml:space="preserve"> </w:t>
    </w:r>
    <w:r w:rsidRPr="00ED232A">
      <w:rPr>
        <w:color w:val="0F1E78"/>
        <w:sz w:val="10"/>
      </w:rPr>
      <w:t xml:space="preserve"> </w:t>
    </w:r>
    <w:r w:rsidRPr="00ED232A">
      <w:rPr>
        <w:color w:val="0F1E78"/>
        <w:sz w:val="10"/>
      </w:rPr>
      <w:br/>
    </w:r>
    <w:r w:rsidR="00975275">
      <w:rPr>
        <w:noProof/>
      </w:rPr>
      <w:drawing>
        <wp:anchor distT="0" distB="0" distL="114300" distR="114300" simplePos="0" relativeHeight="251657216" behindDoc="1" locked="0" layoutInCell="1" allowOverlap="1" wp14:anchorId="18FADE5A" wp14:editId="6B30E6CE">
          <wp:simplePos x="0" y="0"/>
          <wp:positionH relativeFrom="column">
            <wp:posOffset>-158750</wp:posOffset>
          </wp:positionH>
          <wp:positionV relativeFrom="paragraph">
            <wp:posOffset>-50165</wp:posOffset>
          </wp:positionV>
          <wp:extent cx="800100" cy="800100"/>
          <wp:effectExtent l="0" t="0" r="0" b="0"/>
          <wp:wrapTight wrapText="bothSides">
            <wp:wrapPolygon edited="0">
              <wp:start x="0" y="0"/>
              <wp:lineTo x="0" y="21086"/>
              <wp:lineTo x="21086" y="21086"/>
              <wp:lineTo x="21086" y="0"/>
              <wp:lineTo x="0" y="0"/>
            </wp:wrapPolygon>
          </wp:wrapTight>
          <wp:docPr id="2"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pic:spPr>
              </pic:pic>
            </a:graphicData>
          </a:graphic>
          <wp14:sizeRelH relativeFrom="page">
            <wp14:pctWidth>0</wp14:pctWidth>
          </wp14:sizeRelH>
          <wp14:sizeRelV relativeFrom="page">
            <wp14:pctHeight>0</wp14:pctHeight>
          </wp14:sizeRelV>
        </wp:anchor>
      </w:drawing>
    </w:r>
    <w:r w:rsidRPr="007F266C">
      <w:t>Università degli Studi di Cagliari</w:t>
    </w:r>
    <w:proofErr w:type="gramStart"/>
    <w:r w:rsidR="00956208">
      <w:t xml:space="preserve"> </w:t>
    </w:r>
    <w:r w:rsidR="0046266B">
      <w:t xml:space="preserve">       </w:t>
    </w:r>
    <w:proofErr w:type="gram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E15EBD"/>
    <w:multiLevelType w:val="hybridMultilevel"/>
    <w:tmpl w:val="6A6E8E12"/>
    <w:lvl w:ilvl="0" w:tplc="0410000F">
      <w:start w:val="1"/>
      <w:numFmt w:val="decimal"/>
      <w:lvlText w:val="%1."/>
      <w:lvlJc w:val="left"/>
      <w:pPr>
        <w:ind w:left="1800" w:hanging="360"/>
      </w:pPr>
      <w:rPr>
        <w:rFonts w:cs="Times New Roman"/>
      </w:rPr>
    </w:lvl>
    <w:lvl w:ilvl="1" w:tplc="04100019" w:tentative="1">
      <w:start w:val="1"/>
      <w:numFmt w:val="lowerLetter"/>
      <w:lvlText w:val="%2."/>
      <w:lvlJc w:val="left"/>
      <w:pPr>
        <w:ind w:left="2520" w:hanging="360"/>
      </w:pPr>
      <w:rPr>
        <w:rFonts w:cs="Times New Roman"/>
      </w:rPr>
    </w:lvl>
    <w:lvl w:ilvl="2" w:tplc="0410001B" w:tentative="1">
      <w:start w:val="1"/>
      <w:numFmt w:val="lowerRoman"/>
      <w:lvlText w:val="%3."/>
      <w:lvlJc w:val="right"/>
      <w:pPr>
        <w:ind w:left="3240" w:hanging="180"/>
      </w:pPr>
      <w:rPr>
        <w:rFonts w:cs="Times New Roman"/>
      </w:rPr>
    </w:lvl>
    <w:lvl w:ilvl="3" w:tplc="0410000F" w:tentative="1">
      <w:start w:val="1"/>
      <w:numFmt w:val="decimal"/>
      <w:lvlText w:val="%4."/>
      <w:lvlJc w:val="left"/>
      <w:pPr>
        <w:ind w:left="3960" w:hanging="360"/>
      </w:pPr>
      <w:rPr>
        <w:rFonts w:cs="Times New Roman"/>
      </w:rPr>
    </w:lvl>
    <w:lvl w:ilvl="4" w:tplc="04100019" w:tentative="1">
      <w:start w:val="1"/>
      <w:numFmt w:val="lowerLetter"/>
      <w:lvlText w:val="%5."/>
      <w:lvlJc w:val="left"/>
      <w:pPr>
        <w:ind w:left="4680" w:hanging="360"/>
      </w:pPr>
      <w:rPr>
        <w:rFonts w:cs="Times New Roman"/>
      </w:rPr>
    </w:lvl>
    <w:lvl w:ilvl="5" w:tplc="0410001B" w:tentative="1">
      <w:start w:val="1"/>
      <w:numFmt w:val="lowerRoman"/>
      <w:lvlText w:val="%6."/>
      <w:lvlJc w:val="right"/>
      <w:pPr>
        <w:ind w:left="5400" w:hanging="180"/>
      </w:pPr>
      <w:rPr>
        <w:rFonts w:cs="Times New Roman"/>
      </w:rPr>
    </w:lvl>
    <w:lvl w:ilvl="6" w:tplc="0410000F" w:tentative="1">
      <w:start w:val="1"/>
      <w:numFmt w:val="decimal"/>
      <w:lvlText w:val="%7."/>
      <w:lvlJc w:val="left"/>
      <w:pPr>
        <w:ind w:left="6120" w:hanging="360"/>
      </w:pPr>
      <w:rPr>
        <w:rFonts w:cs="Times New Roman"/>
      </w:rPr>
    </w:lvl>
    <w:lvl w:ilvl="7" w:tplc="04100019" w:tentative="1">
      <w:start w:val="1"/>
      <w:numFmt w:val="lowerLetter"/>
      <w:lvlText w:val="%8."/>
      <w:lvlJc w:val="left"/>
      <w:pPr>
        <w:ind w:left="6840" w:hanging="360"/>
      </w:pPr>
      <w:rPr>
        <w:rFonts w:cs="Times New Roman"/>
      </w:rPr>
    </w:lvl>
    <w:lvl w:ilvl="8" w:tplc="0410001B" w:tentative="1">
      <w:start w:val="1"/>
      <w:numFmt w:val="lowerRoman"/>
      <w:lvlText w:val="%9."/>
      <w:lvlJc w:val="right"/>
      <w:pPr>
        <w:ind w:left="7560" w:hanging="180"/>
      </w:pPr>
      <w:rPr>
        <w:rFonts w:cs="Times New Roman"/>
      </w:rPr>
    </w:lvl>
  </w:abstractNum>
  <w:abstractNum w:abstractNumId="1">
    <w:nsid w:val="17A01314"/>
    <w:multiLevelType w:val="hybridMultilevel"/>
    <w:tmpl w:val="754C6C96"/>
    <w:lvl w:ilvl="0" w:tplc="A0FC8BC4">
      <w:start w:val="4"/>
      <w:numFmt w:val="bullet"/>
      <w:lvlText w:val="-"/>
      <w:lvlJc w:val="left"/>
      <w:pPr>
        <w:ind w:left="393" w:hanging="360"/>
      </w:pPr>
      <w:rPr>
        <w:rFonts w:ascii="Garamond" w:eastAsia="Times New Roman" w:hAnsi="Garamond" w:hint="default"/>
      </w:rPr>
    </w:lvl>
    <w:lvl w:ilvl="1" w:tplc="04100003" w:tentative="1">
      <w:start w:val="1"/>
      <w:numFmt w:val="bullet"/>
      <w:lvlText w:val="o"/>
      <w:lvlJc w:val="left"/>
      <w:pPr>
        <w:ind w:left="1113" w:hanging="360"/>
      </w:pPr>
      <w:rPr>
        <w:rFonts w:ascii="Courier New" w:hAnsi="Courier New" w:hint="default"/>
      </w:rPr>
    </w:lvl>
    <w:lvl w:ilvl="2" w:tplc="04100005" w:tentative="1">
      <w:start w:val="1"/>
      <w:numFmt w:val="bullet"/>
      <w:lvlText w:val=""/>
      <w:lvlJc w:val="left"/>
      <w:pPr>
        <w:ind w:left="1833" w:hanging="360"/>
      </w:pPr>
      <w:rPr>
        <w:rFonts w:ascii="Wingdings" w:hAnsi="Wingdings" w:hint="default"/>
      </w:rPr>
    </w:lvl>
    <w:lvl w:ilvl="3" w:tplc="04100001" w:tentative="1">
      <w:start w:val="1"/>
      <w:numFmt w:val="bullet"/>
      <w:lvlText w:val=""/>
      <w:lvlJc w:val="left"/>
      <w:pPr>
        <w:ind w:left="2553" w:hanging="360"/>
      </w:pPr>
      <w:rPr>
        <w:rFonts w:ascii="Symbol" w:hAnsi="Symbol" w:hint="default"/>
      </w:rPr>
    </w:lvl>
    <w:lvl w:ilvl="4" w:tplc="04100003" w:tentative="1">
      <w:start w:val="1"/>
      <w:numFmt w:val="bullet"/>
      <w:lvlText w:val="o"/>
      <w:lvlJc w:val="left"/>
      <w:pPr>
        <w:ind w:left="3273" w:hanging="360"/>
      </w:pPr>
      <w:rPr>
        <w:rFonts w:ascii="Courier New" w:hAnsi="Courier New" w:hint="default"/>
      </w:rPr>
    </w:lvl>
    <w:lvl w:ilvl="5" w:tplc="04100005" w:tentative="1">
      <w:start w:val="1"/>
      <w:numFmt w:val="bullet"/>
      <w:lvlText w:val=""/>
      <w:lvlJc w:val="left"/>
      <w:pPr>
        <w:ind w:left="3993" w:hanging="360"/>
      </w:pPr>
      <w:rPr>
        <w:rFonts w:ascii="Wingdings" w:hAnsi="Wingdings" w:hint="default"/>
      </w:rPr>
    </w:lvl>
    <w:lvl w:ilvl="6" w:tplc="04100001" w:tentative="1">
      <w:start w:val="1"/>
      <w:numFmt w:val="bullet"/>
      <w:lvlText w:val=""/>
      <w:lvlJc w:val="left"/>
      <w:pPr>
        <w:ind w:left="4713" w:hanging="360"/>
      </w:pPr>
      <w:rPr>
        <w:rFonts w:ascii="Symbol" w:hAnsi="Symbol" w:hint="default"/>
      </w:rPr>
    </w:lvl>
    <w:lvl w:ilvl="7" w:tplc="04100003" w:tentative="1">
      <w:start w:val="1"/>
      <w:numFmt w:val="bullet"/>
      <w:lvlText w:val="o"/>
      <w:lvlJc w:val="left"/>
      <w:pPr>
        <w:ind w:left="5433" w:hanging="360"/>
      </w:pPr>
      <w:rPr>
        <w:rFonts w:ascii="Courier New" w:hAnsi="Courier New" w:hint="default"/>
      </w:rPr>
    </w:lvl>
    <w:lvl w:ilvl="8" w:tplc="04100005" w:tentative="1">
      <w:start w:val="1"/>
      <w:numFmt w:val="bullet"/>
      <w:lvlText w:val=""/>
      <w:lvlJc w:val="left"/>
      <w:pPr>
        <w:ind w:left="6153" w:hanging="360"/>
      </w:pPr>
      <w:rPr>
        <w:rFonts w:ascii="Wingdings" w:hAnsi="Wingdings" w:hint="default"/>
      </w:rPr>
    </w:lvl>
  </w:abstractNum>
  <w:abstractNum w:abstractNumId="2">
    <w:nsid w:val="243B3139"/>
    <w:multiLevelType w:val="hybridMultilevel"/>
    <w:tmpl w:val="1986B27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
    <w:nsid w:val="62A05A13"/>
    <w:multiLevelType w:val="hybridMultilevel"/>
    <w:tmpl w:val="94284D8E"/>
    <w:lvl w:ilvl="0" w:tplc="0410000F">
      <w:start w:val="1"/>
      <w:numFmt w:val="decimal"/>
      <w:lvlText w:val="%1."/>
      <w:lvlJc w:val="left"/>
      <w:pPr>
        <w:ind w:left="1080" w:hanging="360"/>
      </w:pPr>
      <w:rPr>
        <w:rFonts w:cs="Times New Roman"/>
      </w:rPr>
    </w:lvl>
    <w:lvl w:ilvl="1" w:tplc="04100019" w:tentative="1">
      <w:start w:val="1"/>
      <w:numFmt w:val="lowerLetter"/>
      <w:lvlText w:val="%2."/>
      <w:lvlJc w:val="left"/>
      <w:pPr>
        <w:ind w:left="1800" w:hanging="360"/>
      </w:pPr>
      <w:rPr>
        <w:rFonts w:cs="Times New Roman"/>
      </w:rPr>
    </w:lvl>
    <w:lvl w:ilvl="2" w:tplc="0410001B" w:tentative="1">
      <w:start w:val="1"/>
      <w:numFmt w:val="lowerRoman"/>
      <w:lvlText w:val="%3."/>
      <w:lvlJc w:val="right"/>
      <w:pPr>
        <w:ind w:left="2520" w:hanging="180"/>
      </w:pPr>
      <w:rPr>
        <w:rFonts w:cs="Times New Roman"/>
      </w:rPr>
    </w:lvl>
    <w:lvl w:ilvl="3" w:tplc="0410000F" w:tentative="1">
      <w:start w:val="1"/>
      <w:numFmt w:val="decimal"/>
      <w:lvlText w:val="%4."/>
      <w:lvlJc w:val="left"/>
      <w:pPr>
        <w:ind w:left="3240" w:hanging="360"/>
      </w:pPr>
      <w:rPr>
        <w:rFonts w:cs="Times New Roman"/>
      </w:rPr>
    </w:lvl>
    <w:lvl w:ilvl="4" w:tplc="04100019" w:tentative="1">
      <w:start w:val="1"/>
      <w:numFmt w:val="lowerLetter"/>
      <w:lvlText w:val="%5."/>
      <w:lvlJc w:val="left"/>
      <w:pPr>
        <w:ind w:left="3960" w:hanging="360"/>
      </w:pPr>
      <w:rPr>
        <w:rFonts w:cs="Times New Roman"/>
      </w:rPr>
    </w:lvl>
    <w:lvl w:ilvl="5" w:tplc="0410001B" w:tentative="1">
      <w:start w:val="1"/>
      <w:numFmt w:val="lowerRoman"/>
      <w:lvlText w:val="%6."/>
      <w:lvlJc w:val="right"/>
      <w:pPr>
        <w:ind w:left="4680" w:hanging="180"/>
      </w:pPr>
      <w:rPr>
        <w:rFonts w:cs="Times New Roman"/>
      </w:rPr>
    </w:lvl>
    <w:lvl w:ilvl="6" w:tplc="0410000F" w:tentative="1">
      <w:start w:val="1"/>
      <w:numFmt w:val="decimal"/>
      <w:lvlText w:val="%7."/>
      <w:lvlJc w:val="left"/>
      <w:pPr>
        <w:ind w:left="5400" w:hanging="360"/>
      </w:pPr>
      <w:rPr>
        <w:rFonts w:cs="Times New Roman"/>
      </w:rPr>
    </w:lvl>
    <w:lvl w:ilvl="7" w:tplc="04100019" w:tentative="1">
      <w:start w:val="1"/>
      <w:numFmt w:val="lowerLetter"/>
      <w:lvlText w:val="%8."/>
      <w:lvlJc w:val="left"/>
      <w:pPr>
        <w:ind w:left="6120" w:hanging="360"/>
      </w:pPr>
      <w:rPr>
        <w:rFonts w:cs="Times New Roman"/>
      </w:rPr>
    </w:lvl>
    <w:lvl w:ilvl="8" w:tplc="0410001B" w:tentative="1">
      <w:start w:val="1"/>
      <w:numFmt w:val="lowerRoman"/>
      <w:lvlText w:val="%9."/>
      <w:lvlJc w:val="right"/>
      <w:pPr>
        <w:ind w:left="6840" w:hanging="180"/>
      </w:pPr>
      <w:rPr>
        <w:rFonts w:cs="Times New Roman"/>
      </w:rPr>
    </w:lvl>
  </w:abstractNum>
  <w:abstractNum w:abstractNumId="4">
    <w:nsid w:val="7FD61AB5"/>
    <w:multiLevelType w:val="hybridMultilevel"/>
    <w:tmpl w:val="98F475A6"/>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hint="default"/>
      </w:rPr>
    </w:lvl>
    <w:lvl w:ilvl="8" w:tplc="04100005" w:tentative="1">
      <w:start w:val="1"/>
      <w:numFmt w:val="bullet"/>
      <w:lvlText w:val=""/>
      <w:lvlJc w:val="left"/>
      <w:pPr>
        <w:ind w:left="756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hyphenationZone w:val="283"/>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7DB4"/>
    <w:rsid w:val="00001E56"/>
    <w:rsid w:val="00015037"/>
    <w:rsid w:val="0001680E"/>
    <w:rsid w:val="00021143"/>
    <w:rsid w:val="0002326B"/>
    <w:rsid w:val="0002353B"/>
    <w:rsid w:val="00027005"/>
    <w:rsid w:val="000318CC"/>
    <w:rsid w:val="0003206F"/>
    <w:rsid w:val="00033515"/>
    <w:rsid w:val="00041DBC"/>
    <w:rsid w:val="00055477"/>
    <w:rsid w:val="00065AC1"/>
    <w:rsid w:val="00066803"/>
    <w:rsid w:val="000708F9"/>
    <w:rsid w:val="00070A72"/>
    <w:rsid w:val="00071160"/>
    <w:rsid w:val="00086EB1"/>
    <w:rsid w:val="00091164"/>
    <w:rsid w:val="000931B2"/>
    <w:rsid w:val="00097373"/>
    <w:rsid w:val="000A610C"/>
    <w:rsid w:val="000B3FF0"/>
    <w:rsid w:val="000B40E3"/>
    <w:rsid w:val="000C304A"/>
    <w:rsid w:val="000E0D4B"/>
    <w:rsid w:val="000E5909"/>
    <w:rsid w:val="000F4603"/>
    <w:rsid w:val="000F6208"/>
    <w:rsid w:val="001036E1"/>
    <w:rsid w:val="0012632D"/>
    <w:rsid w:val="0013199C"/>
    <w:rsid w:val="00131E13"/>
    <w:rsid w:val="00133785"/>
    <w:rsid w:val="00137229"/>
    <w:rsid w:val="0013740E"/>
    <w:rsid w:val="00145162"/>
    <w:rsid w:val="00146BBC"/>
    <w:rsid w:val="00150695"/>
    <w:rsid w:val="00152054"/>
    <w:rsid w:val="0015520A"/>
    <w:rsid w:val="00165420"/>
    <w:rsid w:val="00167B3C"/>
    <w:rsid w:val="00171757"/>
    <w:rsid w:val="00196E12"/>
    <w:rsid w:val="001A1384"/>
    <w:rsid w:val="001B5695"/>
    <w:rsid w:val="001C24CF"/>
    <w:rsid w:val="001C3245"/>
    <w:rsid w:val="001C74BF"/>
    <w:rsid w:val="001C76AD"/>
    <w:rsid w:val="001D2A7E"/>
    <w:rsid w:val="001E58CE"/>
    <w:rsid w:val="001F042D"/>
    <w:rsid w:val="001F3708"/>
    <w:rsid w:val="001F70C4"/>
    <w:rsid w:val="0020200F"/>
    <w:rsid w:val="00214110"/>
    <w:rsid w:val="00234B70"/>
    <w:rsid w:val="0024146B"/>
    <w:rsid w:val="00245A08"/>
    <w:rsid w:val="00246619"/>
    <w:rsid w:val="00251E5E"/>
    <w:rsid w:val="002530DC"/>
    <w:rsid w:val="0025748A"/>
    <w:rsid w:val="002627A4"/>
    <w:rsid w:val="00262A20"/>
    <w:rsid w:val="002653F7"/>
    <w:rsid w:val="002705DF"/>
    <w:rsid w:val="00271658"/>
    <w:rsid w:val="00271F42"/>
    <w:rsid w:val="00280F8B"/>
    <w:rsid w:val="002827C3"/>
    <w:rsid w:val="00284F8A"/>
    <w:rsid w:val="002A7E91"/>
    <w:rsid w:val="002B160D"/>
    <w:rsid w:val="002B34C9"/>
    <w:rsid w:val="002C1C33"/>
    <w:rsid w:val="002D0C10"/>
    <w:rsid w:val="002E1CE7"/>
    <w:rsid w:val="002E323E"/>
    <w:rsid w:val="002E7DED"/>
    <w:rsid w:val="002F58A7"/>
    <w:rsid w:val="00314413"/>
    <w:rsid w:val="003227EC"/>
    <w:rsid w:val="00323DBB"/>
    <w:rsid w:val="00323E44"/>
    <w:rsid w:val="00330B50"/>
    <w:rsid w:val="00336435"/>
    <w:rsid w:val="003402F4"/>
    <w:rsid w:val="00343CFF"/>
    <w:rsid w:val="003461E0"/>
    <w:rsid w:val="00346D23"/>
    <w:rsid w:val="003565BC"/>
    <w:rsid w:val="003637F2"/>
    <w:rsid w:val="0036442C"/>
    <w:rsid w:val="00367CDB"/>
    <w:rsid w:val="0037572F"/>
    <w:rsid w:val="003765FD"/>
    <w:rsid w:val="003834C4"/>
    <w:rsid w:val="0038478B"/>
    <w:rsid w:val="003918F0"/>
    <w:rsid w:val="00394111"/>
    <w:rsid w:val="003A7852"/>
    <w:rsid w:val="003B79E8"/>
    <w:rsid w:val="003C0E3C"/>
    <w:rsid w:val="003E7E19"/>
    <w:rsid w:val="003F67CC"/>
    <w:rsid w:val="003F7621"/>
    <w:rsid w:val="003F7D78"/>
    <w:rsid w:val="004008EA"/>
    <w:rsid w:val="00401797"/>
    <w:rsid w:val="004162A5"/>
    <w:rsid w:val="00426539"/>
    <w:rsid w:val="004321A0"/>
    <w:rsid w:val="0043441C"/>
    <w:rsid w:val="00440DF4"/>
    <w:rsid w:val="00442B68"/>
    <w:rsid w:val="00442F49"/>
    <w:rsid w:val="004470B3"/>
    <w:rsid w:val="00457F1D"/>
    <w:rsid w:val="0046266B"/>
    <w:rsid w:val="004638E7"/>
    <w:rsid w:val="0046629D"/>
    <w:rsid w:val="00473F54"/>
    <w:rsid w:val="00475B53"/>
    <w:rsid w:val="004854DF"/>
    <w:rsid w:val="00492DA4"/>
    <w:rsid w:val="00496559"/>
    <w:rsid w:val="004A2D05"/>
    <w:rsid w:val="004C4BB2"/>
    <w:rsid w:val="004F0556"/>
    <w:rsid w:val="005053B4"/>
    <w:rsid w:val="005163EA"/>
    <w:rsid w:val="00525692"/>
    <w:rsid w:val="005318EB"/>
    <w:rsid w:val="00532307"/>
    <w:rsid w:val="00532BE6"/>
    <w:rsid w:val="0053584C"/>
    <w:rsid w:val="005410D3"/>
    <w:rsid w:val="0054582D"/>
    <w:rsid w:val="0055172A"/>
    <w:rsid w:val="00553F31"/>
    <w:rsid w:val="005649B4"/>
    <w:rsid w:val="005720A1"/>
    <w:rsid w:val="00577EB1"/>
    <w:rsid w:val="00582BD1"/>
    <w:rsid w:val="00590087"/>
    <w:rsid w:val="005A0BF2"/>
    <w:rsid w:val="005C2B27"/>
    <w:rsid w:val="005C4A15"/>
    <w:rsid w:val="005D47B7"/>
    <w:rsid w:val="005D6919"/>
    <w:rsid w:val="005F6DA4"/>
    <w:rsid w:val="0060726B"/>
    <w:rsid w:val="0062194B"/>
    <w:rsid w:val="00635480"/>
    <w:rsid w:val="00640238"/>
    <w:rsid w:val="00641C51"/>
    <w:rsid w:val="00651170"/>
    <w:rsid w:val="00656601"/>
    <w:rsid w:val="00660985"/>
    <w:rsid w:val="0066642D"/>
    <w:rsid w:val="006670B6"/>
    <w:rsid w:val="00667DB4"/>
    <w:rsid w:val="006871EE"/>
    <w:rsid w:val="00696A17"/>
    <w:rsid w:val="006A7DF2"/>
    <w:rsid w:val="006C1CA5"/>
    <w:rsid w:val="006C6D32"/>
    <w:rsid w:val="006D47F6"/>
    <w:rsid w:val="006D4C24"/>
    <w:rsid w:val="006F6275"/>
    <w:rsid w:val="007122BA"/>
    <w:rsid w:val="00713463"/>
    <w:rsid w:val="00715BCA"/>
    <w:rsid w:val="00715E72"/>
    <w:rsid w:val="007166EB"/>
    <w:rsid w:val="00724D21"/>
    <w:rsid w:val="00726D1C"/>
    <w:rsid w:val="007302EF"/>
    <w:rsid w:val="007338DD"/>
    <w:rsid w:val="00745CB3"/>
    <w:rsid w:val="00761546"/>
    <w:rsid w:val="00765513"/>
    <w:rsid w:val="00766CBB"/>
    <w:rsid w:val="00776084"/>
    <w:rsid w:val="007776A0"/>
    <w:rsid w:val="00787A65"/>
    <w:rsid w:val="00797F7E"/>
    <w:rsid w:val="007B1124"/>
    <w:rsid w:val="007B1B35"/>
    <w:rsid w:val="007C55D4"/>
    <w:rsid w:val="007D1EB3"/>
    <w:rsid w:val="007D2A62"/>
    <w:rsid w:val="007D74E8"/>
    <w:rsid w:val="007E08D1"/>
    <w:rsid w:val="007E5FED"/>
    <w:rsid w:val="007F266C"/>
    <w:rsid w:val="007F498C"/>
    <w:rsid w:val="00807E70"/>
    <w:rsid w:val="00815176"/>
    <w:rsid w:val="00816798"/>
    <w:rsid w:val="00824987"/>
    <w:rsid w:val="00830BA4"/>
    <w:rsid w:val="008310AB"/>
    <w:rsid w:val="00853713"/>
    <w:rsid w:val="00866EF0"/>
    <w:rsid w:val="00875CBD"/>
    <w:rsid w:val="00876470"/>
    <w:rsid w:val="008A1D87"/>
    <w:rsid w:val="008B1AED"/>
    <w:rsid w:val="008B24E1"/>
    <w:rsid w:val="008C3373"/>
    <w:rsid w:val="008D3909"/>
    <w:rsid w:val="008D7EBE"/>
    <w:rsid w:val="008E313B"/>
    <w:rsid w:val="008E6B81"/>
    <w:rsid w:val="008E7EEC"/>
    <w:rsid w:val="008F20F6"/>
    <w:rsid w:val="008F4150"/>
    <w:rsid w:val="00913BB9"/>
    <w:rsid w:val="009167FD"/>
    <w:rsid w:val="009266B7"/>
    <w:rsid w:val="00926E2B"/>
    <w:rsid w:val="009318BA"/>
    <w:rsid w:val="009341A0"/>
    <w:rsid w:val="009346D5"/>
    <w:rsid w:val="009406B0"/>
    <w:rsid w:val="0094692B"/>
    <w:rsid w:val="00956208"/>
    <w:rsid w:val="00964579"/>
    <w:rsid w:val="00975275"/>
    <w:rsid w:val="00977D02"/>
    <w:rsid w:val="00982EEA"/>
    <w:rsid w:val="00997F84"/>
    <w:rsid w:val="009A36BB"/>
    <w:rsid w:val="009A59A7"/>
    <w:rsid w:val="009B0991"/>
    <w:rsid w:val="009B248E"/>
    <w:rsid w:val="009B3231"/>
    <w:rsid w:val="009D2E8B"/>
    <w:rsid w:val="009D58F0"/>
    <w:rsid w:val="009E4C22"/>
    <w:rsid w:val="00A01269"/>
    <w:rsid w:val="00A01953"/>
    <w:rsid w:val="00A111FC"/>
    <w:rsid w:val="00A262B9"/>
    <w:rsid w:val="00A33B3F"/>
    <w:rsid w:val="00A37BF1"/>
    <w:rsid w:val="00A6229C"/>
    <w:rsid w:val="00A63BF4"/>
    <w:rsid w:val="00A67386"/>
    <w:rsid w:val="00A67AA9"/>
    <w:rsid w:val="00A72A94"/>
    <w:rsid w:val="00A73138"/>
    <w:rsid w:val="00A82565"/>
    <w:rsid w:val="00A96D3D"/>
    <w:rsid w:val="00AB1E00"/>
    <w:rsid w:val="00AD2ECE"/>
    <w:rsid w:val="00AD6F26"/>
    <w:rsid w:val="00AE094D"/>
    <w:rsid w:val="00AE4C5B"/>
    <w:rsid w:val="00AF0F8E"/>
    <w:rsid w:val="00AF4C47"/>
    <w:rsid w:val="00B147C6"/>
    <w:rsid w:val="00B209EE"/>
    <w:rsid w:val="00B24842"/>
    <w:rsid w:val="00B32C7E"/>
    <w:rsid w:val="00B36149"/>
    <w:rsid w:val="00B36711"/>
    <w:rsid w:val="00B36D1B"/>
    <w:rsid w:val="00B43445"/>
    <w:rsid w:val="00B668E2"/>
    <w:rsid w:val="00B720DD"/>
    <w:rsid w:val="00B96068"/>
    <w:rsid w:val="00BA0859"/>
    <w:rsid w:val="00BA59D1"/>
    <w:rsid w:val="00BB3EE6"/>
    <w:rsid w:val="00BB6158"/>
    <w:rsid w:val="00BC7CBD"/>
    <w:rsid w:val="00BD2227"/>
    <w:rsid w:val="00BD2B72"/>
    <w:rsid w:val="00BD2BBF"/>
    <w:rsid w:val="00BD4C00"/>
    <w:rsid w:val="00BD4F7A"/>
    <w:rsid w:val="00BE2A1B"/>
    <w:rsid w:val="00BE43B0"/>
    <w:rsid w:val="00BF19C2"/>
    <w:rsid w:val="00BF2654"/>
    <w:rsid w:val="00BF3897"/>
    <w:rsid w:val="00C06F46"/>
    <w:rsid w:val="00C15038"/>
    <w:rsid w:val="00C17636"/>
    <w:rsid w:val="00C2516E"/>
    <w:rsid w:val="00C32D65"/>
    <w:rsid w:val="00C40727"/>
    <w:rsid w:val="00C6621A"/>
    <w:rsid w:val="00C666C2"/>
    <w:rsid w:val="00C7003E"/>
    <w:rsid w:val="00C77814"/>
    <w:rsid w:val="00C82FCD"/>
    <w:rsid w:val="00C8498A"/>
    <w:rsid w:val="00C90DB7"/>
    <w:rsid w:val="00C928CE"/>
    <w:rsid w:val="00C97C7A"/>
    <w:rsid w:val="00CA22A7"/>
    <w:rsid w:val="00CA3047"/>
    <w:rsid w:val="00CA75BD"/>
    <w:rsid w:val="00CB20D4"/>
    <w:rsid w:val="00CC3C8B"/>
    <w:rsid w:val="00CC6280"/>
    <w:rsid w:val="00CD2AFE"/>
    <w:rsid w:val="00CD4463"/>
    <w:rsid w:val="00CD560F"/>
    <w:rsid w:val="00CD5A78"/>
    <w:rsid w:val="00CD5AB1"/>
    <w:rsid w:val="00CE6B44"/>
    <w:rsid w:val="00D006A6"/>
    <w:rsid w:val="00D05AF4"/>
    <w:rsid w:val="00D07020"/>
    <w:rsid w:val="00D0777E"/>
    <w:rsid w:val="00D07ED0"/>
    <w:rsid w:val="00D118F2"/>
    <w:rsid w:val="00D1448F"/>
    <w:rsid w:val="00D20D9A"/>
    <w:rsid w:val="00D22966"/>
    <w:rsid w:val="00D24DBC"/>
    <w:rsid w:val="00D24E4E"/>
    <w:rsid w:val="00D34848"/>
    <w:rsid w:val="00D35021"/>
    <w:rsid w:val="00D37EE6"/>
    <w:rsid w:val="00D41EF4"/>
    <w:rsid w:val="00D5481B"/>
    <w:rsid w:val="00D6073B"/>
    <w:rsid w:val="00D6079B"/>
    <w:rsid w:val="00D6107A"/>
    <w:rsid w:val="00D67859"/>
    <w:rsid w:val="00D75A10"/>
    <w:rsid w:val="00D81387"/>
    <w:rsid w:val="00D96E7C"/>
    <w:rsid w:val="00DA31F6"/>
    <w:rsid w:val="00DA5087"/>
    <w:rsid w:val="00DA7777"/>
    <w:rsid w:val="00DB3089"/>
    <w:rsid w:val="00DB3AF9"/>
    <w:rsid w:val="00DB3B1F"/>
    <w:rsid w:val="00DB406E"/>
    <w:rsid w:val="00DC2B41"/>
    <w:rsid w:val="00DD0478"/>
    <w:rsid w:val="00DD0D89"/>
    <w:rsid w:val="00DD19B6"/>
    <w:rsid w:val="00DE36F1"/>
    <w:rsid w:val="00DF588E"/>
    <w:rsid w:val="00E006D8"/>
    <w:rsid w:val="00E122E5"/>
    <w:rsid w:val="00E13AF4"/>
    <w:rsid w:val="00E14A57"/>
    <w:rsid w:val="00E22809"/>
    <w:rsid w:val="00E342A9"/>
    <w:rsid w:val="00E46C7C"/>
    <w:rsid w:val="00E53D58"/>
    <w:rsid w:val="00E57748"/>
    <w:rsid w:val="00E737A3"/>
    <w:rsid w:val="00EB108D"/>
    <w:rsid w:val="00EC6468"/>
    <w:rsid w:val="00ED02ED"/>
    <w:rsid w:val="00ED232A"/>
    <w:rsid w:val="00EE2649"/>
    <w:rsid w:val="00EE3F25"/>
    <w:rsid w:val="00EE4C64"/>
    <w:rsid w:val="00EE79FB"/>
    <w:rsid w:val="00EF30E6"/>
    <w:rsid w:val="00F02F7F"/>
    <w:rsid w:val="00F15BB6"/>
    <w:rsid w:val="00F31990"/>
    <w:rsid w:val="00F35883"/>
    <w:rsid w:val="00F37211"/>
    <w:rsid w:val="00F46575"/>
    <w:rsid w:val="00F53C67"/>
    <w:rsid w:val="00F563EE"/>
    <w:rsid w:val="00F57762"/>
    <w:rsid w:val="00F7795C"/>
    <w:rsid w:val="00F87DB4"/>
    <w:rsid w:val="00F924A6"/>
    <w:rsid w:val="00F95A88"/>
    <w:rsid w:val="00F97A5F"/>
    <w:rsid w:val="00FA38C8"/>
    <w:rsid w:val="00FA500A"/>
    <w:rsid w:val="00FB04E9"/>
    <w:rsid w:val="00FB5E4B"/>
    <w:rsid w:val="00FC3515"/>
    <w:rsid w:val="00FD3463"/>
    <w:rsid w:val="00FD6F06"/>
    <w:rsid w:val="00FD6F0F"/>
    <w:rsid w:val="00FF4EA3"/>
    <w:rsid w:val="00FF66C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14A57"/>
    <w:pPr>
      <w:tabs>
        <w:tab w:val="left" w:pos="9000"/>
      </w:tabs>
      <w:ind w:left="360" w:right="278"/>
      <w:jc w:val="both"/>
    </w:pPr>
    <w:rPr>
      <w:rFonts w:ascii="Garamond" w:hAnsi="Garamond"/>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F87DB4"/>
    <w:pPr>
      <w:tabs>
        <w:tab w:val="center" w:pos="4819"/>
        <w:tab w:val="right" w:pos="9638"/>
      </w:tabs>
    </w:pPr>
    <w:rPr>
      <w:rFonts w:ascii="Arial" w:hAnsi="Arial"/>
      <w:sz w:val="18"/>
      <w:szCs w:val="24"/>
    </w:rPr>
  </w:style>
  <w:style w:type="character" w:customStyle="1" w:styleId="IntestazioneCarattere">
    <w:name w:val="Intestazione Carattere"/>
    <w:link w:val="Intestazione"/>
    <w:uiPriority w:val="99"/>
    <w:locked/>
    <w:rsid w:val="00FB04E9"/>
    <w:rPr>
      <w:rFonts w:ascii="Arial" w:hAnsi="Arial" w:cs="Times New Roman"/>
      <w:color w:val="000000"/>
      <w:sz w:val="24"/>
    </w:rPr>
  </w:style>
  <w:style w:type="paragraph" w:styleId="Pidipagina">
    <w:name w:val="footer"/>
    <w:basedOn w:val="Normale"/>
    <w:link w:val="PidipaginaCarattere"/>
    <w:uiPriority w:val="99"/>
    <w:rsid w:val="00F87DB4"/>
    <w:pPr>
      <w:tabs>
        <w:tab w:val="center" w:pos="4819"/>
        <w:tab w:val="right" w:pos="9638"/>
      </w:tabs>
    </w:pPr>
    <w:rPr>
      <w:rFonts w:ascii="Arial" w:hAnsi="Arial"/>
      <w:sz w:val="18"/>
      <w:szCs w:val="24"/>
    </w:rPr>
  </w:style>
  <w:style w:type="character" w:customStyle="1" w:styleId="PidipaginaCarattere">
    <w:name w:val="Piè di pagina Carattere"/>
    <w:link w:val="Pidipagina"/>
    <w:uiPriority w:val="99"/>
    <w:locked/>
    <w:rsid w:val="00FB04E9"/>
    <w:rPr>
      <w:rFonts w:ascii="Arial" w:hAnsi="Arial" w:cs="Times New Roman"/>
      <w:color w:val="000000"/>
      <w:sz w:val="24"/>
    </w:rPr>
  </w:style>
  <w:style w:type="character" w:styleId="Collegamentoipertestuale">
    <w:name w:val="Hyperlink"/>
    <w:uiPriority w:val="99"/>
    <w:rsid w:val="007F498C"/>
    <w:rPr>
      <w:rFonts w:cs="Times New Roman"/>
      <w:color w:val="0000FF"/>
      <w:u w:val="single"/>
    </w:rPr>
  </w:style>
  <w:style w:type="character" w:styleId="Numeroriga">
    <w:name w:val="line number"/>
    <w:uiPriority w:val="99"/>
    <w:rsid w:val="00DE36F1"/>
    <w:rPr>
      <w:rFonts w:cs="Times New Roman"/>
    </w:rPr>
  </w:style>
  <w:style w:type="paragraph" w:styleId="Testofumetto">
    <w:name w:val="Balloon Text"/>
    <w:basedOn w:val="Normale"/>
    <w:link w:val="TestofumettoCarattere"/>
    <w:uiPriority w:val="99"/>
    <w:rsid w:val="00D6079B"/>
    <w:rPr>
      <w:rFonts w:ascii="Tahoma" w:hAnsi="Tahoma"/>
      <w:sz w:val="16"/>
      <w:szCs w:val="16"/>
    </w:rPr>
  </w:style>
  <w:style w:type="character" w:customStyle="1" w:styleId="TestofumettoCarattere">
    <w:name w:val="Testo fumetto Carattere"/>
    <w:link w:val="Testofumetto"/>
    <w:uiPriority w:val="99"/>
    <w:locked/>
    <w:rsid w:val="00D6079B"/>
    <w:rPr>
      <w:rFonts w:ascii="Tahoma" w:hAnsi="Tahoma" w:cs="Times New Roman"/>
      <w:color w:val="000000"/>
      <w:sz w:val="16"/>
    </w:rPr>
  </w:style>
  <w:style w:type="table" w:styleId="Grigliatabella">
    <w:name w:val="Table Grid"/>
    <w:basedOn w:val="Tabellanormale"/>
    <w:uiPriority w:val="99"/>
    <w:rsid w:val="00BF26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niversit-Intestazione">
    <w:name w:val="Università - Intestazione"/>
    <w:basedOn w:val="Normale"/>
    <w:link w:val="Universit-IntestazioneCarattere"/>
    <w:uiPriority w:val="99"/>
    <w:rsid w:val="00E14A57"/>
    <w:rPr>
      <w:rFonts w:ascii="Calibri" w:hAnsi="Calibri"/>
      <w:b/>
      <w:color w:val="0C1975"/>
      <w:sz w:val="24"/>
    </w:rPr>
  </w:style>
  <w:style w:type="paragraph" w:customStyle="1" w:styleId="Universit-Direzioneedirigente">
    <w:name w:val="Università - Direzione e dirigente"/>
    <w:basedOn w:val="Normale"/>
    <w:link w:val="Universit-DirezioneedirigenteCarattere"/>
    <w:uiPriority w:val="99"/>
    <w:rsid w:val="00E14A57"/>
    <w:rPr>
      <w:rFonts w:ascii="Calibri" w:hAnsi="Calibri"/>
      <w:color w:val="0C1975"/>
    </w:rPr>
  </w:style>
  <w:style w:type="character" w:customStyle="1" w:styleId="Universit-IntestazioneCarattere">
    <w:name w:val="Università - Intestazione Carattere"/>
    <w:link w:val="Universit-Intestazione"/>
    <w:uiPriority w:val="99"/>
    <w:locked/>
    <w:rsid w:val="00E14A57"/>
    <w:rPr>
      <w:rFonts w:ascii="Calibri" w:hAnsi="Calibri"/>
      <w:b/>
      <w:color w:val="0C1975"/>
      <w:sz w:val="24"/>
    </w:rPr>
  </w:style>
  <w:style w:type="paragraph" w:customStyle="1" w:styleId="Universit-intestazionepagsuccessive">
    <w:name w:val="Università - intestazione pag successive"/>
    <w:basedOn w:val="Normale"/>
    <w:link w:val="Universit-intestazionepagsuccessiveCarattere"/>
    <w:uiPriority w:val="99"/>
    <w:rsid w:val="00866EF0"/>
    <w:pPr>
      <w:ind w:left="4963"/>
    </w:pPr>
    <w:rPr>
      <w:rFonts w:ascii="Calibri" w:hAnsi="Calibri"/>
      <w:b/>
      <w:color w:val="0C1975"/>
    </w:rPr>
  </w:style>
  <w:style w:type="character" w:customStyle="1" w:styleId="Universit-DirezioneedirigenteCarattere">
    <w:name w:val="Università - Direzione e dirigente Carattere"/>
    <w:link w:val="Universit-Direzioneedirigente"/>
    <w:uiPriority w:val="99"/>
    <w:locked/>
    <w:rsid w:val="00E14A57"/>
    <w:rPr>
      <w:rFonts w:ascii="Calibri" w:hAnsi="Calibri"/>
      <w:color w:val="0C1975"/>
    </w:rPr>
  </w:style>
  <w:style w:type="paragraph" w:customStyle="1" w:styleId="Universit-dataeindirizzo">
    <w:name w:val="Università - data e indirizzo"/>
    <w:basedOn w:val="Normale"/>
    <w:link w:val="Universit-dataeindirizzoCarattere"/>
    <w:uiPriority w:val="99"/>
    <w:rsid w:val="00D07ED0"/>
    <w:pPr>
      <w:ind w:left="5664"/>
    </w:pPr>
  </w:style>
  <w:style w:type="character" w:customStyle="1" w:styleId="Universit-intestazionepagsuccessiveCarattere">
    <w:name w:val="Università - intestazione pag successive Carattere"/>
    <w:link w:val="Universit-intestazionepagsuccessive"/>
    <w:uiPriority w:val="99"/>
    <w:locked/>
    <w:rsid w:val="00866EF0"/>
    <w:rPr>
      <w:rFonts w:ascii="Calibri" w:hAnsi="Calibri"/>
      <w:b/>
      <w:color w:val="0C1975"/>
    </w:rPr>
  </w:style>
  <w:style w:type="character" w:customStyle="1" w:styleId="Universit-dataeindirizzoCarattere">
    <w:name w:val="Università - data e indirizzo Carattere"/>
    <w:link w:val="Universit-dataeindirizzo"/>
    <w:uiPriority w:val="99"/>
    <w:locked/>
    <w:rsid w:val="00D07ED0"/>
    <w:rPr>
      <w:rFonts w:ascii="Garamond" w:hAnsi="Garamond"/>
      <w:color w:val="000000"/>
    </w:rPr>
  </w:style>
  <w:style w:type="paragraph" w:styleId="Paragrafoelenco">
    <w:name w:val="List Paragraph"/>
    <w:basedOn w:val="Normale"/>
    <w:uiPriority w:val="99"/>
    <w:qFormat/>
    <w:rsid w:val="005C4A1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14A57"/>
    <w:pPr>
      <w:tabs>
        <w:tab w:val="left" w:pos="9000"/>
      </w:tabs>
      <w:ind w:left="360" w:right="278"/>
      <w:jc w:val="both"/>
    </w:pPr>
    <w:rPr>
      <w:rFonts w:ascii="Garamond" w:hAnsi="Garamond"/>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F87DB4"/>
    <w:pPr>
      <w:tabs>
        <w:tab w:val="center" w:pos="4819"/>
        <w:tab w:val="right" w:pos="9638"/>
      </w:tabs>
    </w:pPr>
    <w:rPr>
      <w:rFonts w:ascii="Arial" w:hAnsi="Arial"/>
      <w:sz w:val="18"/>
      <w:szCs w:val="24"/>
    </w:rPr>
  </w:style>
  <w:style w:type="character" w:customStyle="1" w:styleId="IntestazioneCarattere">
    <w:name w:val="Intestazione Carattere"/>
    <w:link w:val="Intestazione"/>
    <w:uiPriority w:val="99"/>
    <w:locked/>
    <w:rsid w:val="00FB04E9"/>
    <w:rPr>
      <w:rFonts w:ascii="Arial" w:hAnsi="Arial" w:cs="Times New Roman"/>
      <w:color w:val="000000"/>
      <w:sz w:val="24"/>
    </w:rPr>
  </w:style>
  <w:style w:type="paragraph" w:styleId="Pidipagina">
    <w:name w:val="footer"/>
    <w:basedOn w:val="Normale"/>
    <w:link w:val="PidipaginaCarattere"/>
    <w:uiPriority w:val="99"/>
    <w:rsid w:val="00F87DB4"/>
    <w:pPr>
      <w:tabs>
        <w:tab w:val="center" w:pos="4819"/>
        <w:tab w:val="right" w:pos="9638"/>
      </w:tabs>
    </w:pPr>
    <w:rPr>
      <w:rFonts w:ascii="Arial" w:hAnsi="Arial"/>
      <w:sz w:val="18"/>
      <w:szCs w:val="24"/>
    </w:rPr>
  </w:style>
  <w:style w:type="character" w:customStyle="1" w:styleId="PidipaginaCarattere">
    <w:name w:val="Piè di pagina Carattere"/>
    <w:link w:val="Pidipagina"/>
    <w:uiPriority w:val="99"/>
    <w:locked/>
    <w:rsid w:val="00FB04E9"/>
    <w:rPr>
      <w:rFonts w:ascii="Arial" w:hAnsi="Arial" w:cs="Times New Roman"/>
      <w:color w:val="000000"/>
      <w:sz w:val="24"/>
    </w:rPr>
  </w:style>
  <w:style w:type="character" w:styleId="Collegamentoipertestuale">
    <w:name w:val="Hyperlink"/>
    <w:uiPriority w:val="99"/>
    <w:rsid w:val="007F498C"/>
    <w:rPr>
      <w:rFonts w:cs="Times New Roman"/>
      <w:color w:val="0000FF"/>
      <w:u w:val="single"/>
    </w:rPr>
  </w:style>
  <w:style w:type="character" w:styleId="Numeroriga">
    <w:name w:val="line number"/>
    <w:uiPriority w:val="99"/>
    <w:rsid w:val="00DE36F1"/>
    <w:rPr>
      <w:rFonts w:cs="Times New Roman"/>
    </w:rPr>
  </w:style>
  <w:style w:type="paragraph" w:styleId="Testofumetto">
    <w:name w:val="Balloon Text"/>
    <w:basedOn w:val="Normale"/>
    <w:link w:val="TestofumettoCarattere"/>
    <w:uiPriority w:val="99"/>
    <w:rsid w:val="00D6079B"/>
    <w:rPr>
      <w:rFonts w:ascii="Tahoma" w:hAnsi="Tahoma"/>
      <w:sz w:val="16"/>
      <w:szCs w:val="16"/>
    </w:rPr>
  </w:style>
  <w:style w:type="character" w:customStyle="1" w:styleId="TestofumettoCarattere">
    <w:name w:val="Testo fumetto Carattere"/>
    <w:link w:val="Testofumetto"/>
    <w:uiPriority w:val="99"/>
    <w:locked/>
    <w:rsid w:val="00D6079B"/>
    <w:rPr>
      <w:rFonts w:ascii="Tahoma" w:hAnsi="Tahoma" w:cs="Times New Roman"/>
      <w:color w:val="000000"/>
      <w:sz w:val="16"/>
    </w:rPr>
  </w:style>
  <w:style w:type="table" w:styleId="Grigliatabella">
    <w:name w:val="Table Grid"/>
    <w:basedOn w:val="Tabellanormale"/>
    <w:uiPriority w:val="99"/>
    <w:rsid w:val="00BF26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niversit-Intestazione">
    <w:name w:val="Università - Intestazione"/>
    <w:basedOn w:val="Normale"/>
    <w:link w:val="Universit-IntestazioneCarattere"/>
    <w:uiPriority w:val="99"/>
    <w:rsid w:val="00E14A57"/>
    <w:rPr>
      <w:rFonts w:ascii="Calibri" w:hAnsi="Calibri"/>
      <w:b/>
      <w:color w:val="0C1975"/>
      <w:sz w:val="24"/>
    </w:rPr>
  </w:style>
  <w:style w:type="paragraph" w:customStyle="1" w:styleId="Universit-Direzioneedirigente">
    <w:name w:val="Università - Direzione e dirigente"/>
    <w:basedOn w:val="Normale"/>
    <w:link w:val="Universit-DirezioneedirigenteCarattere"/>
    <w:uiPriority w:val="99"/>
    <w:rsid w:val="00E14A57"/>
    <w:rPr>
      <w:rFonts w:ascii="Calibri" w:hAnsi="Calibri"/>
      <w:color w:val="0C1975"/>
    </w:rPr>
  </w:style>
  <w:style w:type="character" w:customStyle="1" w:styleId="Universit-IntestazioneCarattere">
    <w:name w:val="Università - Intestazione Carattere"/>
    <w:link w:val="Universit-Intestazione"/>
    <w:uiPriority w:val="99"/>
    <w:locked/>
    <w:rsid w:val="00E14A57"/>
    <w:rPr>
      <w:rFonts w:ascii="Calibri" w:hAnsi="Calibri"/>
      <w:b/>
      <w:color w:val="0C1975"/>
      <w:sz w:val="24"/>
    </w:rPr>
  </w:style>
  <w:style w:type="paragraph" w:customStyle="1" w:styleId="Universit-intestazionepagsuccessive">
    <w:name w:val="Università - intestazione pag successive"/>
    <w:basedOn w:val="Normale"/>
    <w:link w:val="Universit-intestazionepagsuccessiveCarattere"/>
    <w:uiPriority w:val="99"/>
    <w:rsid w:val="00866EF0"/>
    <w:pPr>
      <w:ind w:left="4963"/>
    </w:pPr>
    <w:rPr>
      <w:rFonts w:ascii="Calibri" w:hAnsi="Calibri"/>
      <w:b/>
      <w:color w:val="0C1975"/>
    </w:rPr>
  </w:style>
  <w:style w:type="character" w:customStyle="1" w:styleId="Universit-DirezioneedirigenteCarattere">
    <w:name w:val="Università - Direzione e dirigente Carattere"/>
    <w:link w:val="Universit-Direzioneedirigente"/>
    <w:uiPriority w:val="99"/>
    <w:locked/>
    <w:rsid w:val="00E14A57"/>
    <w:rPr>
      <w:rFonts w:ascii="Calibri" w:hAnsi="Calibri"/>
      <w:color w:val="0C1975"/>
    </w:rPr>
  </w:style>
  <w:style w:type="paragraph" w:customStyle="1" w:styleId="Universit-dataeindirizzo">
    <w:name w:val="Università - data e indirizzo"/>
    <w:basedOn w:val="Normale"/>
    <w:link w:val="Universit-dataeindirizzoCarattere"/>
    <w:uiPriority w:val="99"/>
    <w:rsid w:val="00D07ED0"/>
    <w:pPr>
      <w:ind w:left="5664"/>
    </w:pPr>
  </w:style>
  <w:style w:type="character" w:customStyle="1" w:styleId="Universit-intestazionepagsuccessiveCarattere">
    <w:name w:val="Università - intestazione pag successive Carattere"/>
    <w:link w:val="Universit-intestazionepagsuccessive"/>
    <w:uiPriority w:val="99"/>
    <w:locked/>
    <w:rsid w:val="00866EF0"/>
    <w:rPr>
      <w:rFonts w:ascii="Calibri" w:hAnsi="Calibri"/>
      <w:b/>
      <w:color w:val="0C1975"/>
    </w:rPr>
  </w:style>
  <w:style w:type="character" w:customStyle="1" w:styleId="Universit-dataeindirizzoCarattere">
    <w:name w:val="Università - data e indirizzo Carattere"/>
    <w:link w:val="Universit-dataeindirizzo"/>
    <w:uiPriority w:val="99"/>
    <w:locked/>
    <w:rsid w:val="00D07ED0"/>
    <w:rPr>
      <w:rFonts w:ascii="Garamond" w:hAnsi="Garamond"/>
      <w:color w:val="000000"/>
    </w:rPr>
  </w:style>
  <w:style w:type="paragraph" w:styleId="Paragrafoelenco">
    <w:name w:val="List Paragraph"/>
    <w:basedOn w:val="Normale"/>
    <w:uiPriority w:val="99"/>
    <w:qFormat/>
    <w:rsid w:val="005C4A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6189331">
      <w:bodyDiv w:val="1"/>
      <w:marLeft w:val="0"/>
      <w:marRight w:val="0"/>
      <w:marTop w:val="0"/>
      <w:marBottom w:val="0"/>
      <w:divBdr>
        <w:top w:val="none" w:sz="0" w:space="0" w:color="auto"/>
        <w:left w:val="none" w:sz="0" w:space="0" w:color="auto"/>
        <w:bottom w:val="none" w:sz="0" w:space="0" w:color="auto"/>
        <w:right w:val="none" w:sz="0" w:space="0" w:color="auto"/>
      </w:divBdr>
    </w:div>
    <w:div w:id="1353141348">
      <w:marLeft w:val="0"/>
      <w:marRight w:val="0"/>
      <w:marTop w:val="0"/>
      <w:marBottom w:val="0"/>
      <w:divBdr>
        <w:top w:val="none" w:sz="0" w:space="0" w:color="auto"/>
        <w:left w:val="none" w:sz="0" w:space="0" w:color="auto"/>
        <w:bottom w:val="none" w:sz="0" w:space="0" w:color="auto"/>
        <w:right w:val="none" w:sz="0" w:space="0" w:color="auto"/>
      </w:divBdr>
    </w:div>
    <w:div w:id="1353141349">
      <w:marLeft w:val="0"/>
      <w:marRight w:val="0"/>
      <w:marTop w:val="0"/>
      <w:marBottom w:val="0"/>
      <w:divBdr>
        <w:top w:val="none" w:sz="0" w:space="0" w:color="auto"/>
        <w:left w:val="none" w:sz="0" w:space="0" w:color="auto"/>
        <w:bottom w:val="none" w:sz="0" w:space="0" w:color="auto"/>
        <w:right w:val="none" w:sz="0" w:space="0" w:color="auto"/>
      </w:divBdr>
    </w:div>
    <w:div w:id="135314135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828</TotalTime>
  <Pages>2</Pages>
  <Words>805</Words>
  <Characters>4592</Characters>
  <Application>Microsoft Office Word</Application>
  <DocSecurity>0</DocSecurity>
  <Lines>38</Lines>
  <Paragraphs>10</Paragraphs>
  <ScaleCrop>false</ScaleCrop>
  <HeadingPairs>
    <vt:vector size="2" baseType="variant">
      <vt:variant>
        <vt:lpstr>Titolo</vt:lpstr>
      </vt:variant>
      <vt:variant>
        <vt:i4>1</vt:i4>
      </vt:variant>
    </vt:vector>
  </HeadingPairs>
  <TitlesOfParts>
    <vt:vector size="1" baseType="lpstr">
      <vt:lpstr>mod. carta intestata</vt:lpstr>
    </vt:vector>
  </TitlesOfParts>
  <Company/>
  <LinksUpToDate>false</LinksUpToDate>
  <CharactersWithSpaces>5387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creator>IC</dc:creator>
  <cp:lastModifiedBy>Cinzia Mocci</cp:lastModifiedBy>
  <cp:revision>23</cp:revision>
  <cp:lastPrinted>2018-05-21T14:44:00Z</cp:lastPrinted>
  <dcterms:created xsi:type="dcterms:W3CDTF">2016-09-16T10:43:00Z</dcterms:created>
  <dcterms:modified xsi:type="dcterms:W3CDTF">2020-01-13T13:11:00Z</dcterms:modified>
</cp:coreProperties>
</file>