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11B5CF" w14:textId="24C7B03A" w:rsidR="00DA2BDA" w:rsidRDefault="004B5A1F">
      <w:r>
        <w:t xml:space="preserve">Di seguito alcune proposte di titoli, 2 studenti per titolo. </w:t>
      </w:r>
    </w:p>
    <w:p w14:paraId="1BC06DCD" w14:textId="77777777" w:rsidR="004B5A1F" w:rsidRDefault="004B5A1F"/>
    <w:p w14:paraId="08486558" w14:textId="1002979E" w:rsidR="004B5A1F" w:rsidRDefault="004B5A1F">
      <w:r>
        <w:t xml:space="preserve">Proposte del Dott. Fulvio Dal Farra, contatto: </w:t>
      </w:r>
      <w:hyperlink r:id="rId5" w:history="1">
        <w:r>
          <w:rPr>
            <w:rStyle w:val="Collegamentoipertestuale"/>
          </w:rPr>
          <w:t>fulviodalfarra@outlook.it</w:t>
        </w:r>
      </w:hyperlink>
    </w:p>
    <w:p w14:paraId="0C093B3E" w14:textId="77777777" w:rsidR="004B5A1F" w:rsidRDefault="004B5A1F" w:rsidP="004B5A1F">
      <w:pPr>
        <w:pStyle w:val="m-1160712653966424361msolistparagraph"/>
        <w:numPr>
          <w:ilvl w:val="0"/>
          <w:numId w:val="1"/>
        </w:numPr>
      </w:pPr>
      <w:r>
        <w:t>Revisione sistematica sulla validità diagnostica dei principali test motori utilizzati nella lombalgia non specifica</w:t>
      </w:r>
    </w:p>
    <w:p w14:paraId="593270D2" w14:textId="77777777" w:rsidR="004B5A1F" w:rsidRDefault="004B5A1F" w:rsidP="004B5A1F">
      <w:pPr>
        <w:pStyle w:val="m-1160712653966424361msolistparagraph"/>
        <w:numPr>
          <w:ilvl w:val="0"/>
          <w:numId w:val="1"/>
        </w:numPr>
      </w:pPr>
      <w:r>
        <w:t xml:space="preserve">Durata, frequenza ed intensità dell’esercizio terapeutico nella lombalgia non-specifica: una </w:t>
      </w:r>
      <w:proofErr w:type="spellStart"/>
      <w:r>
        <w:t>scoping</w:t>
      </w:r>
      <w:proofErr w:type="spellEnd"/>
      <w:r>
        <w:t xml:space="preserve"> review</w:t>
      </w:r>
    </w:p>
    <w:p w14:paraId="7F1F0413" w14:textId="18F265FA" w:rsidR="004B5A1F" w:rsidRDefault="004B5A1F" w:rsidP="004B5A1F">
      <w:pPr>
        <w:pStyle w:val="m-1160712653966424361msolistparagraph"/>
        <w:numPr>
          <w:ilvl w:val="0"/>
          <w:numId w:val="1"/>
        </w:numPr>
      </w:pPr>
      <w:r>
        <w:t xml:space="preserve">Durata, frequenza ed intensità degli interventi di terapia manuale nella lombalgia non-specifica: una </w:t>
      </w:r>
      <w:proofErr w:type="spellStart"/>
      <w:r>
        <w:t>scoping</w:t>
      </w:r>
      <w:proofErr w:type="spellEnd"/>
      <w:r>
        <w:t xml:space="preserve"> review</w:t>
      </w:r>
    </w:p>
    <w:p w14:paraId="263EF825" w14:textId="77777777" w:rsidR="004B5A1F" w:rsidRDefault="004B5A1F" w:rsidP="004B5A1F">
      <w:pPr>
        <w:pStyle w:val="m-1160712653966424361msolistparagraph"/>
      </w:pPr>
    </w:p>
    <w:p w14:paraId="171EA7EE" w14:textId="77777777" w:rsidR="004B5A1F" w:rsidRDefault="004B5A1F"/>
    <w:sectPr w:rsidR="004B5A1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F211202"/>
    <w:multiLevelType w:val="multilevel"/>
    <w:tmpl w:val="148ED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A1F"/>
    <w:rsid w:val="004B5A1F"/>
    <w:rsid w:val="00DA2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3A20B"/>
  <w15:chartTrackingRefBased/>
  <w15:docId w15:val="{F50E4DDF-185C-48C7-BE71-D25256505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m-1160712653966424361msolistparagraph">
    <w:name w:val="m_-1160712653966424361msolistparagraph"/>
    <w:basedOn w:val="Normale"/>
    <w:rsid w:val="004B5A1F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4B5A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914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ulviodalfarra@outlook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451</Characters>
  <Application>Microsoft Office Word</Application>
  <DocSecurity>0</DocSecurity>
  <Lines>3</Lines>
  <Paragraphs>1</Paragraphs>
  <ScaleCrop>false</ScaleCrop>
  <Company/>
  <LinksUpToDate>false</LinksUpToDate>
  <CharactersWithSpaces>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Marina Christina Loddo</dc:creator>
  <cp:keywords/>
  <dc:description/>
  <cp:lastModifiedBy>Sofia Marina Christina Loddo</cp:lastModifiedBy>
  <cp:revision>1</cp:revision>
  <dcterms:created xsi:type="dcterms:W3CDTF">2021-12-20T11:13:00Z</dcterms:created>
  <dcterms:modified xsi:type="dcterms:W3CDTF">2021-12-20T11:16:00Z</dcterms:modified>
</cp:coreProperties>
</file>