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FD8BAA" w14:textId="77777777" w:rsidR="00471090" w:rsidRDefault="004528B5">
      <w:pPr>
        <w:tabs>
          <w:tab w:val="left" w:pos="9356"/>
        </w:tabs>
        <w:ind w:right="-23" w:hanging="426"/>
        <w:jc w:val="center"/>
        <w:rPr>
          <w:b/>
          <w:bCs/>
        </w:rPr>
      </w:pPr>
      <w:r>
        <w:rPr>
          <w:b/>
          <w:bCs/>
        </w:rPr>
        <w:t>VERBALE SELEZIONE PUBBLICA PER L’ATTRIBUZIONE</w:t>
      </w:r>
    </w:p>
    <w:p w14:paraId="5AFD8BAB" w14:textId="4851E2AC" w:rsidR="00471090" w:rsidRDefault="004528B5">
      <w:pPr>
        <w:tabs>
          <w:tab w:val="left" w:pos="9356"/>
        </w:tabs>
        <w:ind w:right="-23" w:hanging="426"/>
        <w:jc w:val="center"/>
        <w:rPr>
          <w:b/>
          <w:bCs/>
        </w:rPr>
      </w:pPr>
      <w:r>
        <w:rPr>
          <w:b/>
          <w:bCs/>
        </w:rPr>
        <w:t>DELLA BORSA DI RICERCA N</w:t>
      </w:r>
      <w:r w:rsidR="00810D36">
        <w:rPr>
          <w:b/>
          <w:bCs/>
        </w:rPr>
        <w:t>.</w:t>
      </w:r>
      <w:r>
        <w:rPr>
          <w:b/>
          <w:bCs/>
        </w:rPr>
        <w:t xml:space="preserve"> 03/2022</w:t>
      </w:r>
    </w:p>
    <w:p w14:paraId="5AFD8BAC" w14:textId="77777777" w:rsidR="00471090" w:rsidRDefault="00471090">
      <w:pPr>
        <w:tabs>
          <w:tab w:val="left" w:pos="9356"/>
        </w:tabs>
        <w:ind w:right="-23" w:hanging="426"/>
        <w:jc w:val="center"/>
        <w:rPr>
          <w:b/>
          <w:bCs/>
          <w:smallCaps/>
        </w:rPr>
      </w:pPr>
    </w:p>
    <w:p w14:paraId="5AFD8BAD" w14:textId="77777777" w:rsidR="00471090" w:rsidRDefault="004528B5">
      <w:pPr>
        <w:tabs>
          <w:tab w:val="left" w:pos="9356"/>
        </w:tabs>
        <w:ind w:right="-23" w:hanging="426"/>
        <w:jc w:val="center"/>
        <w:rPr>
          <w:smallCaps/>
        </w:rPr>
      </w:pPr>
      <w:r>
        <w:rPr>
          <w:b/>
          <w:bCs/>
          <w:smallCaps/>
        </w:rPr>
        <w:t>Verbale</w:t>
      </w:r>
      <w:r>
        <w:rPr>
          <w:b/>
          <w:smallCaps/>
        </w:rPr>
        <w:t xml:space="preserve"> Valutazione Titoli</w:t>
      </w:r>
    </w:p>
    <w:p w14:paraId="5AFD8BAE" w14:textId="77777777" w:rsidR="00471090" w:rsidRDefault="00471090">
      <w:pPr>
        <w:tabs>
          <w:tab w:val="left" w:pos="9356"/>
        </w:tabs>
        <w:ind w:right="-23" w:hanging="426"/>
        <w:jc w:val="center"/>
      </w:pPr>
    </w:p>
    <w:p w14:paraId="5AFD8BAF" w14:textId="77777777" w:rsidR="00471090" w:rsidRDefault="004528B5">
      <w:pPr>
        <w:jc w:val="both"/>
      </w:pPr>
      <w:r>
        <w:t>Il giorno 30/08/22, alle ore 16:00, la Commissione giudicatrice nominata con Disposizione Direttoriale n. 372 del 29/08/22, s si è riunita in modalità telematica tramite la piattaforma Microsoft Teams per le operazioni di valutazione comparativa relative all’attribuzione di n. 1</w:t>
      </w:r>
      <w:bookmarkStart w:id="0" w:name="_Hlk43461269"/>
      <w:bookmarkStart w:id="1" w:name="_Hlk43460733"/>
      <w:r>
        <w:t xml:space="preserve"> borsa di ricerca dal titolo </w:t>
      </w:r>
      <w:bookmarkEnd w:id="0"/>
      <w:bookmarkEnd w:id="1"/>
      <w:r>
        <w:t>“</w:t>
      </w:r>
      <w:r>
        <w:rPr>
          <w:bCs/>
        </w:rPr>
        <w:t xml:space="preserve">Sviluppo e validazione di strumenti per analisi fluidodinamiche”, finanziato da Astarte Strategies </w:t>
      </w:r>
      <w:proofErr w:type="spellStart"/>
      <w:r>
        <w:rPr>
          <w:bCs/>
        </w:rPr>
        <w:t>srl</w:t>
      </w:r>
      <w:proofErr w:type="spellEnd"/>
      <w:r>
        <w:rPr>
          <w:bCs/>
        </w:rPr>
        <w:t xml:space="preserve">, progetto dal titolo “Convenzione di Ricerca Conto Terzi tra </w:t>
      </w:r>
      <w:proofErr w:type="spellStart"/>
      <w:r>
        <w:rPr>
          <w:bCs/>
        </w:rPr>
        <w:t>Universita'</w:t>
      </w:r>
      <w:proofErr w:type="spellEnd"/>
      <w:r>
        <w:rPr>
          <w:bCs/>
        </w:rPr>
        <w:t xml:space="preserve"> degli Studi di Cagliari (DIMCM) e Astarte Strategies </w:t>
      </w:r>
      <w:proofErr w:type="spellStart"/>
      <w:r>
        <w:rPr>
          <w:bCs/>
        </w:rPr>
        <w:t>srl</w:t>
      </w:r>
      <w:proofErr w:type="spellEnd"/>
      <w:r>
        <w:rPr>
          <w:bCs/>
        </w:rPr>
        <w:t>”, codice CUP - Responsabile scientifico Prof. Tiziano Ghisu.</w:t>
      </w:r>
    </w:p>
    <w:p w14:paraId="5AFD8BB0" w14:textId="77777777" w:rsidR="00471090" w:rsidRDefault="00471090">
      <w:pPr>
        <w:tabs>
          <w:tab w:val="left" w:pos="9356"/>
        </w:tabs>
        <w:ind w:right="-23" w:hanging="426"/>
        <w:jc w:val="both"/>
      </w:pPr>
    </w:p>
    <w:p w14:paraId="5AFD8BB1" w14:textId="77777777" w:rsidR="00471090" w:rsidRDefault="004528B5">
      <w:pPr>
        <w:tabs>
          <w:tab w:val="left" w:pos="9356"/>
        </w:tabs>
        <w:ind w:right="-23"/>
        <w:jc w:val="both"/>
      </w:pPr>
      <w:r>
        <w:t>La Commissione è così composta:</w:t>
      </w:r>
    </w:p>
    <w:p w14:paraId="5AFD8BB2" w14:textId="77777777" w:rsidR="00471090" w:rsidRDefault="004528B5">
      <w:pPr>
        <w:numPr>
          <w:ilvl w:val="0"/>
          <w:numId w:val="1"/>
        </w:numPr>
        <w:tabs>
          <w:tab w:val="left" w:pos="426"/>
          <w:tab w:val="left" w:pos="9356"/>
        </w:tabs>
        <w:ind w:left="426" w:right="-23" w:hanging="284"/>
        <w:jc w:val="both"/>
      </w:pPr>
      <w:r>
        <w:t>Prof. Ing. Tiziano Ghisu, nominato Presidente della Commissione;</w:t>
      </w:r>
    </w:p>
    <w:p w14:paraId="5AFD8BB3" w14:textId="77777777" w:rsidR="00471090" w:rsidRDefault="004528B5">
      <w:pPr>
        <w:numPr>
          <w:ilvl w:val="0"/>
          <w:numId w:val="1"/>
        </w:numPr>
        <w:tabs>
          <w:tab w:val="left" w:pos="426"/>
          <w:tab w:val="left" w:pos="9356"/>
        </w:tabs>
        <w:ind w:left="426" w:right="-23" w:hanging="284"/>
        <w:jc w:val="both"/>
      </w:pPr>
      <w:r>
        <w:t>Dr. Ing. Simone Arena;</w:t>
      </w:r>
    </w:p>
    <w:p w14:paraId="5AFD8BB4" w14:textId="77777777" w:rsidR="00471090" w:rsidRDefault="004528B5">
      <w:pPr>
        <w:numPr>
          <w:ilvl w:val="0"/>
          <w:numId w:val="1"/>
        </w:numPr>
        <w:tabs>
          <w:tab w:val="left" w:pos="426"/>
          <w:tab w:val="left" w:pos="9356"/>
        </w:tabs>
        <w:ind w:left="426" w:right="-23" w:hanging="284"/>
        <w:jc w:val="both"/>
      </w:pPr>
      <w:r>
        <w:t>Dr. Ing. Marco Bertoli.</w:t>
      </w:r>
    </w:p>
    <w:p w14:paraId="5AFD8BB5" w14:textId="77777777" w:rsidR="00471090" w:rsidRDefault="00471090">
      <w:pPr>
        <w:tabs>
          <w:tab w:val="left" w:pos="9356"/>
        </w:tabs>
        <w:ind w:right="-23"/>
        <w:jc w:val="both"/>
      </w:pPr>
    </w:p>
    <w:p w14:paraId="5AFD8BB6" w14:textId="77777777" w:rsidR="00471090" w:rsidRDefault="004528B5">
      <w:pPr>
        <w:tabs>
          <w:tab w:val="left" w:pos="9356"/>
        </w:tabs>
        <w:ind w:right="-23"/>
        <w:jc w:val="both"/>
      </w:pPr>
      <w:r>
        <w:t>Le funzioni di Segretario sono assunte dal Dr. Ing. Simone Arena.</w:t>
      </w:r>
    </w:p>
    <w:p w14:paraId="5AFD8BB7" w14:textId="77777777" w:rsidR="00471090" w:rsidRDefault="00471090">
      <w:pPr>
        <w:tabs>
          <w:tab w:val="left" w:pos="9356"/>
        </w:tabs>
        <w:ind w:right="-23" w:hanging="426"/>
        <w:jc w:val="both"/>
      </w:pPr>
    </w:p>
    <w:p w14:paraId="5AFD8BB8" w14:textId="77777777" w:rsidR="00471090" w:rsidRDefault="004528B5">
      <w:pPr>
        <w:tabs>
          <w:tab w:val="left" w:pos="9356"/>
        </w:tabs>
        <w:ind w:right="-23"/>
        <w:jc w:val="both"/>
      </w:pPr>
      <w:r>
        <w:t xml:space="preserve">La commissione prende atto che, alla data di scadenza del bando, sono pervenute alla segreteria del Dipartimento di Ingegneria Meccanica, Chimica e dei Materiali n. 2 domande di partecipazione da parte di: </w:t>
      </w:r>
    </w:p>
    <w:p w14:paraId="5AFD8BB9" w14:textId="77777777" w:rsidR="00471090" w:rsidRDefault="00471090">
      <w:pPr>
        <w:tabs>
          <w:tab w:val="left" w:pos="9356"/>
        </w:tabs>
        <w:ind w:right="-23"/>
        <w:jc w:val="both"/>
      </w:pPr>
    </w:p>
    <w:p w14:paraId="5AFD8BBA" w14:textId="77777777" w:rsidR="00471090" w:rsidRDefault="004528B5">
      <w:pPr>
        <w:numPr>
          <w:ilvl w:val="0"/>
          <w:numId w:val="2"/>
        </w:numPr>
        <w:tabs>
          <w:tab w:val="left" w:pos="426"/>
          <w:tab w:val="left" w:pos="9356"/>
        </w:tabs>
        <w:spacing w:line="360" w:lineRule="auto"/>
        <w:ind w:left="426" w:right="-23" w:hanging="284"/>
        <w:jc w:val="both"/>
      </w:pPr>
      <w:r>
        <w:t>Giacomo Delrio, nato il 22/08/88, con domanda presentata via PEC Prot. n. 0184653 del 29/08/22</w:t>
      </w:r>
    </w:p>
    <w:p w14:paraId="5AFD8BBB" w14:textId="77777777" w:rsidR="00471090" w:rsidRDefault="004528B5">
      <w:pPr>
        <w:numPr>
          <w:ilvl w:val="0"/>
          <w:numId w:val="2"/>
        </w:numPr>
        <w:tabs>
          <w:tab w:val="left" w:pos="426"/>
          <w:tab w:val="left" w:pos="9356"/>
        </w:tabs>
        <w:spacing w:line="360" w:lineRule="auto"/>
        <w:ind w:left="426" w:right="-23" w:hanging="284"/>
        <w:jc w:val="both"/>
      </w:pPr>
      <w:r>
        <w:t>Marco Pintus, nato il 25/03/1993, con domanda presentata via PEC Prot. n. 0184652 del 29/08/22</w:t>
      </w:r>
    </w:p>
    <w:p w14:paraId="5AFD8BBC" w14:textId="77777777" w:rsidR="00471090" w:rsidRDefault="00471090">
      <w:pPr>
        <w:tabs>
          <w:tab w:val="left" w:pos="426"/>
          <w:tab w:val="left" w:pos="9356"/>
        </w:tabs>
        <w:spacing w:line="360" w:lineRule="auto"/>
        <w:ind w:left="426" w:right="-23"/>
        <w:jc w:val="both"/>
      </w:pPr>
    </w:p>
    <w:p w14:paraId="5AFD8BBD" w14:textId="77777777" w:rsidR="00471090" w:rsidRDefault="004528B5">
      <w:pPr>
        <w:tabs>
          <w:tab w:val="left" w:pos="9356"/>
        </w:tabs>
        <w:ind w:right="-23"/>
        <w:jc w:val="both"/>
      </w:pPr>
      <w:r>
        <w:t>La commissione, dopo aver accertato nei termini di Legge l’inesistenza di gradi di parentela e che non sussistono conflitti di interesse tra i commissari ed il candidato, procede alla verifica dei documenti e dei titoli riportati nella domanda, e constatatane la regolarità, stabilisce che i suddetti candidati abbiano i requisiti per partecipare alla selezione. Verranno ammessi a sostenere il successivo colloquio i partecipanti che avranno totalizzato un punteggio di almeno 30/60 nella valutazione dei titoli.</w:t>
      </w:r>
    </w:p>
    <w:p w14:paraId="5AFD8BBE" w14:textId="77777777" w:rsidR="00471090" w:rsidRDefault="004528B5">
      <w:pPr>
        <w:tabs>
          <w:tab w:val="left" w:pos="9356"/>
        </w:tabs>
        <w:ind w:right="-23"/>
        <w:jc w:val="both"/>
      </w:pPr>
      <w:r>
        <w:t>Al termine dell’esame dei titoli la commissione formula la seguente valutazione:</w:t>
      </w:r>
    </w:p>
    <w:p w14:paraId="5AFD8BBF" w14:textId="77777777" w:rsidR="00471090" w:rsidRDefault="00471090">
      <w:pPr>
        <w:tabs>
          <w:tab w:val="left" w:pos="9356"/>
        </w:tabs>
        <w:ind w:right="-23"/>
        <w:jc w:val="both"/>
      </w:pPr>
    </w:p>
    <w:p w14:paraId="5AFD8BC0" w14:textId="77777777" w:rsidR="00471090" w:rsidRDefault="00471090">
      <w:pPr>
        <w:tabs>
          <w:tab w:val="left" w:pos="9356"/>
        </w:tabs>
        <w:ind w:right="-23"/>
      </w:pPr>
    </w:p>
    <w:p w14:paraId="5AFD8BC1" w14:textId="77777777" w:rsidR="00471090" w:rsidRDefault="00471090">
      <w:pPr>
        <w:tabs>
          <w:tab w:val="left" w:pos="9356"/>
        </w:tabs>
        <w:ind w:right="-23"/>
      </w:pPr>
    </w:p>
    <w:p w14:paraId="5AFD8BC2" w14:textId="77777777" w:rsidR="00471090" w:rsidRDefault="004528B5">
      <w:pPr>
        <w:tabs>
          <w:tab w:val="left" w:pos="9356"/>
        </w:tabs>
        <w:ind w:right="-23"/>
      </w:pPr>
      <w:r>
        <w:t>Dott. Giacomo Delrio</w:t>
      </w:r>
    </w:p>
    <w:p w14:paraId="5AFD8BC3" w14:textId="77777777" w:rsidR="00471090" w:rsidRDefault="00471090">
      <w:pPr>
        <w:tabs>
          <w:tab w:val="left" w:pos="9356"/>
        </w:tabs>
        <w:ind w:right="-23"/>
        <w:rPr>
          <w:bCs/>
        </w:rPr>
      </w:pPr>
    </w:p>
    <w:tbl>
      <w:tblPr>
        <w:tblW w:w="936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7939"/>
        <w:gridCol w:w="1421"/>
      </w:tblGrid>
      <w:tr w:rsidR="00471090" w14:paraId="5AFD8BC6" w14:textId="77777777"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FD8BC4" w14:textId="77777777" w:rsidR="00471090" w:rsidRDefault="004528B5">
            <w:pPr>
              <w:widowControl w:val="0"/>
              <w:numPr>
                <w:ilvl w:val="0"/>
                <w:numId w:val="2"/>
              </w:numPr>
              <w:tabs>
                <w:tab w:val="left" w:pos="426"/>
                <w:tab w:val="left" w:pos="9356"/>
              </w:tabs>
              <w:ind w:left="426" w:right="-23" w:hanging="284"/>
              <w:jc w:val="both"/>
            </w:pPr>
            <w:r>
              <w:t>Voto di Laurea Magistrale  (corso di Studi non ancora completato)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D8BC5" w14:textId="77777777" w:rsidR="00471090" w:rsidRDefault="004528B5">
            <w:pPr>
              <w:widowControl w:val="0"/>
              <w:tabs>
                <w:tab w:val="left" w:pos="9356"/>
              </w:tabs>
              <w:ind w:right="-23"/>
            </w:pPr>
            <w:r>
              <w:t>Punti 0</w:t>
            </w:r>
          </w:p>
        </w:tc>
      </w:tr>
      <w:tr w:rsidR="00471090" w14:paraId="5AFD8BC9" w14:textId="77777777">
        <w:trPr>
          <w:trHeight w:val="40"/>
        </w:trPr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FD8BC7" w14:textId="77777777" w:rsidR="00471090" w:rsidRDefault="004528B5">
            <w:pPr>
              <w:widowControl w:val="0"/>
              <w:numPr>
                <w:ilvl w:val="0"/>
                <w:numId w:val="2"/>
              </w:numPr>
              <w:tabs>
                <w:tab w:val="left" w:pos="426"/>
                <w:tab w:val="left" w:pos="9356"/>
              </w:tabs>
              <w:ind w:left="426" w:right="-23" w:hanging="284"/>
              <w:jc w:val="both"/>
            </w:pPr>
            <w:r>
              <w:t>Attinenza della tesi di Laurea triennale (Algoritmi e applicazioni della correlazione digitale di immagini)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D8BC8" w14:textId="77777777" w:rsidR="00471090" w:rsidRDefault="004528B5">
            <w:pPr>
              <w:widowControl w:val="0"/>
              <w:tabs>
                <w:tab w:val="left" w:pos="706"/>
                <w:tab w:val="left" w:pos="9356"/>
              </w:tabs>
              <w:ind w:right="-23"/>
            </w:pPr>
            <w:r>
              <w:t>Punti 3</w:t>
            </w:r>
          </w:p>
        </w:tc>
      </w:tr>
      <w:tr w:rsidR="00471090" w14:paraId="5AFD8BCC" w14:textId="77777777">
        <w:trPr>
          <w:trHeight w:val="40"/>
        </w:trPr>
        <w:tc>
          <w:tcPr>
            <w:tcW w:w="793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FD8BCA" w14:textId="77777777" w:rsidR="00471090" w:rsidRDefault="004528B5">
            <w:pPr>
              <w:widowControl w:val="0"/>
              <w:numPr>
                <w:ilvl w:val="0"/>
                <w:numId w:val="2"/>
              </w:numPr>
              <w:tabs>
                <w:tab w:val="left" w:pos="426"/>
                <w:tab w:val="left" w:pos="9356"/>
              </w:tabs>
              <w:ind w:left="426" w:right="-23" w:hanging="284"/>
              <w:jc w:val="both"/>
            </w:pPr>
            <w:r>
              <w:t>Attinenza della tesi di Laurea Magistrale  (corso di Studi non ancora completato)</w:t>
            </w: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D8BCB" w14:textId="77777777" w:rsidR="00471090" w:rsidRDefault="004528B5">
            <w:pPr>
              <w:widowControl w:val="0"/>
              <w:tabs>
                <w:tab w:val="left" w:pos="706"/>
                <w:tab w:val="left" w:pos="9356"/>
              </w:tabs>
              <w:ind w:right="-23"/>
            </w:pPr>
            <w:r>
              <w:t>Punti 0</w:t>
            </w:r>
          </w:p>
        </w:tc>
      </w:tr>
      <w:tr w:rsidR="00471090" w14:paraId="5AFD8BCF" w14:textId="77777777">
        <w:trPr>
          <w:trHeight w:val="40"/>
        </w:trPr>
        <w:tc>
          <w:tcPr>
            <w:tcW w:w="793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FD8BCD" w14:textId="77777777" w:rsidR="00471090" w:rsidRDefault="004528B5">
            <w:pPr>
              <w:widowControl w:val="0"/>
              <w:numPr>
                <w:ilvl w:val="0"/>
                <w:numId w:val="2"/>
              </w:numPr>
              <w:tabs>
                <w:tab w:val="left" w:pos="426"/>
                <w:tab w:val="left" w:pos="9356"/>
              </w:tabs>
              <w:ind w:left="426" w:right="-23" w:hanging="284"/>
              <w:jc w:val="both"/>
            </w:pPr>
            <w:r>
              <w:t>Pubblicazioni e partecipazioni a convegni scientifici (nessuna)</w:t>
            </w: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D8BCE" w14:textId="77777777" w:rsidR="00471090" w:rsidRDefault="004528B5">
            <w:pPr>
              <w:widowControl w:val="0"/>
              <w:tabs>
                <w:tab w:val="left" w:pos="706"/>
                <w:tab w:val="left" w:pos="9356"/>
              </w:tabs>
              <w:ind w:right="-23"/>
            </w:pPr>
            <w:r>
              <w:t>Punti 0</w:t>
            </w:r>
          </w:p>
        </w:tc>
      </w:tr>
      <w:tr w:rsidR="00471090" w14:paraId="5AFD8BD2" w14:textId="77777777">
        <w:trPr>
          <w:trHeight w:val="40"/>
        </w:trPr>
        <w:tc>
          <w:tcPr>
            <w:tcW w:w="793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FD8BD0" w14:textId="77777777" w:rsidR="00471090" w:rsidRDefault="004528B5">
            <w:pPr>
              <w:widowControl w:val="0"/>
              <w:numPr>
                <w:ilvl w:val="0"/>
                <w:numId w:val="2"/>
              </w:numPr>
              <w:tabs>
                <w:tab w:val="left" w:pos="426"/>
                <w:tab w:val="left" w:pos="9356"/>
              </w:tabs>
              <w:ind w:left="426" w:right="-23" w:hanging="284"/>
              <w:jc w:val="both"/>
            </w:pPr>
            <w:r>
              <w:t>Esperienze di ricerca e lavorative nell’ambito della materia oggetto del Bando (nessuna)</w:t>
            </w: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D8BD1" w14:textId="77777777" w:rsidR="00471090" w:rsidRDefault="004528B5">
            <w:pPr>
              <w:widowControl w:val="0"/>
              <w:tabs>
                <w:tab w:val="left" w:pos="706"/>
                <w:tab w:val="left" w:pos="9356"/>
              </w:tabs>
              <w:ind w:right="-23"/>
            </w:pPr>
            <w:r>
              <w:t>Punti 0</w:t>
            </w:r>
          </w:p>
        </w:tc>
      </w:tr>
      <w:tr w:rsidR="00471090" w14:paraId="5AFD8BD5" w14:textId="77777777"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FD8BD3" w14:textId="77777777" w:rsidR="00471090" w:rsidRDefault="004528B5">
            <w:pPr>
              <w:widowControl w:val="0"/>
              <w:tabs>
                <w:tab w:val="left" w:pos="2775"/>
                <w:tab w:val="left" w:pos="9356"/>
              </w:tabs>
              <w:ind w:right="-23"/>
              <w:rPr>
                <w:b/>
              </w:rPr>
            </w:pPr>
            <w:r>
              <w:rPr>
                <w:b/>
              </w:rPr>
              <w:t>Totale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D8BD4" w14:textId="77777777" w:rsidR="00471090" w:rsidRDefault="004528B5">
            <w:pPr>
              <w:widowControl w:val="0"/>
              <w:tabs>
                <w:tab w:val="left" w:pos="743"/>
                <w:tab w:val="left" w:pos="9356"/>
              </w:tabs>
              <w:ind w:right="-23"/>
              <w:rPr>
                <w:b/>
              </w:rPr>
            </w:pPr>
            <w:r>
              <w:rPr>
                <w:b/>
              </w:rPr>
              <w:t>Punti 3</w:t>
            </w:r>
          </w:p>
        </w:tc>
      </w:tr>
    </w:tbl>
    <w:p w14:paraId="5AFD8BD6" w14:textId="77777777" w:rsidR="00471090" w:rsidRDefault="00471090">
      <w:pPr>
        <w:tabs>
          <w:tab w:val="left" w:pos="9356"/>
        </w:tabs>
        <w:ind w:right="-23" w:firstLine="284"/>
        <w:rPr>
          <w:strike/>
        </w:rPr>
      </w:pPr>
    </w:p>
    <w:p w14:paraId="5AFD8BD7" w14:textId="77777777" w:rsidR="00471090" w:rsidRDefault="004528B5">
      <w:pPr>
        <w:tabs>
          <w:tab w:val="left" w:pos="9356"/>
        </w:tabs>
        <w:ind w:right="-23"/>
      </w:pPr>
      <w:r>
        <w:t>Dott. Marco Pintus</w:t>
      </w:r>
    </w:p>
    <w:p w14:paraId="5AFD8BD8" w14:textId="77777777" w:rsidR="00471090" w:rsidRDefault="00471090">
      <w:pPr>
        <w:tabs>
          <w:tab w:val="left" w:pos="9356"/>
        </w:tabs>
        <w:ind w:right="-23"/>
        <w:rPr>
          <w:bCs/>
        </w:rPr>
      </w:pPr>
    </w:p>
    <w:tbl>
      <w:tblPr>
        <w:tblW w:w="936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7939"/>
        <w:gridCol w:w="1421"/>
      </w:tblGrid>
      <w:tr w:rsidR="00471090" w14:paraId="5AFD8BDB" w14:textId="77777777"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FD8BD9" w14:textId="77777777" w:rsidR="00471090" w:rsidRDefault="004528B5">
            <w:pPr>
              <w:widowControl w:val="0"/>
              <w:numPr>
                <w:ilvl w:val="0"/>
                <w:numId w:val="2"/>
              </w:numPr>
              <w:tabs>
                <w:tab w:val="left" w:pos="426"/>
                <w:tab w:val="left" w:pos="9356"/>
              </w:tabs>
              <w:ind w:left="426" w:right="-23" w:hanging="284"/>
              <w:jc w:val="both"/>
            </w:pPr>
            <w:r>
              <w:t>Voto di Laurea Magistrale  (110/110)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D8BDA" w14:textId="77777777" w:rsidR="00471090" w:rsidRDefault="004528B5">
            <w:pPr>
              <w:widowControl w:val="0"/>
              <w:tabs>
                <w:tab w:val="left" w:pos="9356"/>
              </w:tabs>
              <w:ind w:right="-23"/>
            </w:pPr>
            <w:r>
              <w:t>Punti 20</w:t>
            </w:r>
          </w:p>
        </w:tc>
      </w:tr>
      <w:tr w:rsidR="00471090" w14:paraId="5AFD8BDE" w14:textId="77777777">
        <w:trPr>
          <w:trHeight w:val="40"/>
        </w:trPr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FD8BDC" w14:textId="77777777" w:rsidR="00471090" w:rsidRDefault="004528B5">
            <w:pPr>
              <w:widowControl w:val="0"/>
              <w:numPr>
                <w:ilvl w:val="0"/>
                <w:numId w:val="2"/>
              </w:numPr>
              <w:tabs>
                <w:tab w:val="left" w:pos="426"/>
                <w:tab w:val="left" w:pos="9356"/>
              </w:tabs>
              <w:ind w:left="426" w:right="-23" w:hanging="284"/>
              <w:jc w:val="both"/>
            </w:pPr>
            <w:r>
              <w:t xml:space="preserve">Attinenza della tesi di Laurea triennale (Valutazione sperimentale del coefficiente di scarico su pale di turbine in cascata con </w:t>
            </w:r>
            <w:proofErr w:type="spellStart"/>
            <w:r>
              <w:t>shower</w:t>
            </w:r>
            <w:proofErr w:type="spellEnd"/>
            <w:r>
              <w:t xml:space="preserve">-head film </w:t>
            </w:r>
            <w:proofErr w:type="spellStart"/>
            <w:r>
              <w:t>cooling</w:t>
            </w:r>
            <w:proofErr w:type="spellEnd"/>
            <w:r>
              <w:t>)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D8BDD" w14:textId="77777777" w:rsidR="00471090" w:rsidRDefault="004528B5">
            <w:pPr>
              <w:widowControl w:val="0"/>
              <w:tabs>
                <w:tab w:val="left" w:pos="706"/>
                <w:tab w:val="left" w:pos="9356"/>
              </w:tabs>
              <w:ind w:right="-23"/>
            </w:pPr>
            <w:r>
              <w:t>Punti 4</w:t>
            </w:r>
          </w:p>
        </w:tc>
      </w:tr>
      <w:tr w:rsidR="00471090" w14:paraId="5AFD8BE1" w14:textId="77777777">
        <w:trPr>
          <w:trHeight w:val="40"/>
        </w:trPr>
        <w:tc>
          <w:tcPr>
            <w:tcW w:w="793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FD8BDF" w14:textId="77777777" w:rsidR="00471090" w:rsidRDefault="004528B5">
            <w:pPr>
              <w:widowControl w:val="0"/>
              <w:numPr>
                <w:ilvl w:val="0"/>
                <w:numId w:val="2"/>
              </w:numPr>
              <w:tabs>
                <w:tab w:val="left" w:pos="426"/>
                <w:tab w:val="left" w:pos="9356"/>
              </w:tabs>
              <w:ind w:left="426" w:right="-23" w:hanging="284"/>
              <w:jc w:val="both"/>
            </w:pPr>
            <w:r>
              <w:t xml:space="preserve">Attinenza della tesi di Laurea Magistrale  (Valutazione numerica dello scambio termico e delle perdite di carico in canali dotati di </w:t>
            </w:r>
            <w:proofErr w:type="spellStart"/>
            <w:r>
              <w:t>turbolatori</w:t>
            </w:r>
            <w:proofErr w:type="spellEnd"/>
            <w:r>
              <w:t>)</w:t>
            </w: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D8BE0" w14:textId="77777777" w:rsidR="00471090" w:rsidRDefault="004528B5">
            <w:pPr>
              <w:widowControl w:val="0"/>
              <w:tabs>
                <w:tab w:val="left" w:pos="706"/>
                <w:tab w:val="left" w:pos="9356"/>
              </w:tabs>
              <w:ind w:right="-23"/>
            </w:pPr>
            <w:r>
              <w:t>Punti 10</w:t>
            </w:r>
          </w:p>
        </w:tc>
      </w:tr>
      <w:tr w:rsidR="00471090" w14:paraId="5AFD8BE4" w14:textId="77777777">
        <w:trPr>
          <w:trHeight w:val="40"/>
        </w:trPr>
        <w:tc>
          <w:tcPr>
            <w:tcW w:w="793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FD8BE2" w14:textId="77777777" w:rsidR="00471090" w:rsidRDefault="004528B5">
            <w:pPr>
              <w:widowControl w:val="0"/>
              <w:numPr>
                <w:ilvl w:val="0"/>
                <w:numId w:val="2"/>
              </w:numPr>
              <w:tabs>
                <w:tab w:val="left" w:pos="426"/>
                <w:tab w:val="left" w:pos="9356"/>
              </w:tabs>
              <w:ind w:left="426" w:right="-23" w:hanging="284"/>
              <w:jc w:val="both"/>
            </w:pPr>
            <w:r>
              <w:t>Pubblicazioni e partecipazioni a convegni scientifici (nessuna)</w:t>
            </w: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D8BE3" w14:textId="77777777" w:rsidR="00471090" w:rsidRDefault="004528B5">
            <w:pPr>
              <w:widowControl w:val="0"/>
              <w:tabs>
                <w:tab w:val="left" w:pos="706"/>
                <w:tab w:val="left" w:pos="9356"/>
              </w:tabs>
              <w:ind w:right="-23"/>
            </w:pPr>
            <w:r>
              <w:t>Punti 0</w:t>
            </w:r>
          </w:p>
        </w:tc>
      </w:tr>
      <w:tr w:rsidR="00471090" w14:paraId="5AFD8BE7" w14:textId="77777777">
        <w:trPr>
          <w:trHeight w:val="40"/>
        </w:trPr>
        <w:tc>
          <w:tcPr>
            <w:tcW w:w="793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FD8BE5" w14:textId="77777777" w:rsidR="00471090" w:rsidRDefault="004528B5">
            <w:pPr>
              <w:widowControl w:val="0"/>
              <w:numPr>
                <w:ilvl w:val="0"/>
                <w:numId w:val="2"/>
              </w:numPr>
              <w:tabs>
                <w:tab w:val="left" w:pos="426"/>
                <w:tab w:val="left" w:pos="9356"/>
              </w:tabs>
              <w:ind w:left="426" w:right="-23" w:hanging="284"/>
              <w:jc w:val="both"/>
            </w:pPr>
            <w:r>
              <w:t>Esperienze di ricerca e lavorative nell’ambito della materia oggetto del Bando (nessuna)</w:t>
            </w: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D8BE6" w14:textId="77777777" w:rsidR="00471090" w:rsidRDefault="004528B5">
            <w:pPr>
              <w:widowControl w:val="0"/>
              <w:tabs>
                <w:tab w:val="left" w:pos="706"/>
                <w:tab w:val="left" w:pos="9356"/>
              </w:tabs>
              <w:ind w:right="-23"/>
            </w:pPr>
            <w:r>
              <w:t>Punti 0</w:t>
            </w:r>
          </w:p>
        </w:tc>
      </w:tr>
      <w:tr w:rsidR="00471090" w14:paraId="5AFD8BEA" w14:textId="77777777"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FD8BE8" w14:textId="77777777" w:rsidR="00471090" w:rsidRDefault="004528B5">
            <w:pPr>
              <w:widowControl w:val="0"/>
              <w:tabs>
                <w:tab w:val="left" w:pos="2775"/>
                <w:tab w:val="left" w:pos="9356"/>
              </w:tabs>
              <w:ind w:right="-23"/>
              <w:rPr>
                <w:b/>
              </w:rPr>
            </w:pPr>
            <w:r>
              <w:rPr>
                <w:b/>
              </w:rPr>
              <w:t>Totale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D8BE9" w14:textId="2CE34872" w:rsidR="00471090" w:rsidRDefault="004528B5">
            <w:pPr>
              <w:widowControl w:val="0"/>
              <w:tabs>
                <w:tab w:val="left" w:pos="743"/>
                <w:tab w:val="left" w:pos="9356"/>
              </w:tabs>
              <w:ind w:right="-23"/>
              <w:rPr>
                <w:b/>
              </w:rPr>
            </w:pPr>
            <w:r>
              <w:rPr>
                <w:b/>
              </w:rPr>
              <w:t xml:space="preserve">Punti </w:t>
            </w:r>
            <w:r w:rsidR="00D35B20">
              <w:rPr>
                <w:b/>
              </w:rPr>
              <w:t>34</w:t>
            </w:r>
          </w:p>
        </w:tc>
      </w:tr>
    </w:tbl>
    <w:p w14:paraId="5AFD8BEB" w14:textId="77777777" w:rsidR="00471090" w:rsidRDefault="00471090">
      <w:pPr>
        <w:tabs>
          <w:tab w:val="left" w:pos="9356"/>
        </w:tabs>
        <w:ind w:right="-23"/>
        <w:jc w:val="both"/>
      </w:pPr>
    </w:p>
    <w:p w14:paraId="5AFD8BEC" w14:textId="77777777" w:rsidR="00471090" w:rsidRDefault="004528B5">
      <w:pPr>
        <w:tabs>
          <w:tab w:val="left" w:pos="9356"/>
        </w:tabs>
        <w:ind w:right="-23"/>
        <w:jc w:val="both"/>
      </w:pPr>
      <w:r>
        <w:t>Sulla base delle valutazioni dei titoli, risultano pertanto ammessi al colloquio i seguenti candidati:</w:t>
      </w:r>
    </w:p>
    <w:p w14:paraId="5AFD8BED" w14:textId="77777777" w:rsidR="00471090" w:rsidRDefault="00471090">
      <w:pPr>
        <w:tabs>
          <w:tab w:val="left" w:pos="9356"/>
        </w:tabs>
        <w:ind w:right="-23"/>
        <w:jc w:val="both"/>
      </w:pPr>
    </w:p>
    <w:p w14:paraId="5AFD8BEE" w14:textId="77777777" w:rsidR="00471090" w:rsidRDefault="004528B5">
      <w:pPr>
        <w:tabs>
          <w:tab w:val="left" w:pos="9356"/>
        </w:tabs>
        <w:ind w:right="-23"/>
        <w:jc w:val="both"/>
      </w:pPr>
      <w:r>
        <w:t>Dott. Marco Pintus</w:t>
      </w:r>
    </w:p>
    <w:p w14:paraId="5AFD8BEF" w14:textId="77777777" w:rsidR="00471090" w:rsidRDefault="00471090">
      <w:pPr>
        <w:tabs>
          <w:tab w:val="left" w:pos="9356"/>
        </w:tabs>
        <w:ind w:right="-23"/>
        <w:jc w:val="both"/>
      </w:pPr>
    </w:p>
    <w:p w14:paraId="5AFD8BF0" w14:textId="77777777" w:rsidR="00471090" w:rsidRDefault="00471090">
      <w:pPr>
        <w:tabs>
          <w:tab w:val="left" w:pos="9356"/>
        </w:tabs>
        <w:ind w:right="-23"/>
        <w:jc w:val="both"/>
      </w:pPr>
    </w:p>
    <w:p w14:paraId="5AFD8BF1" w14:textId="1F995EC8" w:rsidR="00471090" w:rsidRDefault="004528B5">
      <w:pPr>
        <w:tabs>
          <w:tab w:val="left" w:pos="9356"/>
        </w:tabs>
        <w:ind w:right="-23"/>
      </w:pPr>
      <w:r>
        <w:t>La data del colloquio è fissata per il giorno 14/09/22, alle ore 16, tramite riunione telematica su piattaforma Microsoft Teams al seguente link</w:t>
      </w:r>
      <w:r w:rsidR="000F30B8">
        <w:t>:</w:t>
      </w:r>
      <w:r>
        <w:t xml:space="preserve"> https://teams.microsoft.com/l/meetup-join/19%3ameeting_MTFiMDlhYjEtMDQyZS00ZjJiLWI4YWMtYzI2MTEwMzM3OTA0%40thread.v2/0?context=%7b%22Tid%22%3a%226bfa74cc-fe34-4d57-97d3-97fd6e0edee1%22%2c%22Oid%22%3a%22c4f80462-a1cd-476f-a6ff-23ca43849cf6%22%7d</w:t>
      </w:r>
    </w:p>
    <w:p w14:paraId="5AFD8BF2" w14:textId="77777777" w:rsidR="00471090" w:rsidRDefault="00471090">
      <w:pPr>
        <w:tabs>
          <w:tab w:val="left" w:pos="9356"/>
        </w:tabs>
        <w:ind w:right="-23"/>
      </w:pPr>
    </w:p>
    <w:p w14:paraId="5AFD8BF3" w14:textId="77777777" w:rsidR="00471090" w:rsidRDefault="004528B5">
      <w:pPr>
        <w:tabs>
          <w:tab w:val="left" w:pos="9356"/>
        </w:tabs>
        <w:ind w:right="-23"/>
      </w:pPr>
      <w:r>
        <w:t>In caso di rinuncia dei termini minimi di preavviso per i colloqui, il candidato ammesso dovrà comunicare tale decisione tramite e-mail entro le ore 14:00 del giorno 31/08/22 ai seguenti indirizzi: t.ghisu@unica.it e gabriele.usai@unica.it.</w:t>
      </w:r>
    </w:p>
    <w:p w14:paraId="5AFD8BF4" w14:textId="2DCEFC75" w:rsidR="00471090" w:rsidRDefault="004528B5">
      <w:pPr>
        <w:tabs>
          <w:tab w:val="left" w:pos="9356"/>
        </w:tabs>
        <w:ind w:right="-23"/>
      </w:pPr>
      <w:r>
        <w:lastRenderedPageBreak/>
        <w:t xml:space="preserve">In tal caso il colloquio è fissato il giorno </w:t>
      </w:r>
      <w:r w:rsidR="006B2467">
        <w:t>31</w:t>
      </w:r>
      <w:r>
        <w:t>/0</w:t>
      </w:r>
      <w:r w:rsidR="006B2467">
        <w:t>8</w:t>
      </w:r>
      <w:r>
        <w:t xml:space="preserve">/22, alle ore 16:00, </w:t>
      </w:r>
      <w:r w:rsidR="00734D4C">
        <w:t>t</w:t>
      </w:r>
      <w:r>
        <w:t>ramite riunione telematica su piattaforma Microsoft Teams al seguente link;</w:t>
      </w:r>
    </w:p>
    <w:p w14:paraId="5AFD8BF5" w14:textId="77777777" w:rsidR="00471090" w:rsidRDefault="004528B5">
      <w:pPr>
        <w:tabs>
          <w:tab w:val="left" w:pos="9356"/>
        </w:tabs>
        <w:ind w:right="-23"/>
      </w:pPr>
      <w:r>
        <w:t>https://teams.microsoft.com/l/meetup-join/19%3ameeting_YjQ2YjA1MWItOTIyZC00ZDI2LWJhZjktYjc5OTFmOTQzNGE0%40thread.v2/0?context=%7b%22Tid%22%3a%226bfa74cc-fe34-4d57-97d3-97fd6e0edee1%22%2c%22Oid%22%3a%22c4f80462-a1cd-476f-a6ff-23ca43849cf6%22%7d</w:t>
      </w:r>
    </w:p>
    <w:p w14:paraId="5AFD8BF6" w14:textId="77777777" w:rsidR="00471090" w:rsidRDefault="00471090">
      <w:pPr>
        <w:tabs>
          <w:tab w:val="left" w:pos="9356"/>
        </w:tabs>
        <w:ind w:right="-23"/>
        <w:jc w:val="both"/>
      </w:pPr>
    </w:p>
    <w:p w14:paraId="5AFD8BF7" w14:textId="77777777" w:rsidR="00471090" w:rsidRDefault="004528B5">
      <w:r>
        <w:t>La commissione termina i lavori alle ore 16:30</w:t>
      </w:r>
    </w:p>
    <w:p w14:paraId="5AFD8BF8" w14:textId="77777777" w:rsidR="00471090" w:rsidRDefault="00471090">
      <w:pPr>
        <w:tabs>
          <w:tab w:val="left" w:pos="9356"/>
        </w:tabs>
        <w:ind w:right="-23"/>
        <w:jc w:val="both"/>
      </w:pPr>
    </w:p>
    <w:p w14:paraId="5AFD8BF9" w14:textId="77777777" w:rsidR="00471090" w:rsidRDefault="004528B5">
      <w:pPr>
        <w:tabs>
          <w:tab w:val="left" w:pos="9356"/>
        </w:tabs>
        <w:ind w:right="-23"/>
      </w:pPr>
      <w:r>
        <w:t>Il presente verbale verrà pubblicato nel sito WEB del DIMCM.</w:t>
      </w:r>
    </w:p>
    <w:p w14:paraId="5AFD8BFA" w14:textId="77777777" w:rsidR="00471090" w:rsidRDefault="00471090">
      <w:pPr>
        <w:tabs>
          <w:tab w:val="left" w:pos="9356"/>
        </w:tabs>
        <w:ind w:right="-23"/>
        <w:jc w:val="both"/>
      </w:pPr>
    </w:p>
    <w:p w14:paraId="5AFD8BFB" w14:textId="77777777" w:rsidR="00471090" w:rsidRDefault="00471090">
      <w:pPr>
        <w:tabs>
          <w:tab w:val="left" w:pos="9356"/>
        </w:tabs>
        <w:ind w:right="-23"/>
        <w:jc w:val="both"/>
      </w:pPr>
    </w:p>
    <w:p w14:paraId="5AFD8BFC" w14:textId="77777777" w:rsidR="00471090" w:rsidRDefault="00471090">
      <w:pPr>
        <w:tabs>
          <w:tab w:val="left" w:pos="9356"/>
        </w:tabs>
        <w:ind w:right="-23"/>
        <w:jc w:val="both"/>
      </w:pPr>
    </w:p>
    <w:p w14:paraId="5AFD8BFD" w14:textId="77777777" w:rsidR="00471090" w:rsidRDefault="00471090">
      <w:pPr>
        <w:tabs>
          <w:tab w:val="left" w:pos="9356"/>
        </w:tabs>
        <w:ind w:right="-23"/>
        <w:jc w:val="both"/>
      </w:pPr>
    </w:p>
    <w:p w14:paraId="5AFD8BFE" w14:textId="77777777" w:rsidR="00471090" w:rsidRDefault="004528B5">
      <w:pPr>
        <w:tabs>
          <w:tab w:val="left" w:pos="9356"/>
        </w:tabs>
        <w:ind w:right="-23"/>
        <w:jc w:val="both"/>
      </w:pPr>
      <w:r>
        <w:t>LA COMMISSIONE GIUDICATRICE</w:t>
      </w:r>
    </w:p>
    <w:p w14:paraId="5AFD8BFF" w14:textId="77777777" w:rsidR="00471090" w:rsidRDefault="00471090">
      <w:pPr>
        <w:tabs>
          <w:tab w:val="left" w:pos="9356"/>
        </w:tabs>
        <w:ind w:right="-23" w:firstLine="4536"/>
        <w:jc w:val="both"/>
      </w:pPr>
    </w:p>
    <w:p w14:paraId="5AFD8C00" w14:textId="77777777" w:rsidR="00471090" w:rsidRDefault="004528B5">
      <w:pPr>
        <w:tabs>
          <w:tab w:val="left" w:pos="2410"/>
          <w:tab w:val="left" w:pos="2977"/>
          <w:tab w:val="left" w:pos="4678"/>
          <w:tab w:val="left" w:pos="5103"/>
          <w:tab w:val="left" w:pos="9356"/>
        </w:tabs>
        <w:ind w:right="-23"/>
        <w:jc w:val="both"/>
      </w:pPr>
      <w:r>
        <w:t xml:space="preserve">Prof. Tiziano Ghisu       ____________________ </w:t>
      </w:r>
      <w:r>
        <w:tab/>
        <w:t>Presidente</w:t>
      </w:r>
    </w:p>
    <w:p w14:paraId="5AFD8C01" w14:textId="77777777" w:rsidR="00471090" w:rsidRDefault="00471090">
      <w:pPr>
        <w:tabs>
          <w:tab w:val="left" w:pos="9356"/>
        </w:tabs>
        <w:ind w:right="-23"/>
        <w:jc w:val="both"/>
      </w:pPr>
    </w:p>
    <w:p w14:paraId="5AFD8C02" w14:textId="77777777" w:rsidR="00471090" w:rsidRDefault="00471090">
      <w:pPr>
        <w:tabs>
          <w:tab w:val="left" w:pos="9356"/>
        </w:tabs>
        <w:ind w:right="-23"/>
        <w:jc w:val="both"/>
      </w:pPr>
    </w:p>
    <w:p w14:paraId="5AFD8C03" w14:textId="77777777" w:rsidR="00471090" w:rsidRDefault="004528B5">
      <w:pPr>
        <w:tabs>
          <w:tab w:val="left" w:pos="5103"/>
          <w:tab w:val="left" w:pos="9356"/>
        </w:tabs>
        <w:ind w:right="-23"/>
        <w:jc w:val="both"/>
      </w:pPr>
      <w:r>
        <w:t xml:space="preserve">Dr. Ing. Marco Bertoli  ____________________ Componente </w:t>
      </w:r>
    </w:p>
    <w:p w14:paraId="5AFD8C04" w14:textId="77777777" w:rsidR="00471090" w:rsidRDefault="00471090">
      <w:pPr>
        <w:tabs>
          <w:tab w:val="left" w:pos="9356"/>
        </w:tabs>
        <w:ind w:right="-23"/>
        <w:jc w:val="both"/>
      </w:pPr>
    </w:p>
    <w:p w14:paraId="5AFD8C05" w14:textId="77777777" w:rsidR="00471090" w:rsidRDefault="00471090">
      <w:pPr>
        <w:tabs>
          <w:tab w:val="left" w:pos="2977"/>
          <w:tab w:val="left" w:pos="6663"/>
          <w:tab w:val="left" w:pos="9356"/>
        </w:tabs>
        <w:ind w:right="-23"/>
        <w:jc w:val="both"/>
      </w:pPr>
    </w:p>
    <w:p w14:paraId="5AFD8C06" w14:textId="22CB5B49" w:rsidR="00471090" w:rsidRDefault="004528B5">
      <w:pPr>
        <w:tabs>
          <w:tab w:val="left" w:pos="5103"/>
          <w:tab w:val="left" w:pos="9356"/>
        </w:tabs>
        <w:ind w:right="-23"/>
        <w:jc w:val="both"/>
      </w:pPr>
      <w:r>
        <w:t>Dr. Ing. Simone Arena  ____________________ Componente e Segretario verbalizzante</w:t>
      </w:r>
    </w:p>
    <w:p w14:paraId="6E79CF8A" w14:textId="521BE109" w:rsidR="001F2489" w:rsidRDefault="001F2489">
      <w:pPr>
        <w:tabs>
          <w:tab w:val="left" w:pos="5103"/>
          <w:tab w:val="left" w:pos="9356"/>
        </w:tabs>
        <w:ind w:right="-23"/>
        <w:jc w:val="both"/>
      </w:pPr>
    </w:p>
    <w:p w14:paraId="1294F282" w14:textId="77282FB4" w:rsidR="001F2489" w:rsidRDefault="001F2489">
      <w:pPr>
        <w:tabs>
          <w:tab w:val="left" w:pos="5103"/>
          <w:tab w:val="left" w:pos="9356"/>
        </w:tabs>
        <w:ind w:right="-23"/>
        <w:jc w:val="both"/>
      </w:pPr>
    </w:p>
    <w:p w14:paraId="5BBAFB5C" w14:textId="2F49D2B6" w:rsidR="001F2489" w:rsidRDefault="001F2489">
      <w:pPr>
        <w:tabs>
          <w:tab w:val="left" w:pos="5103"/>
          <w:tab w:val="left" w:pos="9356"/>
        </w:tabs>
        <w:ind w:right="-23"/>
        <w:jc w:val="both"/>
      </w:pPr>
    </w:p>
    <w:p w14:paraId="73E5901F" w14:textId="40A53B8D" w:rsidR="001F2489" w:rsidRDefault="001F2489">
      <w:pPr>
        <w:tabs>
          <w:tab w:val="left" w:pos="5103"/>
          <w:tab w:val="left" w:pos="9356"/>
        </w:tabs>
        <w:ind w:right="-23"/>
        <w:jc w:val="both"/>
      </w:pPr>
    </w:p>
    <w:p w14:paraId="1DEA699D" w14:textId="77777777" w:rsidR="001F2489" w:rsidRDefault="001F2489">
      <w:r>
        <w:br w:type="page"/>
      </w:r>
    </w:p>
    <w:p w14:paraId="20861E42" w14:textId="77777777" w:rsidR="00B70FC0" w:rsidRPr="00B70FC0" w:rsidRDefault="00B70FC0" w:rsidP="00B70F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spacing w:before="18" w:line="273" w:lineRule="auto"/>
        <w:ind w:left="108"/>
        <w:rPr>
          <w:rFonts w:cstheme="minorHAnsi"/>
          <w:i/>
          <w:sz w:val="22"/>
          <w:szCs w:val="22"/>
        </w:rPr>
      </w:pPr>
      <w:r w:rsidRPr="00B70FC0">
        <w:rPr>
          <w:rFonts w:cstheme="minorHAnsi"/>
          <w:sz w:val="22"/>
          <w:szCs w:val="22"/>
        </w:rPr>
        <w:lastRenderedPageBreak/>
        <w:t>BORSA</w:t>
      </w:r>
      <w:r w:rsidRPr="00B70FC0">
        <w:rPr>
          <w:rFonts w:cstheme="minorHAnsi"/>
          <w:spacing w:val="17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DI</w:t>
      </w:r>
      <w:r w:rsidRPr="00B70FC0">
        <w:rPr>
          <w:rFonts w:cstheme="minorHAnsi"/>
          <w:spacing w:val="17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RICERCA</w:t>
      </w:r>
      <w:r w:rsidRPr="00B70FC0">
        <w:rPr>
          <w:rFonts w:cstheme="minorHAnsi"/>
          <w:spacing w:val="17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DAL</w:t>
      </w:r>
      <w:r w:rsidRPr="00B70FC0">
        <w:rPr>
          <w:rFonts w:cstheme="minorHAnsi"/>
          <w:spacing w:val="17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TITOLO</w:t>
      </w:r>
      <w:r w:rsidRPr="00B70FC0">
        <w:rPr>
          <w:rFonts w:cstheme="minorHAnsi"/>
          <w:spacing w:val="20"/>
          <w:sz w:val="22"/>
          <w:szCs w:val="22"/>
        </w:rPr>
        <w:t xml:space="preserve"> </w:t>
      </w:r>
      <w:r w:rsidRPr="00B70FC0">
        <w:rPr>
          <w:rFonts w:cstheme="minorHAnsi"/>
          <w:i/>
          <w:sz w:val="22"/>
          <w:szCs w:val="22"/>
        </w:rPr>
        <w:t>“</w:t>
      </w:r>
      <w:r w:rsidRPr="00B70FC0">
        <w:rPr>
          <w:bCs/>
        </w:rPr>
        <w:t>Sviluppo e validazione di strumenti per analisi fluidodinamiche</w:t>
      </w:r>
      <w:r w:rsidRPr="00B70FC0">
        <w:rPr>
          <w:rFonts w:cstheme="minorHAnsi"/>
          <w:i/>
          <w:sz w:val="22"/>
          <w:szCs w:val="22"/>
        </w:rPr>
        <w:t>”</w:t>
      </w:r>
    </w:p>
    <w:p w14:paraId="54439414" w14:textId="77777777" w:rsidR="00B70FC0" w:rsidRPr="00B70FC0" w:rsidRDefault="00B70FC0" w:rsidP="00B70F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spacing w:before="18" w:line="273" w:lineRule="auto"/>
        <w:ind w:left="108"/>
        <w:rPr>
          <w:rFonts w:cstheme="minorHAnsi"/>
          <w:sz w:val="22"/>
          <w:szCs w:val="22"/>
        </w:rPr>
      </w:pPr>
      <w:r w:rsidRPr="00B70FC0">
        <w:rPr>
          <w:rFonts w:cstheme="minorHAnsi"/>
          <w:sz w:val="22"/>
          <w:szCs w:val="22"/>
        </w:rPr>
        <w:t>RESPONSABILE PROF. TIZIANO GHISU</w:t>
      </w:r>
    </w:p>
    <w:p w14:paraId="3F94B5C2" w14:textId="77777777" w:rsidR="00B70FC0" w:rsidRPr="00B70FC0" w:rsidRDefault="00B70FC0" w:rsidP="00B70FC0">
      <w:pPr>
        <w:tabs>
          <w:tab w:val="left" w:pos="9356"/>
        </w:tabs>
        <w:suppressAutoHyphens w:val="0"/>
        <w:ind w:right="-23"/>
        <w:jc w:val="both"/>
        <w:rPr>
          <w:noProof/>
          <w:sz w:val="22"/>
          <w:szCs w:val="22"/>
        </w:rPr>
      </w:pPr>
    </w:p>
    <w:p w14:paraId="470D9BEF" w14:textId="77777777" w:rsidR="00B70FC0" w:rsidRPr="00B70FC0" w:rsidRDefault="00B70FC0" w:rsidP="00B70FC0">
      <w:pPr>
        <w:tabs>
          <w:tab w:val="left" w:pos="9356"/>
        </w:tabs>
        <w:suppressAutoHyphens w:val="0"/>
        <w:ind w:right="-23"/>
        <w:jc w:val="center"/>
        <w:rPr>
          <w:sz w:val="22"/>
          <w:szCs w:val="22"/>
        </w:rPr>
      </w:pPr>
      <w:r w:rsidRPr="00B70FC0">
        <w:rPr>
          <w:rFonts w:cstheme="minorHAnsi"/>
          <w:sz w:val="22"/>
          <w:szCs w:val="22"/>
          <w:u w:val="single"/>
        </w:rPr>
        <w:t>Dichiarazione</w:t>
      </w:r>
      <w:r w:rsidRPr="00B70FC0">
        <w:rPr>
          <w:rFonts w:cstheme="minorHAnsi"/>
          <w:spacing w:val="-5"/>
          <w:sz w:val="22"/>
          <w:szCs w:val="22"/>
          <w:u w:val="single"/>
        </w:rPr>
        <w:t xml:space="preserve"> </w:t>
      </w:r>
      <w:r w:rsidRPr="00B70FC0">
        <w:rPr>
          <w:rFonts w:cstheme="minorHAnsi"/>
          <w:sz w:val="22"/>
          <w:szCs w:val="22"/>
          <w:u w:val="single"/>
        </w:rPr>
        <w:t>rilasciata</w:t>
      </w:r>
      <w:r w:rsidRPr="00B70FC0">
        <w:rPr>
          <w:rFonts w:cstheme="minorHAnsi"/>
          <w:spacing w:val="-2"/>
          <w:sz w:val="22"/>
          <w:szCs w:val="22"/>
          <w:u w:val="single"/>
        </w:rPr>
        <w:t xml:space="preserve"> </w:t>
      </w:r>
      <w:r w:rsidRPr="00B70FC0">
        <w:rPr>
          <w:rFonts w:cstheme="minorHAnsi"/>
          <w:sz w:val="22"/>
          <w:szCs w:val="22"/>
          <w:u w:val="single"/>
        </w:rPr>
        <w:t>dai</w:t>
      </w:r>
      <w:r w:rsidRPr="00B70FC0">
        <w:rPr>
          <w:rFonts w:cstheme="minorHAnsi"/>
          <w:spacing w:val="-5"/>
          <w:sz w:val="22"/>
          <w:szCs w:val="22"/>
          <w:u w:val="single"/>
        </w:rPr>
        <w:t xml:space="preserve"> </w:t>
      </w:r>
      <w:r w:rsidRPr="00B70FC0">
        <w:rPr>
          <w:rFonts w:cstheme="minorHAnsi"/>
          <w:sz w:val="22"/>
          <w:szCs w:val="22"/>
          <w:u w:val="single"/>
        </w:rPr>
        <w:t>componenti</w:t>
      </w:r>
      <w:r w:rsidRPr="00B70FC0">
        <w:rPr>
          <w:rFonts w:cstheme="minorHAnsi"/>
          <w:spacing w:val="-2"/>
          <w:sz w:val="22"/>
          <w:szCs w:val="22"/>
          <w:u w:val="single"/>
        </w:rPr>
        <w:t xml:space="preserve"> </w:t>
      </w:r>
      <w:r w:rsidRPr="00B70FC0">
        <w:rPr>
          <w:rFonts w:cstheme="minorHAnsi"/>
          <w:sz w:val="22"/>
          <w:szCs w:val="22"/>
          <w:u w:val="single"/>
        </w:rPr>
        <w:t>la</w:t>
      </w:r>
      <w:r w:rsidRPr="00B70FC0">
        <w:rPr>
          <w:rFonts w:cstheme="minorHAnsi"/>
          <w:spacing w:val="-3"/>
          <w:sz w:val="22"/>
          <w:szCs w:val="22"/>
          <w:u w:val="single"/>
        </w:rPr>
        <w:t xml:space="preserve"> </w:t>
      </w:r>
      <w:r w:rsidRPr="00B70FC0">
        <w:rPr>
          <w:rFonts w:cstheme="minorHAnsi"/>
          <w:sz w:val="22"/>
          <w:szCs w:val="22"/>
          <w:u w:val="single"/>
        </w:rPr>
        <w:t>Commissione</w:t>
      </w:r>
      <w:r w:rsidRPr="00B70FC0">
        <w:rPr>
          <w:rFonts w:cstheme="minorHAnsi"/>
          <w:spacing w:val="-1"/>
          <w:sz w:val="22"/>
          <w:szCs w:val="22"/>
          <w:u w:val="single"/>
        </w:rPr>
        <w:t xml:space="preserve"> </w:t>
      </w:r>
      <w:r w:rsidRPr="00B70FC0">
        <w:rPr>
          <w:rFonts w:cstheme="minorHAnsi"/>
          <w:sz w:val="22"/>
          <w:szCs w:val="22"/>
          <w:u w:val="single"/>
        </w:rPr>
        <w:t>Giudicatrice ai</w:t>
      </w:r>
      <w:r w:rsidRPr="00B70FC0">
        <w:rPr>
          <w:rFonts w:cstheme="minorHAnsi"/>
          <w:spacing w:val="-2"/>
          <w:sz w:val="22"/>
          <w:szCs w:val="22"/>
          <w:u w:val="single"/>
        </w:rPr>
        <w:t xml:space="preserve"> </w:t>
      </w:r>
      <w:r w:rsidRPr="00B70FC0">
        <w:rPr>
          <w:rFonts w:cstheme="minorHAnsi"/>
          <w:sz w:val="22"/>
          <w:szCs w:val="22"/>
          <w:u w:val="single"/>
        </w:rPr>
        <w:t>sensi</w:t>
      </w:r>
      <w:r w:rsidRPr="00B70FC0">
        <w:rPr>
          <w:rFonts w:cstheme="minorHAnsi"/>
          <w:spacing w:val="-2"/>
          <w:sz w:val="22"/>
          <w:szCs w:val="22"/>
          <w:u w:val="single"/>
        </w:rPr>
        <w:t xml:space="preserve"> </w:t>
      </w:r>
      <w:r w:rsidRPr="00B70FC0">
        <w:rPr>
          <w:rFonts w:cstheme="minorHAnsi"/>
          <w:sz w:val="22"/>
          <w:szCs w:val="22"/>
          <w:u w:val="single"/>
        </w:rPr>
        <w:t>dell’art.</w:t>
      </w:r>
      <w:r w:rsidRPr="00B70FC0">
        <w:rPr>
          <w:rFonts w:cstheme="minorHAnsi"/>
          <w:spacing w:val="-1"/>
          <w:sz w:val="22"/>
          <w:szCs w:val="22"/>
          <w:u w:val="single"/>
        </w:rPr>
        <w:t xml:space="preserve"> </w:t>
      </w:r>
      <w:r w:rsidRPr="00B70FC0">
        <w:rPr>
          <w:rFonts w:cstheme="minorHAnsi"/>
          <w:sz w:val="22"/>
          <w:szCs w:val="22"/>
          <w:u w:val="single"/>
        </w:rPr>
        <w:t>11</w:t>
      </w:r>
      <w:r w:rsidRPr="00B70FC0">
        <w:rPr>
          <w:rFonts w:cstheme="minorHAnsi"/>
          <w:spacing w:val="-2"/>
          <w:sz w:val="22"/>
          <w:szCs w:val="22"/>
          <w:u w:val="single"/>
        </w:rPr>
        <w:t xml:space="preserve"> </w:t>
      </w:r>
      <w:r w:rsidRPr="00B70FC0">
        <w:rPr>
          <w:rFonts w:cstheme="minorHAnsi"/>
          <w:sz w:val="22"/>
          <w:szCs w:val="22"/>
          <w:u w:val="single"/>
        </w:rPr>
        <w:t>del</w:t>
      </w:r>
      <w:r w:rsidRPr="00B70FC0">
        <w:rPr>
          <w:rFonts w:cstheme="minorHAnsi"/>
          <w:spacing w:val="-4"/>
          <w:sz w:val="22"/>
          <w:szCs w:val="22"/>
          <w:u w:val="single"/>
        </w:rPr>
        <w:t xml:space="preserve"> </w:t>
      </w:r>
      <w:r w:rsidRPr="00B70FC0">
        <w:rPr>
          <w:rFonts w:cstheme="minorHAnsi"/>
          <w:sz w:val="22"/>
          <w:szCs w:val="22"/>
          <w:u w:val="single"/>
        </w:rPr>
        <w:t>D.P.R.</w:t>
      </w:r>
      <w:r w:rsidRPr="00B70FC0">
        <w:rPr>
          <w:rFonts w:cstheme="minorHAnsi"/>
          <w:spacing w:val="-2"/>
          <w:sz w:val="22"/>
          <w:szCs w:val="22"/>
          <w:u w:val="single"/>
        </w:rPr>
        <w:t xml:space="preserve"> </w:t>
      </w:r>
      <w:r w:rsidRPr="00B70FC0">
        <w:rPr>
          <w:rFonts w:cstheme="minorHAnsi"/>
          <w:sz w:val="22"/>
          <w:szCs w:val="22"/>
          <w:u w:val="single"/>
        </w:rPr>
        <w:t>9.5.1994,</w:t>
      </w:r>
      <w:r w:rsidRPr="00B70FC0">
        <w:rPr>
          <w:rFonts w:cstheme="minorHAnsi"/>
          <w:spacing w:val="-5"/>
          <w:sz w:val="22"/>
          <w:szCs w:val="22"/>
          <w:u w:val="single"/>
        </w:rPr>
        <w:t xml:space="preserve"> </w:t>
      </w:r>
      <w:r w:rsidRPr="00B70FC0">
        <w:rPr>
          <w:rFonts w:cstheme="minorHAnsi"/>
          <w:sz w:val="22"/>
          <w:szCs w:val="22"/>
          <w:u w:val="single"/>
        </w:rPr>
        <w:t>n.487</w:t>
      </w:r>
      <w:r w:rsidRPr="00B70FC0">
        <w:rPr>
          <w:rFonts w:cstheme="minorHAnsi"/>
          <w:spacing w:val="-3"/>
          <w:sz w:val="22"/>
          <w:szCs w:val="22"/>
          <w:u w:val="single"/>
        </w:rPr>
        <w:t xml:space="preserve"> </w:t>
      </w:r>
      <w:r w:rsidRPr="00B70FC0">
        <w:rPr>
          <w:rFonts w:cstheme="minorHAnsi"/>
          <w:sz w:val="22"/>
          <w:szCs w:val="22"/>
          <w:u w:val="single"/>
        </w:rPr>
        <w:t>e</w:t>
      </w:r>
      <w:r w:rsidRPr="00B70FC0">
        <w:rPr>
          <w:rFonts w:cstheme="minorHAnsi"/>
          <w:spacing w:val="-1"/>
          <w:sz w:val="22"/>
          <w:szCs w:val="22"/>
          <w:u w:val="single"/>
        </w:rPr>
        <w:t xml:space="preserve"> </w:t>
      </w:r>
      <w:r w:rsidRPr="00B70FC0">
        <w:rPr>
          <w:rFonts w:cstheme="minorHAnsi"/>
          <w:sz w:val="22"/>
          <w:szCs w:val="22"/>
          <w:u w:val="single"/>
        </w:rPr>
        <w:t>dell’art.</w:t>
      </w:r>
      <w:r w:rsidRPr="00B70FC0">
        <w:rPr>
          <w:rFonts w:cstheme="minorHAnsi"/>
          <w:spacing w:val="-1"/>
          <w:sz w:val="22"/>
          <w:szCs w:val="22"/>
          <w:u w:val="single"/>
        </w:rPr>
        <w:t xml:space="preserve"> </w:t>
      </w:r>
      <w:r w:rsidRPr="00B70FC0">
        <w:rPr>
          <w:rFonts w:cstheme="minorHAnsi"/>
          <w:sz w:val="22"/>
          <w:szCs w:val="22"/>
          <w:u w:val="single"/>
        </w:rPr>
        <w:t>35</w:t>
      </w:r>
      <w:r w:rsidRPr="00B70FC0">
        <w:rPr>
          <w:rFonts w:cstheme="minorHAnsi"/>
          <w:spacing w:val="-4"/>
          <w:sz w:val="22"/>
          <w:szCs w:val="22"/>
          <w:u w:val="single"/>
        </w:rPr>
        <w:t xml:space="preserve"> </w:t>
      </w:r>
      <w:r w:rsidRPr="00B70FC0">
        <w:rPr>
          <w:rFonts w:cstheme="minorHAnsi"/>
          <w:sz w:val="22"/>
          <w:szCs w:val="22"/>
          <w:u w:val="single"/>
        </w:rPr>
        <w:t>bis</w:t>
      </w:r>
      <w:r w:rsidRPr="00B70FC0">
        <w:rPr>
          <w:rFonts w:cstheme="minorHAnsi"/>
          <w:spacing w:val="-5"/>
          <w:sz w:val="22"/>
          <w:szCs w:val="22"/>
          <w:u w:val="single"/>
        </w:rPr>
        <w:t xml:space="preserve"> </w:t>
      </w:r>
      <w:r w:rsidRPr="00B70FC0">
        <w:rPr>
          <w:rFonts w:cstheme="minorHAnsi"/>
          <w:sz w:val="22"/>
          <w:szCs w:val="22"/>
          <w:u w:val="single"/>
        </w:rPr>
        <w:t>D.Lgs.</w:t>
      </w:r>
      <w:r w:rsidRPr="00B70FC0">
        <w:rPr>
          <w:rFonts w:cstheme="minorHAnsi"/>
          <w:spacing w:val="-4"/>
          <w:sz w:val="22"/>
          <w:szCs w:val="22"/>
          <w:u w:val="single"/>
        </w:rPr>
        <w:t xml:space="preserve"> </w:t>
      </w:r>
      <w:r w:rsidRPr="00B70FC0">
        <w:rPr>
          <w:rFonts w:cstheme="minorHAnsi"/>
          <w:sz w:val="22"/>
          <w:szCs w:val="22"/>
          <w:u w:val="single"/>
        </w:rPr>
        <w:t>165/2001</w:t>
      </w:r>
    </w:p>
    <w:p w14:paraId="7023EC19" w14:textId="77777777" w:rsidR="00B70FC0" w:rsidRPr="00B70FC0" w:rsidRDefault="00B70FC0" w:rsidP="00B70FC0">
      <w:pPr>
        <w:tabs>
          <w:tab w:val="left" w:pos="9356"/>
        </w:tabs>
        <w:suppressAutoHyphens w:val="0"/>
        <w:ind w:right="-23"/>
        <w:jc w:val="both"/>
        <w:rPr>
          <w:sz w:val="22"/>
          <w:szCs w:val="22"/>
        </w:rPr>
      </w:pPr>
    </w:p>
    <w:p w14:paraId="2D2577D7" w14:textId="77777777" w:rsidR="00B70FC0" w:rsidRPr="00B70FC0" w:rsidRDefault="00B70FC0" w:rsidP="00B70FC0">
      <w:pPr>
        <w:widowControl w:val="0"/>
        <w:suppressAutoHyphens w:val="0"/>
        <w:autoSpaceDE w:val="0"/>
        <w:autoSpaceDN w:val="0"/>
        <w:spacing w:after="120"/>
        <w:ind w:left="425" w:right="573"/>
        <w:jc w:val="both"/>
        <w:rPr>
          <w:rFonts w:eastAsia="Calibri" w:cstheme="minorHAnsi"/>
          <w:sz w:val="22"/>
          <w:szCs w:val="22"/>
        </w:rPr>
      </w:pPr>
      <w:r w:rsidRPr="00B70FC0">
        <w:rPr>
          <w:rFonts w:eastAsia="Calibri" w:cstheme="minorHAnsi"/>
          <w:sz w:val="22"/>
          <w:szCs w:val="22"/>
        </w:rPr>
        <w:t>I componenti sottoindicati, a conoscenza di quanto prescritto dall’art.76 del D.P.R. 28 dicembre 2000 n.445</w:t>
      </w:r>
      <w:r w:rsidRPr="00B70FC0">
        <w:rPr>
          <w:rFonts w:eastAsia="Calibri" w:cstheme="minorHAnsi"/>
          <w:spacing w:val="1"/>
          <w:sz w:val="22"/>
          <w:szCs w:val="22"/>
        </w:rPr>
        <w:t xml:space="preserve"> </w:t>
      </w:r>
      <w:r w:rsidRPr="00B70FC0">
        <w:rPr>
          <w:rFonts w:eastAsia="Calibri" w:cstheme="minorHAnsi"/>
          <w:sz w:val="22"/>
          <w:szCs w:val="22"/>
        </w:rPr>
        <w:t>sulla responsabilità penale cui si può andare incontro in caso di falsità in atti e di dichiarazioni mendaci, ai</w:t>
      </w:r>
      <w:r w:rsidRPr="00B70FC0">
        <w:rPr>
          <w:rFonts w:eastAsia="Calibri" w:cstheme="minorHAnsi"/>
          <w:spacing w:val="1"/>
          <w:sz w:val="22"/>
          <w:szCs w:val="22"/>
        </w:rPr>
        <w:t xml:space="preserve"> </w:t>
      </w:r>
      <w:r w:rsidRPr="00B70FC0">
        <w:rPr>
          <w:rFonts w:eastAsia="Calibri" w:cstheme="minorHAnsi"/>
          <w:sz w:val="22"/>
          <w:szCs w:val="22"/>
        </w:rPr>
        <w:t>sensi e per gli effetti del citato D.P.R. n.445/2000 e sotto la propria personale responsabilità dichiarano</w:t>
      </w:r>
      <w:r w:rsidRPr="00B70FC0">
        <w:rPr>
          <w:rFonts w:eastAsia="Calibri" w:cstheme="minorHAnsi"/>
          <w:spacing w:val="1"/>
          <w:sz w:val="22"/>
          <w:szCs w:val="22"/>
        </w:rPr>
        <w:t xml:space="preserve"> </w:t>
      </w:r>
      <w:r w:rsidRPr="00B70FC0">
        <w:rPr>
          <w:rFonts w:eastAsia="Calibri" w:cstheme="minorHAnsi"/>
          <w:sz w:val="22"/>
          <w:szCs w:val="22"/>
        </w:rPr>
        <w:t>quanto segue:</w:t>
      </w:r>
    </w:p>
    <w:p w14:paraId="11733738" w14:textId="77777777" w:rsidR="00B70FC0" w:rsidRPr="00B70FC0" w:rsidRDefault="00B70FC0" w:rsidP="00B70FC0">
      <w:pPr>
        <w:widowControl w:val="0"/>
        <w:numPr>
          <w:ilvl w:val="0"/>
          <w:numId w:val="4"/>
        </w:numPr>
        <w:tabs>
          <w:tab w:val="left" w:pos="339"/>
        </w:tabs>
        <w:suppressAutoHyphens w:val="0"/>
        <w:autoSpaceDE w:val="0"/>
        <w:autoSpaceDN w:val="0"/>
        <w:spacing w:after="120"/>
        <w:ind w:left="425" w:right="573" w:firstLine="0"/>
        <w:jc w:val="both"/>
        <w:rPr>
          <w:rFonts w:cstheme="minorHAnsi"/>
          <w:sz w:val="22"/>
          <w:szCs w:val="22"/>
        </w:rPr>
      </w:pPr>
      <w:r w:rsidRPr="00B70FC0">
        <w:rPr>
          <w:rFonts w:cstheme="minorHAnsi"/>
          <w:sz w:val="22"/>
          <w:szCs w:val="22"/>
        </w:rPr>
        <w:t>di non aver riportato condanne, anche con sentenza non passata in giudicato o per patteggiamento, per i reati previsti nel capo I del titolo II del libro secondo del codice penale (“Dei delitti dei pubblici ufficiali contro la Pubblica amministrazione”);</w:t>
      </w:r>
    </w:p>
    <w:p w14:paraId="0C1A1718" w14:textId="77777777" w:rsidR="00B70FC0" w:rsidRPr="00B70FC0" w:rsidRDefault="00B70FC0" w:rsidP="00B70FC0">
      <w:pPr>
        <w:widowControl w:val="0"/>
        <w:numPr>
          <w:ilvl w:val="0"/>
          <w:numId w:val="4"/>
        </w:numPr>
        <w:tabs>
          <w:tab w:val="left" w:pos="365"/>
        </w:tabs>
        <w:suppressAutoHyphens w:val="0"/>
        <w:autoSpaceDE w:val="0"/>
        <w:autoSpaceDN w:val="0"/>
        <w:spacing w:after="120"/>
        <w:ind w:left="425" w:right="573" w:firstLine="0"/>
        <w:jc w:val="both"/>
        <w:rPr>
          <w:rFonts w:cstheme="minorHAnsi"/>
          <w:sz w:val="22"/>
          <w:szCs w:val="22"/>
        </w:rPr>
      </w:pPr>
      <w:r w:rsidRPr="00B70FC0">
        <w:rPr>
          <w:rFonts w:cstheme="minorHAnsi"/>
          <w:sz w:val="22"/>
          <w:szCs w:val="22"/>
        </w:rPr>
        <w:t>che</w:t>
      </w:r>
      <w:r w:rsidRPr="00B70FC0">
        <w:rPr>
          <w:rFonts w:cstheme="minorHAnsi"/>
          <w:spacing w:val="31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presa</w:t>
      </w:r>
      <w:r w:rsidRPr="00B70FC0">
        <w:rPr>
          <w:rFonts w:cstheme="minorHAnsi"/>
          <w:spacing w:val="30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visione</w:t>
      </w:r>
      <w:r w:rsidRPr="00B70FC0">
        <w:rPr>
          <w:rFonts w:cstheme="minorHAnsi"/>
          <w:spacing w:val="31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dell’elenco</w:t>
      </w:r>
      <w:r w:rsidRPr="00B70FC0">
        <w:rPr>
          <w:rFonts w:cstheme="minorHAnsi"/>
          <w:spacing w:val="33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dei</w:t>
      </w:r>
      <w:r w:rsidRPr="00B70FC0">
        <w:rPr>
          <w:rFonts w:cstheme="minorHAnsi"/>
          <w:spacing w:val="31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candidati,</w:t>
      </w:r>
      <w:r w:rsidRPr="00B70FC0">
        <w:rPr>
          <w:rFonts w:cstheme="minorHAnsi"/>
          <w:spacing w:val="32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non</w:t>
      </w:r>
      <w:r w:rsidRPr="00B70FC0">
        <w:rPr>
          <w:rFonts w:cstheme="minorHAnsi"/>
          <w:spacing w:val="30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sussistono</w:t>
      </w:r>
      <w:r w:rsidRPr="00B70FC0">
        <w:rPr>
          <w:rFonts w:cstheme="minorHAnsi"/>
          <w:spacing w:val="33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situazioni</w:t>
      </w:r>
      <w:r w:rsidRPr="00B70FC0">
        <w:rPr>
          <w:rFonts w:cstheme="minorHAnsi"/>
          <w:spacing w:val="31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di</w:t>
      </w:r>
      <w:r w:rsidRPr="00B70FC0">
        <w:rPr>
          <w:rFonts w:cstheme="minorHAnsi"/>
          <w:spacing w:val="32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incompatibilità</w:t>
      </w:r>
      <w:r w:rsidRPr="00B70FC0">
        <w:rPr>
          <w:rFonts w:cstheme="minorHAnsi"/>
          <w:spacing w:val="32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con</w:t>
      </w:r>
      <w:r w:rsidRPr="00B70FC0">
        <w:rPr>
          <w:rFonts w:cstheme="minorHAnsi"/>
          <w:spacing w:val="30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alcuno</w:t>
      </w:r>
      <w:r w:rsidRPr="00B70FC0">
        <w:rPr>
          <w:rFonts w:cstheme="minorHAnsi"/>
          <w:spacing w:val="33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dei concorrenti,</w:t>
      </w:r>
      <w:r w:rsidRPr="00B70FC0">
        <w:rPr>
          <w:rFonts w:cstheme="minorHAnsi"/>
          <w:spacing w:val="-4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ai</w:t>
      </w:r>
      <w:r w:rsidRPr="00B70FC0">
        <w:rPr>
          <w:rFonts w:cstheme="minorHAnsi"/>
          <w:spacing w:val="-1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sensi</w:t>
      </w:r>
      <w:r w:rsidRPr="00B70FC0">
        <w:rPr>
          <w:rFonts w:cstheme="minorHAnsi"/>
          <w:spacing w:val="-4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dell’art. 51</w:t>
      </w:r>
      <w:r w:rsidRPr="00B70FC0">
        <w:rPr>
          <w:rFonts w:cstheme="minorHAnsi"/>
          <w:spacing w:val="-3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c.p.c.,</w:t>
      </w:r>
      <w:r w:rsidRPr="00B70FC0">
        <w:rPr>
          <w:rFonts w:cstheme="minorHAnsi"/>
          <w:spacing w:val="-1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come</w:t>
      </w:r>
      <w:r w:rsidRPr="00B70FC0">
        <w:rPr>
          <w:rFonts w:cstheme="minorHAnsi"/>
          <w:spacing w:val="-1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di</w:t>
      </w:r>
      <w:r w:rsidRPr="00B70FC0">
        <w:rPr>
          <w:rFonts w:cstheme="minorHAnsi"/>
          <w:spacing w:val="-1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seguito</w:t>
      </w:r>
      <w:r w:rsidRPr="00B70FC0">
        <w:rPr>
          <w:rFonts w:cstheme="minorHAnsi"/>
          <w:spacing w:val="-4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precisato:</w:t>
      </w:r>
    </w:p>
    <w:p w14:paraId="5FF4AC96" w14:textId="77777777" w:rsidR="00B70FC0" w:rsidRPr="00B70FC0" w:rsidRDefault="00B70FC0" w:rsidP="00B70FC0">
      <w:pPr>
        <w:widowControl w:val="0"/>
        <w:numPr>
          <w:ilvl w:val="0"/>
          <w:numId w:val="4"/>
        </w:numPr>
        <w:suppressAutoHyphens w:val="0"/>
        <w:autoSpaceDE w:val="0"/>
        <w:autoSpaceDN w:val="0"/>
        <w:spacing w:before="120" w:after="120"/>
        <w:ind w:left="425" w:right="573" w:firstLine="0"/>
        <w:jc w:val="both"/>
        <w:rPr>
          <w:rFonts w:cstheme="minorHAnsi"/>
          <w:sz w:val="22"/>
          <w:szCs w:val="22"/>
        </w:rPr>
      </w:pPr>
      <w:r w:rsidRPr="00B70FC0">
        <w:rPr>
          <w:rFonts w:cstheme="minorHAnsi"/>
          <w:sz w:val="22"/>
          <w:szCs w:val="22"/>
        </w:rPr>
        <w:t>non</w:t>
      </w:r>
      <w:r w:rsidRPr="00B70FC0">
        <w:rPr>
          <w:rFonts w:cstheme="minorHAnsi"/>
          <w:spacing w:val="5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è</w:t>
      </w:r>
      <w:r w:rsidRPr="00B70FC0">
        <w:rPr>
          <w:rFonts w:cstheme="minorHAnsi"/>
          <w:spacing w:val="7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parente,</w:t>
      </w:r>
      <w:r w:rsidRPr="00B70FC0">
        <w:rPr>
          <w:rFonts w:cstheme="minorHAnsi"/>
          <w:spacing w:val="7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né</w:t>
      </w:r>
      <w:r w:rsidRPr="00B70FC0">
        <w:rPr>
          <w:rFonts w:cstheme="minorHAnsi"/>
          <w:spacing w:val="7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lo</w:t>
      </w:r>
      <w:r w:rsidRPr="00B70FC0">
        <w:rPr>
          <w:rFonts w:cstheme="minorHAnsi"/>
          <w:spacing w:val="7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è</w:t>
      </w:r>
      <w:r w:rsidRPr="00B70FC0">
        <w:rPr>
          <w:rFonts w:cstheme="minorHAnsi"/>
          <w:spacing w:val="7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il</w:t>
      </w:r>
      <w:r w:rsidRPr="00B70FC0">
        <w:rPr>
          <w:rFonts w:cstheme="minorHAnsi"/>
          <w:spacing w:val="6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proprio</w:t>
      </w:r>
      <w:r w:rsidRPr="00B70FC0">
        <w:rPr>
          <w:rFonts w:cstheme="minorHAnsi"/>
          <w:spacing w:val="7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coniuge,</w:t>
      </w:r>
      <w:r w:rsidRPr="00B70FC0">
        <w:rPr>
          <w:rFonts w:cstheme="minorHAnsi"/>
          <w:spacing w:val="7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fino</w:t>
      </w:r>
      <w:r w:rsidRPr="00B70FC0">
        <w:rPr>
          <w:rFonts w:cstheme="minorHAnsi"/>
          <w:spacing w:val="7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al</w:t>
      </w:r>
      <w:r w:rsidRPr="00B70FC0">
        <w:rPr>
          <w:rFonts w:cstheme="minorHAnsi"/>
          <w:spacing w:val="6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quarto</w:t>
      </w:r>
      <w:r w:rsidRPr="00B70FC0">
        <w:rPr>
          <w:rFonts w:cstheme="minorHAnsi"/>
          <w:spacing w:val="7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grado,</w:t>
      </w:r>
      <w:r w:rsidRPr="00B70FC0">
        <w:rPr>
          <w:rFonts w:cstheme="minorHAnsi"/>
          <w:spacing w:val="6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ne</w:t>
      </w:r>
      <w:r w:rsidRPr="00B70FC0">
        <w:rPr>
          <w:rFonts w:cstheme="minorHAnsi"/>
          <w:spacing w:val="7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è</w:t>
      </w:r>
      <w:r w:rsidRPr="00B70FC0">
        <w:rPr>
          <w:rFonts w:cstheme="minorHAnsi"/>
          <w:spacing w:val="7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legato</w:t>
      </w:r>
      <w:r w:rsidRPr="00B70FC0">
        <w:rPr>
          <w:rFonts w:cstheme="minorHAnsi"/>
          <w:spacing w:val="7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da</w:t>
      </w:r>
      <w:r w:rsidRPr="00B70FC0">
        <w:rPr>
          <w:rFonts w:cstheme="minorHAnsi"/>
          <w:spacing w:val="4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vincoli</w:t>
      </w:r>
      <w:r w:rsidRPr="00B70FC0">
        <w:rPr>
          <w:rFonts w:cstheme="minorHAnsi"/>
          <w:spacing w:val="7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di</w:t>
      </w:r>
      <w:r w:rsidRPr="00B70FC0">
        <w:rPr>
          <w:rFonts w:cstheme="minorHAnsi"/>
          <w:spacing w:val="6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affiliazione,</w:t>
      </w:r>
      <w:r w:rsidRPr="00B70FC0">
        <w:rPr>
          <w:rFonts w:cstheme="minorHAnsi"/>
          <w:spacing w:val="6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né</w:t>
      </w:r>
      <w:r w:rsidRPr="00B70FC0">
        <w:rPr>
          <w:rFonts w:cstheme="minorHAnsi"/>
          <w:spacing w:val="7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 xml:space="preserve">è </w:t>
      </w:r>
      <w:r w:rsidRPr="00B70FC0">
        <w:rPr>
          <w:rFonts w:cstheme="minorHAnsi"/>
          <w:spacing w:val="-47"/>
          <w:sz w:val="22"/>
          <w:szCs w:val="22"/>
        </w:rPr>
        <w:t xml:space="preserve">    </w:t>
      </w:r>
      <w:r w:rsidRPr="00B70FC0">
        <w:rPr>
          <w:rFonts w:cstheme="minorHAnsi"/>
          <w:sz w:val="22"/>
          <w:szCs w:val="22"/>
        </w:rPr>
        <w:t>convivente</w:t>
      </w:r>
      <w:r w:rsidRPr="00B70FC0">
        <w:rPr>
          <w:rFonts w:cstheme="minorHAnsi"/>
          <w:spacing w:val="-3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o</w:t>
      </w:r>
      <w:r w:rsidRPr="00B70FC0">
        <w:rPr>
          <w:rFonts w:cstheme="minorHAnsi"/>
          <w:spacing w:val="1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commensale</w:t>
      </w:r>
      <w:r w:rsidRPr="00B70FC0">
        <w:rPr>
          <w:rFonts w:cstheme="minorHAnsi"/>
          <w:spacing w:val="-2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abituale di</w:t>
      </w:r>
      <w:r w:rsidRPr="00B70FC0">
        <w:rPr>
          <w:rFonts w:cstheme="minorHAnsi"/>
          <w:spacing w:val="-1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alcuno</w:t>
      </w:r>
      <w:r w:rsidRPr="00B70FC0">
        <w:rPr>
          <w:rFonts w:cstheme="minorHAnsi"/>
          <w:spacing w:val="-1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dei concorrenti;</w:t>
      </w:r>
    </w:p>
    <w:p w14:paraId="488DF186" w14:textId="77777777" w:rsidR="00B70FC0" w:rsidRPr="00B70FC0" w:rsidRDefault="00B70FC0" w:rsidP="00B70FC0">
      <w:pPr>
        <w:widowControl w:val="0"/>
        <w:numPr>
          <w:ilvl w:val="0"/>
          <w:numId w:val="4"/>
        </w:numPr>
        <w:tabs>
          <w:tab w:val="left" w:pos="365"/>
        </w:tabs>
        <w:suppressAutoHyphens w:val="0"/>
        <w:autoSpaceDE w:val="0"/>
        <w:autoSpaceDN w:val="0"/>
        <w:spacing w:after="120"/>
        <w:ind w:left="425" w:right="573" w:firstLine="0"/>
        <w:jc w:val="both"/>
        <w:rPr>
          <w:rFonts w:cstheme="minorHAnsi"/>
          <w:sz w:val="22"/>
          <w:szCs w:val="22"/>
        </w:rPr>
      </w:pPr>
      <w:r w:rsidRPr="00B70FC0">
        <w:rPr>
          <w:rFonts w:cstheme="minorHAnsi"/>
          <w:sz w:val="22"/>
          <w:szCs w:val="22"/>
        </w:rPr>
        <w:t>non</w:t>
      </w:r>
      <w:r w:rsidRPr="00B70FC0">
        <w:rPr>
          <w:rFonts w:cstheme="minorHAnsi"/>
          <w:spacing w:val="3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ha,</w:t>
      </w:r>
      <w:r w:rsidRPr="00B70FC0">
        <w:rPr>
          <w:rFonts w:cstheme="minorHAnsi"/>
          <w:spacing w:val="4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come</w:t>
      </w:r>
      <w:r w:rsidRPr="00B70FC0">
        <w:rPr>
          <w:rFonts w:cstheme="minorHAnsi"/>
          <w:spacing w:val="4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non</w:t>
      </w:r>
      <w:r w:rsidRPr="00B70FC0">
        <w:rPr>
          <w:rFonts w:cstheme="minorHAnsi"/>
          <w:spacing w:val="3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ha</w:t>
      </w:r>
      <w:r w:rsidRPr="00B70FC0">
        <w:rPr>
          <w:rFonts w:cstheme="minorHAnsi"/>
          <w:spacing w:val="4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il</w:t>
      </w:r>
      <w:r w:rsidRPr="00B70FC0">
        <w:rPr>
          <w:rFonts w:cstheme="minorHAnsi"/>
          <w:spacing w:val="3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proprio</w:t>
      </w:r>
      <w:r w:rsidRPr="00B70FC0">
        <w:rPr>
          <w:rFonts w:cstheme="minorHAnsi"/>
          <w:spacing w:val="5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coniuge,</w:t>
      </w:r>
      <w:r w:rsidRPr="00B70FC0">
        <w:rPr>
          <w:rFonts w:cstheme="minorHAnsi"/>
          <w:spacing w:val="4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causa</w:t>
      </w:r>
      <w:r w:rsidRPr="00B70FC0">
        <w:rPr>
          <w:rFonts w:cstheme="minorHAnsi"/>
          <w:spacing w:val="4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pendente</w:t>
      </w:r>
      <w:r w:rsidRPr="00B70FC0">
        <w:rPr>
          <w:rFonts w:cstheme="minorHAnsi"/>
          <w:spacing w:val="4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o</w:t>
      </w:r>
      <w:r w:rsidRPr="00B70FC0">
        <w:rPr>
          <w:rFonts w:cstheme="minorHAnsi"/>
          <w:spacing w:val="5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grave</w:t>
      </w:r>
      <w:r w:rsidRPr="00B70FC0">
        <w:rPr>
          <w:rFonts w:cstheme="minorHAnsi"/>
          <w:spacing w:val="4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inimicizia</w:t>
      </w:r>
      <w:r w:rsidRPr="00B70FC0">
        <w:rPr>
          <w:rFonts w:cstheme="minorHAnsi"/>
          <w:spacing w:val="1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o</w:t>
      </w:r>
      <w:r w:rsidRPr="00B70FC0">
        <w:rPr>
          <w:rFonts w:cstheme="minorHAnsi"/>
          <w:spacing w:val="5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rapporti</w:t>
      </w:r>
      <w:r w:rsidRPr="00B70FC0">
        <w:rPr>
          <w:rFonts w:cstheme="minorHAnsi"/>
          <w:spacing w:val="4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di</w:t>
      </w:r>
      <w:r w:rsidRPr="00B70FC0">
        <w:rPr>
          <w:rFonts w:cstheme="minorHAnsi"/>
          <w:spacing w:val="4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credito</w:t>
      </w:r>
      <w:r w:rsidRPr="00B70FC0">
        <w:rPr>
          <w:rFonts w:cstheme="minorHAnsi"/>
          <w:spacing w:val="3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o</w:t>
      </w:r>
      <w:r w:rsidRPr="00B70FC0">
        <w:rPr>
          <w:rFonts w:cstheme="minorHAnsi"/>
          <w:spacing w:val="5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 xml:space="preserve">debito </w:t>
      </w:r>
      <w:r w:rsidRPr="00B70FC0">
        <w:rPr>
          <w:rFonts w:cstheme="minorHAnsi"/>
          <w:spacing w:val="-46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con</w:t>
      </w:r>
      <w:r w:rsidRPr="00B70FC0">
        <w:rPr>
          <w:rFonts w:cstheme="minorHAnsi"/>
          <w:spacing w:val="-2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alcuno</w:t>
      </w:r>
      <w:r w:rsidRPr="00B70FC0">
        <w:rPr>
          <w:rFonts w:cstheme="minorHAnsi"/>
          <w:spacing w:val="1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dei</w:t>
      </w:r>
      <w:r w:rsidRPr="00B70FC0">
        <w:rPr>
          <w:rFonts w:cstheme="minorHAnsi"/>
          <w:spacing w:val="-2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concorrenti;</w:t>
      </w:r>
    </w:p>
    <w:p w14:paraId="08778543" w14:textId="77777777" w:rsidR="00B70FC0" w:rsidRPr="00B70FC0" w:rsidRDefault="00B70FC0" w:rsidP="00B70FC0">
      <w:pPr>
        <w:widowControl w:val="0"/>
        <w:numPr>
          <w:ilvl w:val="0"/>
          <w:numId w:val="4"/>
        </w:numPr>
        <w:tabs>
          <w:tab w:val="left" w:pos="709"/>
        </w:tabs>
        <w:suppressAutoHyphens w:val="0"/>
        <w:autoSpaceDE w:val="0"/>
        <w:autoSpaceDN w:val="0"/>
        <w:spacing w:after="120"/>
        <w:ind w:left="425" w:right="573" w:firstLine="0"/>
        <w:jc w:val="both"/>
        <w:rPr>
          <w:rFonts w:cstheme="minorHAnsi"/>
          <w:sz w:val="22"/>
          <w:szCs w:val="22"/>
        </w:rPr>
      </w:pPr>
      <w:r w:rsidRPr="00B70FC0">
        <w:rPr>
          <w:rFonts w:cstheme="minorHAnsi"/>
          <w:sz w:val="22"/>
          <w:szCs w:val="22"/>
        </w:rPr>
        <w:t>non</w:t>
      </w:r>
      <w:r w:rsidRPr="00B70FC0">
        <w:rPr>
          <w:rFonts w:cstheme="minorHAnsi"/>
          <w:spacing w:val="2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è</w:t>
      </w:r>
      <w:r w:rsidRPr="00B70FC0">
        <w:rPr>
          <w:rFonts w:cstheme="minorHAnsi"/>
          <w:spacing w:val="2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tutore,</w:t>
      </w:r>
      <w:r w:rsidRPr="00B70FC0">
        <w:rPr>
          <w:rFonts w:cstheme="minorHAnsi"/>
          <w:spacing w:val="1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curatore,</w:t>
      </w:r>
      <w:r w:rsidRPr="00B70FC0">
        <w:rPr>
          <w:rFonts w:cstheme="minorHAnsi"/>
          <w:spacing w:val="4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amministratore</w:t>
      </w:r>
      <w:r w:rsidRPr="00B70FC0">
        <w:rPr>
          <w:rFonts w:cstheme="minorHAnsi"/>
          <w:spacing w:val="1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di</w:t>
      </w:r>
      <w:r w:rsidRPr="00B70FC0">
        <w:rPr>
          <w:rFonts w:cstheme="minorHAnsi"/>
          <w:spacing w:val="4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sostegno, procuratore,</w:t>
      </w:r>
      <w:r w:rsidRPr="00B70FC0">
        <w:rPr>
          <w:rFonts w:cstheme="minorHAnsi"/>
          <w:spacing w:val="2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agente</w:t>
      </w:r>
      <w:r w:rsidRPr="00B70FC0">
        <w:rPr>
          <w:rFonts w:cstheme="minorHAnsi"/>
          <w:spacing w:val="2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o</w:t>
      </w:r>
      <w:r w:rsidRPr="00B70FC0">
        <w:rPr>
          <w:rFonts w:cstheme="minorHAnsi"/>
          <w:spacing w:val="4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datore</w:t>
      </w:r>
      <w:r w:rsidRPr="00B70FC0">
        <w:rPr>
          <w:rFonts w:cstheme="minorHAnsi"/>
          <w:spacing w:val="4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di</w:t>
      </w:r>
      <w:r w:rsidRPr="00B70FC0">
        <w:rPr>
          <w:rFonts w:cstheme="minorHAnsi"/>
          <w:spacing w:val="3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lavoro</w:t>
      </w:r>
      <w:r w:rsidRPr="00B70FC0">
        <w:rPr>
          <w:rFonts w:cstheme="minorHAnsi"/>
          <w:spacing w:val="3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di</w:t>
      </w:r>
      <w:r w:rsidRPr="00B70FC0">
        <w:rPr>
          <w:rFonts w:cstheme="minorHAnsi"/>
          <w:spacing w:val="7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alcuno</w:t>
      </w:r>
      <w:r w:rsidRPr="00B70FC0">
        <w:rPr>
          <w:rFonts w:cstheme="minorHAnsi"/>
          <w:spacing w:val="4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 xml:space="preserve">dei </w:t>
      </w:r>
      <w:r w:rsidRPr="00B70FC0">
        <w:rPr>
          <w:rFonts w:cstheme="minorHAnsi"/>
          <w:spacing w:val="-46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concorrenti.</w:t>
      </w:r>
    </w:p>
    <w:p w14:paraId="6C401E2C" w14:textId="77777777" w:rsidR="00B70FC0" w:rsidRPr="00B70FC0" w:rsidRDefault="00B70FC0" w:rsidP="00B70FC0">
      <w:pPr>
        <w:widowControl w:val="0"/>
        <w:numPr>
          <w:ilvl w:val="0"/>
          <w:numId w:val="4"/>
        </w:numPr>
        <w:tabs>
          <w:tab w:val="left" w:pos="387"/>
        </w:tabs>
        <w:suppressAutoHyphens w:val="0"/>
        <w:autoSpaceDE w:val="0"/>
        <w:autoSpaceDN w:val="0"/>
        <w:ind w:left="426" w:right="573" w:firstLine="0"/>
        <w:jc w:val="both"/>
        <w:rPr>
          <w:rFonts w:cstheme="minorHAnsi"/>
          <w:sz w:val="22"/>
          <w:szCs w:val="22"/>
        </w:rPr>
      </w:pPr>
      <w:r w:rsidRPr="00B70FC0">
        <w:rPr>
          <w:rFonts w:cstheme="minorHAnsi"/>
          <w:sz w:val="22"/>
          <w:szCs w:val="22"/>
        </w:rPr>
        <w:t>Dichiara</w:t>
      </w:r>
      <w:r w:rsidRPr="00B70FC0">
        <w:rPr>
          <w:rFonts w:cstheme="minorHAnsi"/>
          <w:spacing w:val="2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di</w:t>
      </w:r>
      <w:r w:rsidRPr="00B70FC0">
        <w:rPr>
          <w:rFonts w:cstheme="minorHAnsi"/>
          <w:spacing w:val="4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non</w:t>
      </w:r>
      <w:r w:rsidRPr="00B70FC0">
        <w:rPr>
          <w:rFonts w:cstheme="minorHAnsi"/>
          <w:spacing w:val="4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trovarsi</w:t>
      </w:r>
      <w:r w:rsidRPr="00B70FC0">
        <w:rPr>
          <w:rFonts w:cstheme="minorHAnsi"/>
          <w:spacing w:val="1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in</w:t>
      </w:r>
      <w:r w:rsidRPr="00B70FC0">
        <w:rPr>
          <w:rFonts w:cstheme="minorHAnsi"/>
          <w:spacing w:val="3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una</w:t>
      </w:r>
      <w:r w:rsidRPr="00B70FC0">
        <w:rPr>
          <w:rFonts w:cstheme="minorHAnsi"/>
          <w:spacing w:val="4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posizione</w:t>
      </w:r>
      <w:r w:rsidRPr="00B70FC0">
        <w:rPr>
          <w:rFonts w:cstheme="minorHAnsi"/>
          <w:spacing w:val="5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di</w:t>
      </w:r>
      <w:r w:rsidRPr="00B70FC0">
        <w:rPr>
          <w:rFonts w:cstheme="minorHAnsi"/>
          <w:spacing w:val="2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conflitto</w:t>
      </w:r>
      <w:r w:rsidRPr="00B70FC0">
        <w:rPr>
          <w:rFonts w:cstheme="minorHAnsi"/>
          <w:spacing w:val="3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di</w:t>
      </w:r>
      <w:r w:rsidRPr="00B70FC0">
        <w:rPr>
          <w:rFonts w:cstheme="minorHAnsi"/>
          <w:spacing w:val="4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interessi,</w:t>
      </w:r>
      <w:r w:rsidRPr="00B70FC0">
        <w:rPr>
          <w:rFonts w:cstheme="minorHAnsi"/>
          <w:spacing w:val="2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anche</w:t>
      </w:r>
      <w:r w:rsidRPr="00B70FC0">
        <w:rPr>
          <w:rFonts w:cstheme="minorHAnsi"/>
          <w:spacing w:val="2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potenziale,</w:t>
      </w:r>
      <w:r w:rsidRPr="00B70FC0">
        <w:rPr>
          <w:rFonts w:cstheme="minorHAnsi"/>
          <w:spacing w:val="2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con</w:t>
      </w:r>
      <w:r w:rsidRPr="00B70FC0">
        <w:rPr>
          <w:rFonts w:cstheme="minorHAnsi"/>
          <w:spacing w:val="6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alcuno</w:t>
      </w:r>
      <w:r w:rsidRPr="00B70FC0">
        <w:rPr>
          <w:rFonts w:cstheme="minorHAnsi"/>
          <w:spacing w:val="3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 xml:space="preserve">dei </w:t>
      </w:r>
      <w:r w:rsidRPr="00B70FC0">
        <w:rPr>
          <w:rFonts w:cstheme="minorHAnsi"/>
          <w:spacing w:val="-47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concorrenti.</w:t>
      </w:r>
      <w:r w:rsidRPr="00B70FC0">
        <w:rPr>
          <w:rFonts w:cstheme="minorHAnsi"/>
          <w:spacing w:val="-1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(art. 5</w:t>
      </w:r>
      <w:r w:rsidRPr="00B70FC0">
        <w:rPr>
          <w:rFonts w:cstheme="minorHAnsi"/>
          <w:spacing w:val="2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-</w:t>
      </w:r>
      <w:r w:rsidRPr="00B70FC0">
        <w:rPr>
          <w:rFonts w:cstheme="minorHAnsi"/>
          <w:spacing w:val="-3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Codice</w:t>
      </w:r>
      <w:r w:rsidRPr="00B70FC0">
        <w:rPr>
          <w:rFonts w:cstheme="minorHAnsi"/>
          <w:spacing w:val="-2"/>
          <w:sz w:val="22"/>
          <w:szCs w:val="22"/>
        </w:rPr>
        <w:t xml:space="preserve"> </w:t>
      </w:r>
      <w:r w:rsidRPr="00B70FC0">
        <w:rPr>
          <w:rFonts w:cstheme="minorHAnsi"/>
          <w:sz w:val="22"/>
          <w:szCs w:val="22"/>
        </w:rPr>
        <w:t>di Ateneo)</w:t>
      </w:r>
    </w:p>
    <w:p w14:paraId="72D27F15" w14:textId="77777777" w:rsidR="00B70FC0" w:rsidRPr="00B70FC0" w:rsidRDefault="00B70FC0" w:rsidP="00B70FC0">
      <w:pPr>
        <w:widowControl w:val="0"/>
        <w:suppressAutoHyphens w:val="0"/>
        <w:autoSpaceDE w:val="0"/>
        <w:autoSpaceDN w:val="0"/>
        <w:spacing w:before="12"/>
        <w:ind w:left="426" w:right="572"/>
        <w:jc w:val="both"/>
        <w:rPr>
          <w:rFonts w:eastAsia="Calibri" w:cstheme="minorHAnsi"/>
          <w:sz w:val="22"/>
          <w:szCs w:val="22"/>
        </w:rPr>
      </w:pPr>
    </w:p>
    <w:p w14:paraId="106247A3" w14:textId="77777777" w:rsidR="00B70FC0" w:rsidRPr="00B70FC0" w:rsidRDefault="00B70FC0" w:rsidP="00B70FC0">
      <w:pPr>
        <w:tabs>
          <w:tab w:val="left" w:pos="9356"/>
        </w:tabs>
        <w:suppressAutoHyphens w:val="0"/>
        <w:ind w:left="426" w:right="-23"/>
        <w:jc w:val="both"/>
        <w:rPr>
          <w:rFonts w:cstheme="minorHAnsi"/>
          <w:sz w:val="22"/>
          <w:szCs w:val="22"/>
        </w:rPr>
      </w:pPr>
    </w:p>
    <w:p w14:paraId="2562E732" w14:textId="77777777" w:rsidR="00B70FC0" w:rsidRPr="00B70FC0" w:rsidRDefault="00B70FC0" w:rsidP="00B70FC0">
      <w:pPr>
        <w:tabs>
          <w:tab w:val="left" w:pos="9356"/>
        </w:tabs>
        <w:suppressAutoHyphens w:val="0"/>
        <w:ind w:left="426" w:right="-23"/>
        <w:jc w:val="both"/>
        <w:rPr>
          <w:sz w:val="22"/>
          <w:szCs w:val="22"/>
        </w:rPr>
      </w:pPr>
      <w:r w:rsidRPr="00B70FC0">
        <w:rPr>
          <w:rFonts w:cstheme="minorHAnsi"/>
          <w:sz w:val="22"/>
          <w:szCs w:val="22"/>
        </w:rPr>
        <w:t>Cagliari, 30/08/22</w:t>
      </w:r>
    </w:p>
    <w:p w14:paraId="5E4C3EBB" w14:textId="77777777" w:rsidR="00B70FC0" w:rsidRPr="00B70FC0" w:rsidRDefault="00B70FC0" w:rsidP="00B70FC0">
      <w:pPr>
        <w:tabs>
          <w:tab w:val="left" w:pos="9356"/>
        </w:tabs>
        <w:suppressAutoHyphens w:val="0"/>
        <w:ind w:right="-23"/>
        <w:jc w:val="both"/>
        <w:rPr>
          <w:sz w:val="22"/>
          <w:szCs w:val="22"/>
        </w:rPr>
      </w:pPr>
    </w:p>
    <w:p w14:paraId="2E0F7668" w14:textId="77777777" w:rsidR="00B70FC0" w:rsidRPr="00B70FC0" w:rsidRDefault="00B70FC0" w:rsidP="00B70FC0">
      <w:pPr>
        <w:tabs>
          <w:tab w:val="left" w:pos="9356"/>
        </w:tabs>
        <w:suppressAutoHyphens w:val="0"/>
        <w:ind w:right="-23"/>
        <w:jc w:val="both"/>
        <w:rPr>
          <w:sz w:val="22"/>
          <w:szCs w:val="22"/>
        </w:rPr>
      </w:pPr>
    </w:p>
    <w:p w14:paraId="223E51E5" w14:textId="77777777" w:rsidR="00B70FC0" w:rsidRPr="00B70FC0" w:rsidRDefault="00B70FC0" w:rsidP="00B70FC0">
      <w:pPr>
        <w:tabs>
          <w:tab w:val="left" w:pos="9356"/>
        </w:tabs>
        <w:suppressAutoHyphens w:val="0"/>
        <w:ind w:right="-23"/>
        <w:jc w:val="both"/>
        <w:rPr>
          <w:sz w:val="22"/>
          <w:szCs w:val="22"/>
        </w:rPr>
      </w:pPr>
      <w:r w:rsidRPr="00B70FC0">
        <w:rPr>
          <w:sz w:val="22"/>
          <w:szCs w:val="22"/>
        </w:rPr>
        <w:t>LA COMMISSIONE GIUDICATRICE</w:t>
      </w:r>
    </w:p>
    <w:p w14:paraId="4BD87710" w14:textId="77777777" w:rsidR="00B70FC0" w:rsidRPr="00B70FC0" w:rsidRDefault="00B70FC0" w:rsidP="00B70FC0">
      <w:pPr>
        <w:tabs>
          <w:tab w:val="left" w:pos="9356"/>
        </w:tabs>
        <w:suppressAutoHyphens w:val="0"/>
        <w:ind w:right="-23" w:firstLine="4536"/>
        <w:jc w:val="both"/>
        <w:rPr>
          <w:sz w:val="22"/>
          <w:szCs w:val="22"/>
        </w:rPr>
      </w:pPr>
    </w:p>
    <w:p w14:paraId="4A5C757B" w14:textId="77777777" w:rsidR="00B70FC0" w:rsidRPr="00B70FC0" w:rsidRDefault="00B70FC0" w:rsidP="00B70FC0">
      <w:pPr>
        <w:tabs>
          <w:tab w:val="left" w:pos="2410"/>
          <w:tab w:val="left" w:pos="2977"/>
          <w:tab w:val="left" w:pos="4678"/>
          <w:tab w:val="left" w:pos="5103"/>
          <w:tab w:val="left" w:pos="9356"/>
        </w:tabs>
        <w:suppressAutoHyphens w:val="0"/>
        <w:ind w:right="-23"/>
        <w:jc w:val="both"/>
      </w:pPr>
      <w:r w:rsidRPr="00B70FC0">
        <w:t xml:space="preserve">Prof. Tiziano Ghisu       ____________________ </w:t>
      </w:r>
      <w:r w:rsidRPr="00B70FC0">
        <w:tab/>
        <w:t>Presidente</w:t>
      </w:r>
    </w:p>
    <w:p w14:paraId="5813D343" w14:textId="77777777" w:rsidR="00B70FC0" w:rsidRPr="00B70FC0" w:rsidRDefault="00B70FC0" w:rsidP="00B70FC0">
      <w:pPr>
        <w:tabs>
          <w:tab w:val="left" w:pos="9356"/>
        </w:tabs>
        <w:suppressAutoHyphens w:val="0"/>
        <w:ind w:right="-23"/>
        <w:jc w:val="both"/>
      </w:pPr>
    </w:p>
    <w:p w14:paraId="0B9C9A8B" w14:textId="77777777" w:rsidR="00B70FC0" w:rsidRPr="00B70FC0" w:rsidRDefault="00B70FC0" w:rsidP="00B70FC0">
      <w:pPr>
        <w:tabs>
          <w:tab w:val="left" w:pos="5103"/>
          <w:tab w:val="left" w:pos="9356"/>
        </w:tabs>
        <w:suppressAutoHyphens w:val="0"/>
        <w:ind w:right="-23"/>
        <w:jc w:val="both"/>
      </w:pPr>
      <w:r w:rsidRPr="00B70FC0">
        <w:t xml:space="preserve">Dr. Ing. Marco Bertoli  ____________________ Componente </w:t>
      </w:r>
    </w:p>
    <w:p w14:paraId="11E17AE0" w14:textId="77777777" w:rsidR="00B70FC0" w:rsidRPr="00B70FC0" w:rsidRDefault="00B70FC0" w:rsidP="00B70FC0">
      <w:pPr>
        <w:tabs>
          <w:tab w:val="left" w:pos="9356"/>
        </w:tabs>
        <w:suppressAutoHyphens w:val="0"/>
        <w:ind w:right="-23"/>
        <w:jc w:val="both"/>
      </w:pPr>
    </w:p>
    <w:p w14:paraId="12339595" w14:textId="77777777" w:rsidR="00B70FC0" w:rsidRPr="00B70FC0" w:rsidRDefault="00B70FC0" w:rsidP="00B70FC0">
      <w:pPr>
        <w:tabs>
          <w:tab w:val="left" w:pos="5103"/>
          <w:tab w:val="left" w:pos="9356"/>
        </w:tabs>
        <w:suppressAutoHyphens w:val="0"/>
        <w:ind w:right="-23"/>
        <w:jc w:val="both"/>
      </w:pPr>
      <w:r w:rsidRPr="00B70FC0">
        <w:t>Dr. Ing. Simone Arena  ____________________ Componente e Segretario verbalizzante</w:t>
      </w:r>
    </w:p>
    <w:p w14:paraId="5FFE1D10" w14:textId="77777777" w:rsidR="00B70FC0" w:rsidRPr="00B70FC0" w:rsidRDefault="00B70FC0" w:rsidP="00B70FC0">
      <w:pPr>
        <w:suppressAutoHyphens w:val="0"/>
        <w:spacing w:line="360" w:lineRule="auto"/>
        <w:rPr>
          <w:rFonts w:cstheme="minorHAnsi"/>
          <w:b/>
          <w:bCs/>
        </w:rPr>
      </w:pPr>
    </w:p>
    <w:p w14:paraId="10059156" w14:textId="32ADE7E6" w:rsidR="001F2489" w:rsidRDefault="00B70FC0" w:rsidP="00B70FC0">
      <w:pPr>
        <w:tabs>
          <w:tab w:val="left" w:pos="5103"/>
          <w:tab w:val="left" w:pos="9356"/>
        </w:tabs>
        <w:ind w:right="-23"/>
        <w:jc w:val="both"/>
      </w:pPr>
      <w:r w:rsidRPr="00B70FC0">
        <w:rPr>
          <w:rFonts w:ascii="Calibri" w:eastAsia="Calibri" w:hAnsi="Calibri" w:cs="Calibri"/>
          <w:sz w:val="20"/>
          <w:szCs w:val="20"/>
        </w:rPr>
        <w:t>La</w:t>
      </w:r>
      <w:r w:rsidRPr="00B70FC0">
        <w:rPr>
          <w:rFonts w:ascii="Calibri" w:eastAsia="Calibri" w:hAnsi="Calibri" w:cs="Calibri"/>
          <w:spacing w:val="16"/>
          <w:sz w:val="20"/>
          <w:szCs w:val="20"/>
        </w:rPr>
        <w:t xml:space="preserve"> </w:t>
      </w:r>
      <w:r w:rsidRPr="00B70FC0">
        <w:rPr>
          <w:rFonts w:ascii="Calibri" w:eastAsia="Calibri" w:hAnsi="Calibri" w:cs="Calibri"/>
          <w:sz w:val="20"/>
          <w:szCs w:val="20"/>
        </w:rPr>
        <w:t>presente</w:t>
      </w:r>
      <w:r w:rsidRPr="00B70FC0">
        <w:rPr>
          <w:rFonts w:ascii="Calibri" w:eastAsia="Calibri" w:hAnsi="Calibri" w:cs="Calibri"/>
          <w:spacing w:val="15"/>
          <w:sz w:val="20"/>
          <w:szCs w:val="20"/>
        </w:rPr>
        <w:t xml:space="preserve"> </w:t>
      </w:r>
      <w:r w:rsidRPr="00B70FC0">
        <w:rPr>
          <w:rFonts w:ascii="Calibri" w:eastAsia="Calibri" w:hAnsi="Calibri" w:cs="Calibri"/>
          <w:sz w:val="20"/>
          <w:szCs w:val="20"/>
        </w:rPr>
        <w:t>dichiarazione</w:t>
      </w:r>
      <w:r w:rsidRPr="00B70FC0">
        <w:rPr>
          <w:rFonts w:ascii="Calibri" w:eastAsia="Calibri" w:hAnsi="Calibri" w:cs="Calibri"/>
          <w:spacing w:val="13"/>
          <w:sz w:val="20"/>
          <w:szCs w:val="20"/>
        </w:rPr>
        <w:t xml:space="preserve"> </w:t>
      </w:r>
      <w:r w:rsidRPr="00B70FC0">
        <w:rPr>
          <w:rFonts w:ascii="Calibri" w:eastAsia="Calibri" w:hAnsi="Calibri" w:cs="Calibri"/>
          <w:sz w:val="20"/>
          <w:szCs w:val="20"/>
        </w:rPr>
        <w:t>è</w:t>
      </w:r>
      <w:r w:rsidRPr="00B70FC0">
        <w:rPr>
          <w:rFonts w:ascii="Calibri" w:eastAsia="Calibri" w:hAnsi="Calibri" w:cs="Calibri"/>
          <w:spacing w:val="18"/>
          <w:sz w:val="20"/>
          <w:szCs w:val="20"/>
        </w:rPr>
        <w:t xml:space="preserve"> </w:t>
      </w:r>
      <w:r w:rsidRPr="00B70FC0">
        <w:rPr>
          <w:rFonts w:ascii="Calibri" w:eastAsia="Calibri" w:hAnsi="Calibri" w:cs="Calibri"/>
          <w:sz w:val="20"/>
          <w:szCs w:val="20"/>
        </w:rPr>
        <w:t>parte</w:t>
      </w:r>
      <w:r w:rsidRPr="00B70FC0">
        <w:rPr>
          <w:rFonts w:ascii="Calibri" w:eastAsia="Calibri" w:hAnsi="Calibri" w:cs="Calibri"/>
          <w:spacing w:val="17"/>
          <w:sz w:val="20"/>
          <w:szCs w:val="20"/>
        </w:rPr>
        <w:t xml:space="preserve"> </w:t>
      </w:r>
      <w:r w:rsidRPr="00B70FC0">
        <w:rPr>
          <w:rFonts w:ascii="Calibri" w:eastAsia="Calibri" w:hAnsi="Calibri" w:cs="Calibri"/>
          <w:sz w:val="20"/>
          <w:szCs w:val="20"/>
        </w:rPr>
        <w:t>integrante</w:t>
      </w:r>
      <w:r w:rsidRPr="00B70FC0">
        <w:rPr>
          <w:rFonts w:ascii="Calibri" w:eastAsia="Calibri" w:hAnsi="Calibri" w:cs="Calibri"/>
          <w:spacing w:val="18"/>
          <w:sz w:val="20"/>
          <w:szCs w:val="20"/>
        </w:rPr>
        <w:t xml:space="preserve"> </w:t>
      </w:r>
      <w:r w:rsidRPr="00B70FC0">
        <w:rPr>
          <w:rFonts w:ascii="Calibri" w:eastAsia="Calibri" w:hAnsi="Calibri" w:cs="Calibri"/>
          <w:sz w:val="20"/>
          <w:szCs w:val="20"/>
        </w:rPr>
        <w:t>del</w:t>
      </w:r>
      <w:r w:rsidRPr="00B70FC0">
        <w:rPr>
          <w:rFonts w:ascii="Calibri" w:eastAsia="Calibri" w:hAnsi="Calibri" w:cs="Calibri"/>
          <w:spacing w:val="15"/>
          <w:sz w:val="20"/>
          <w:szCs w:val="20"/>
        </w:rPr>
        <w:t xml:space="preserve"> </w:t>
      </w:r>
      <w:r w:rsidRPr="00B70FC0">
        <w:rPr>
          <w:rFonts w:ascii="Calibri" w:eastAsia="Calibri" w:hAnsi="Calibri" w:cs="Calibri"/>
          <w:sz w:val="20"/>
          <w:szCs w:val="20"/>
        </w:rPr>
        <w:t>verbale</w:t>
      </w:r>
      <w:r w:rsidRPr="00B70FC0">
        <w:rPr>
          <w:rFonts w:ascii="Calibri" w:eastAsia="Calibri" w:hAnsi="Calibri" w:cs="Calibri"/>
          <w:spacing w:val="16"/>
          <w:sz w:val="20"/>
          <w:szCs w:val="20"/>
        </w:rPr>
        <w:t xml:space="preserve"> </w:t>
      </w:r>
      <w:r w:rsidRPr="00B70FC0">
        <w:rPr>
          <w:rFonts w:ascii="Calibri" w:eastAsia="Calibri" w:hAnsi="Calibri" w:cs="Calibri"/>
          <w:sz w:val="20"/>
          <w:szCs w:val="20"/>
        </w:rPr>
        <w:t>sottoscritto</w:t>
      </w:r>
      <w:r w:rsidRPr="00B70FC0">
        <w:rPr>
          <w:rFonts w:ascii="Calibri" w:eastAsia="Calibri" w:hAnsi="Calibri" w:cs="Calibri"/>
          <w:spacing w:val="19"/>
          <w:sz w:val="20"/>
          <w:szCs w:val="20"/>
        </w:rPr>
        <w:t xml:space="preserve"> </w:t>
      </w:r>
      <w:r w:rsidRPr="00B70FC0">
        <w:rPr>
          <w:rFonts w:ascii="Calibri" w:eastAsia="Calibri" w:hAnsi="Calibri" w:cs="Calibri"/>
          <w:sz w:val="20"/>
          <w:szCs w:val="20"/>
        </w:rPr>
        <w:t>dalla</w:t>
      </w:r>
      <w:r w:rsidRPr="00B70FC0">
        <w:rPr>
          <w:rFonts w:ascii="Calibri" w:eastAsia="Calibri" w:hAnsi="Calibri" w:cs="Calibri"/>
          <w:spacing w:val="17"/>
          <w:sz w:val="20"/>
          <w:szCs w:val="20"/>
        </w:rPr>
        <w:t xml:space="preserve"> </w:t>
      </w:r>
      <w:r w:rsidRPr="00B70FC0">
        <w:rPr>
          <w:rFonts w:ascii="Calibri" w:eastAsia="Calibri" w:hAnsi="Calibri" w:cs="Calibri"/>
          <w:sz w:val="20"/>
          <w:szCs w:val="20"/>
        </w:rPr>
        <w:t>Commissione</w:t>
      </w:r>
      <w:r w:rsidRPr="00B70FC0">
        <w:rPr>
          <w:rFonts w:ascii="Calibri" w:eastAsia="Calibri" w:hAnsi="Calibri" w:cs="Calibri"/>
          <w:spacing w:val="18"/>
          <w:sz w:val="20"/>
          <w:szCs w:val="20"/>
        </w:rPr>
        <w:t xml:space="preserve"> </w:t>
      </w:r>
      <w:r w:rsidRPr="00B70FC0">
        <w:rPr>
          <w:rFonts w:ascii="Calibri" w:eastAsia="Calibri" w:hAnsi="Calibri" w:cs="Calibri"/>
          <w:sz w:val="20"/>
          <w:szCs w:val="20"/>
        </w:rPr>
        <w:t>Giudicatrice</w:t>
      </w:r>
      <w:r w:rsidRPr="00B70FC0">
        <w:rPr>
          <w:rFonts w:ascii="Calibri" w:eastAsia="Calibri" w:hAnsi="Calibri" w:cs="Calibri"/>
          <w:spacing w:val="15"/>
          <w:sz w:val="20"/>
          <w:szCs w:val="20"/>
        </w:rPr>
        <w:t xml:space="preserve"> </w:t>
      </w:r>
      <w:r w:rsidRPr="00B70FC0">
        <w:rPr>
          <w:rFonts w:ascii="Calibri" w:eastAsia="Calibri" w:hAnsi="Calibri" w:cs="Calibri"/>
          <w:sz w:val="20"/>
          <w:szCs w:val="20"/>
        </w:rPr>
        <w:t xml:space="preserve">della </w:t>
      </w:r>
      <w:r w:rsidRPr="00B70FC0">
        <w:rPr>
          <w:rFonts w:ascii="Calibri" w:eastAsia="Calibri" w:hAnsi="Calibri" w:cs="Calibri"/>
          <w:spacing w:val="-47"/>
          <w:sz w:val="20"/>
          <w:szCs w:val="20"/>
        </w:rPr>
        <w:t xml:space="preserve"> </w:t>
      </w:r>
      <w:r w:rsidRPr="00B70FC0">
        <w:rPr>
          <w:rFonts w:ascii="Calibri" w:eastAsia="Calibri" w:hAnsi="Calibri" w:cs="Calibri"/>
          <w:sz w:val="20"/>
          <w:szCs w:val="20"/>
        </w:rPr>
        <w:t>selezione suindicata.</w:t>
      </w:r>
    </w:p>
    <w:sectPr w:rsidR="001F2489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2268" w:right="1701" w:bottom="1701" w:left="1276" w:header="0" w:footer="28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98BB35" w14:textId="77777777" w:rsidR="004528B5" w:rsidRDefault="004528B5">
      <w:r>
        <w:separator/>
      </w:r>
    </w:p>
  </w:endnote>
  <w:endnote w:type="continuationSeparator" w:id="0">
    <w:p w14:paraId="079577A0" w14:textId="77777777" w:rsidR="004528B5" w:rsidRDefault="004528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01"/>
    <w:family w:val="swiss"/>
    <w:pitch w:val="variable"/>
  </w:font>
  <w:font w:name="Noto Sans SC Regular">
    <w:panose1 w:val="00000000000000000000"/>
    <w:charset w:val="00"/>
    <w:family w:val="roman"/>
    <w:notTrueType/>
    <w:pitch w:val="default"/>
  </w:font>
  <w:font w:name="FreeSans">
    <w:altName w:val="Cambria"/>
    <w:panose1 w:val="00000000000000000000"/>
    <w:charset w:val="00"/>
    <w:family w:val="roman"/>
    <w:notTrueType/>
    <w:pitch w:val="default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22283950"/>
      <w:docPartObj>
        <w:docPartGallery w:val="Page Numbers (Bottom of Page)"/>
        <w:docPartUnique/>
      </w:docPartObj>
    </w:sdtPr>
    <w:sdtEndPr/>
    <w:sdtContent>
      <w:p w14:paraId="5AFD8C09" w14:textId="77777777" w:rsidR="00471090" w:rsidRDefault="004528B5">
        <w:pPr>
          <w:pStyle w:val="Pidipagina"/>
          <w:jc w:val="right"/>
        </w:pPr>
        <w:r>
          <w:fldChar w:fldCharType="begin"/>
        </w:r>
        <w:r>
          <w:instrText>PAGE</w:instrText>
        </w:r>
        <w:r>
          <w:fldChar w:fldCharType="separate"/>
        </w:r>
        <w:r>
          <w:t>3</w:t>
        </w:r>
        <w:r>
          <w:fldChar w:fldCharType="end"/>
        </w:r>
      </w:p>
    </w:sdtContent>
  </w:sdt>
  <w:p w14:paraId="5AFD8C0A" w14:textId="77777777" w:rsidR="00471090" w:rsidRDefault="00471090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FD8C11" w14:textId="77777777" w:rsidR="00471090" w:rsidRDefault="004528B5">
    <w:pPr>
      <w:pStyle w:val="Pidipagina"/>
      <w:ind w:right="-1694"/>
    </w:pPr>
    <w:r>
      <w:rPr>
        <w:noProof/>
      </w:rPr>
      <w:drawing>
        <wp:anchor distT="0" distB="0" distL="0" distR="0" simplePos="0" relativeHeight="3" behindDoc="1" locked="0" layoutInCell="0" allowOverlap="1" wp14:anchorId="5AFD8C18" wp14:editId="5AFD8C19">
          <wp:simplePos x="0" y="0"/>
          <wp:positionH relativeFrom="column">
            <wp:posOffset>-810260</wp:posOffset>
          </wp:positionH>
          <wp:positionV relativeFrom="page">
            <wp:posOffset>9859010</wp:posOffset>
          </wp:positionV>
          <wp:extent cx="2444115" cy="814705"/>
          <wp:effectExtent l="0" t="0" r="0" b="0"/>
          <wp:wrapNone/>
          <wp:docPr id="4" name="Immagine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magine 20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r="67702"/>
                  <a:stretch>
                    <a:fillRect/>
                  </a:stretch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3175" distB="0" distL="3175" distR="3175" simplePos="0" relativeHeight="4" behindDoc="1" locked="0" layoutInCell="0" allowOverlap="1" wp14:anchorId="5AFD8C1A" wp14:editId="5AFD8C1B">
              <wp:simplePos x="0" y="0"/>
              <wp:positionH relativeFrom="margin">
                <wp:posOffset>1530350</wp:posOffset>
              </wp:positionH>
              <wp:positionV relativeFrom="paragraph">
                <wp:posOffset>-668655</wp:posOffset>
              </wp:positionV>
              <wp:extent cx="4136390" cy="585470"/>
              <wp:effectExtent l="0" t="0" r="0" b="6350"/>
              <wp:wrapNone/>
              <wp:docPr id="5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135680" cy="5850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5AFD8C1C" w14:textId="77777777" w:rsidR="00471090" w:rsidRDefault="004528B5">
                          <w:pPr>
                            <w:pStyle w:val="FrameContents"/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Segreteria Amministrativa Via Marengo, 2 - 09123 Cagliari - t: +39 070 675-5100 </w:t>
                          </w:r>
                        </w:p>
                        <w:p w14:paraId="5AFD8C1D" w14:textId="77777777" w:rsidR="00471090" w:rsidRDefault="004528B5">
                          <w:pPr>
                            <w:pStyle w:val="FrameContents"/>
                            <w:jc w:val="both"/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- e: segramm.dimcm@unica.it - www.unica.it/unica/it/dip_ingmeccanica.page</w:t>
                          </w:r>
                        </w:p>
                      </w:txbxContent>
                    </wps:txbx>
                    <wps:bodyPr anchor="t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5AFD8C1A" id="Casella di testo 1" o:spid="_x0000_s1026" style="position:absolute;margin-left:120.5pt;margin-top:-52.65pt;width:325.7pt;height:46.1pt;z-index:-503316476;visibility:visible;mso-wrap-style:square;mso-wrap-distance-left:.25pt;mso-wrap-distance-top:.25pt;mso-wrap-distance-right:.25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" o:allowincell="f" fillcolor="white [3201]" stroked="f" strokeweight=".5pt">
              <v:textbox>
                <w:txbxContent>
                  <w:p w14:paraId="5AFD8C1C" w14:textId="77777777" w:rsidR="00471090" w:rsidRDefault="004528B5">
                    <w:pPr>
                      <w:pStyle w:val="FrameContents"/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Segreteria Amministrativa Via Marengo, 2 - 09123 Cagliari - t: +39 070 675-5100 </w:t>
                    </w:r>
                  </w:p>
                  <w:p w14:paraId="5AFD8C1D" w14:textId="77777777" w:rsidR="00471090" w:rsidRDefault="004528B5">
                    <w:pPr>
                      <w:pStyle w:val="FrameContents"/>
                      <w:jc w:val="both"/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- e: segramm.dimcm@unica.it - www.unica.it/unica/it/dip_ingmeccanica.page</w:t>
                    </w:r>
                  </w:p>
                </w:txbxContent>
              </v:textbox>
              <w10:wrap anchorx="margin"/>
            </v:rect>
          </w:pict>
        </mc:Fallback>
      </mc:AlternateContent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E9A217" w14:textId="77777777" w:rsidR="004528B5" w:rsidRDefault="004528B5">
      <w:r>
        <w:separator/>
      </w:r>
    </w:p>
  </w:footnote>
  <w:footnote w:type="continuationSeparator" w:id="0">
    <w:p w14:paraId="613DD33B" w14:textId="77777777" w:rsidR="004528B5" w:rsidRDefault="004528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FD8C07" w14:textId="77777777" w:rsidR="00471090" w:rsidRDefault="004528B5">
    <w:pPr>
      <w:pStyle w:val="Intestazione"/>
    </w:pPr>
    <w:r>
      <w:rPr>
        <w:noProof/>
      </w:rPr>
      <mc:AlternateContent>
        <mc:Choice Requires="wps">
          <w:drawing>
            <wp:anchor distT="0" distB="0" distL="0" distR="0" simplePos="0" relativeHeight="2" behindDoc="1" locked="0" layoutInCell="0" allowOverlap="1" wp14:anchorId="5AFD8C12" wp14:editId="5AFD8C13">
              <wp:simplePos x="0" y="0"/>
              <wp:positionH relativeFrom="margin">
                <wp:align>center</wp:align>
              </wp:positionH>
              <wp:positionV relativeFrom="margin">
                <wp:align>center</wp:align>
              </wp:positionV>
              <wp:extent cx="7874635" cy="11138535"/>
              <wp:effectExtent l="0" t="0" r="0" b="0"/>
              <wp:wrapNone/>
              <wp:docPr id="1" name="WordPictureWatermark1207805810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WordPictureWatermark1207805810"/>
                      <pic:cNvPicPr/>
                    </pic:nvPicPr>
                    <pic:blipFill>
                      <a:blip r:embed="rId1"/>
                      <a:stretch/>
                    </pic:blipFill>
                    <pic:spPr>
                      <a:xfrm>
                        <a:off x="0" y="0"/>
                        <a:ext cx="7873920" cy="11138040"/>
                      </a:xfrm>
                      <a:prstGeom prst="rect">
                        <a:avLst/>
                      </a:prstGeom>
                      <a:ln w="0">
                        <a:noFill/>
                      </a:ln>
                    </pic:spPr>
                  </pic:pic>
                </a:graphicData>
              </a:graphic>
            </wp:anchor>
          </w:drawing>
        </mc:Choice>
        <mc:Fallback>
          <w:pict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WordPictureWatermark1207805810" o:spid="shape_0" stroked="f" o:allowincell="f" style="position:absolute;margin-left:0.05pt;margin-top:0pt;width:619.95pt;height:876.95pt;mso-wrap-style:none;v-text-anchor:middle;mso-position-horizontal:center;mso-position-horizontal-relative:margin;mso-position-vertical:center;mso-position-vertical-relative:margin" type="_x0000_t75">
              <v:imagedata r:id="rId2" o:detectmouseclick="t"/>
              <v:stroke color="#3465a4" joinstyle="round" endcap="flat"/>
              <w10:wrap type="non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FD8C08" w14:textId="77777777" w:rsidR="00471090" w:rsidRDefault="004528B5">
    <w:pPr>
      <w:ind w:left="-1276" w:right="-1694"/>
    </w:pPr>
    <w:r>
      <w:rPr>
        <w:noProof/>
      </w:rPr>
      <w:drawing>
        <wp:inline distT="0" distB="0" distL="0" distR="0" wp14:anchorId="5AFD8C14" wp14:editId="5AFD8C15">
          <wp:extent cx="7588885" cy="1353820"/>
          <wp:effectExtent l="0" t="0" r="0" b="0"/>
          <wp:docPr id="2" name="Immagine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18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b="87394"/>
                  <a:stretch>
                    <a:fillRect/>
                  </a:stretch>
                </pic:blipFill>
                <pic:spPr bwMode="auto">
                  <a:xfrm>
                    <a:off x="0" y="0"/>
                    <a:ext cx="7588885" cy="13538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FD8C0B" w14:textId="77777777" w:rsidR="00471090" w:rsidRDefault="004528B5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AFD8C16" wp14:editId="5AFD8C17">
          <wp:extent cx="7541895" cy="1191895"/>
          <wp:effectExtent l="0" t="0" r="0" b="0"/>
          <wp:docPr id="3" name="Immagine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magine 19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541895" cy="11918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AFD8C0C" w14:textId="77777777" w:rsidR="00471090" w:rsidRDefault="004528B5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 Ingegneria Meccanica, Chimica e dei Materiali</w:t>
    </w:r>
  </w:p>
  <w:p w14:paraId="5AFD8C0D" w14:textId="77777777" w:rsidR="00471090" w:rsidRDefault="004528B5">
    <w:pPr>
      <w:pStyle w:val="Intestazione"/>
      <w:ind w:left="680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Direttore: Prof. Antonio Baldi</w:t>
    </w:r>
  </w:p>
  <w:p w14:paraId="5AFD8C0E" w14:textId="77777777" w:rsidR="00471090" w:rsidRDefault="004528B5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Responsabile Amministrativo: Dott. Gabriele Usai</w:t>
    </w:r>
  </w:p>
  <w:p w14:paraId="5AFD8C0F" w14:textId="77777777" w:rsidR="00471090" w:rsidRDefault="00471090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5AFD8C10" w14:textId="77777777" w:rsidR="00471090" w:rsidRDefault="00471090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4F0794"/>
    <w:multiLevelType w:val="multilevel"/>
    <w:tmpl w:val="AFC487E4"/>
    <w:lvl w:ilvl="0">
      <w:start w:val="1"/>
      <w:numFmt w:val="bullet"/>
      <w:lvlText w:val="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4BE37E79"/>
    <w:multiLevelType w:val="multilevel"/>
    <w:tmpl w:val="7A7A09FC"/>
    <w:lvl w:ilvl="0">
      <w:numFmt w:val="bullet"/>
      <w:lvlText w:val="-"/>
      <w:lvlJc w:val="left"/>
      <w:pPr>
        <w:tabs>
          <w:tab w:val="num" w:pos="0"/>
        </w:tabs>
        <w:ind w:left="786" w:hanging="360"/>
      </w:pPr>
      <w:rPr>
        <w:rFonts w:ascii="Garamond" w:hAnsi="Garamond" w:cs="Garamond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55AA17B7"/>
    <w:multiLevelType w:val="multilevel"/>
    <w:tmpl w:val="EC365D8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589F24BB"/>
    <w:multiLevelType w:val="hybridMultilevel"/>
    <w:tmpl w:val="846EE0CE"/>
    <w:lvl w:ilvl="0" w:tplc="E5B87226">
      <w:numFmt w:val="bullet"/>
      <w:lvlText w:val="-"/>
      <w:lvlJc w:val="left"/>
      <w:pPr>
        <w:ind w:left="212" w:hanging="126"/>
      </w:pPr>
      <w:rPr>
        <w:rFonts w:ascii="Calibri" w:eastAsia="Calibri" w:hAnsi="Calibri" w:cs="Calibri" w:hint="default"/>
        <w:w w:val="100"/>
        <w:sz w:val="22"/>
        <w:szCs w:val="22"/>
        <w:lang w:val="it-IT" w:eastAsia="en-US" w:bidi="ar-SA"/>
      </w:rPr>
    </w:lvl>
    <w:lvl w:ilvl="1" w:tplc="B6D0DA20">
      <w:numFmt w:val="bullet"/>
      <w:lvlText w:val="•"/>
      <w:lvlJc w:val="left"/>
      <w:pPr>
        <w:ind w:left="1204" w:hanging="126"/>
      </w:pPr>
      <w:rPr>
        <w:rFonts w:hint="default"/>
        <w:lang w:val="it-IT" w:eastAsia="en-US" w:bidi="ar-SA"/>
      </w:rPr>
    </w:lvl>
    <w:lvl w:ilvl="2" w:tplc="89D2E68E">
      <w:numFmt w:val="bullet"/>
      <w:lvlText w:val="•"/>
      <w:lvlJc w:val="left"/>
      <w:pPr>
        <w:ind w:left="2189" w:hanging="126"/>
      </w:pPr>
      <w:rPr>
        <w:rFonts w:hint="default"/>
        <w:lang w:val="it-IT" w:eastAsia="en-US" w:bidi="ar-SA"/>
      </w:rPr>
    </w:lvl>
    <w:lvl w:ilvl="3" w:tplc="96141B24">
      <w:numFmt w:val="bullet"/>
      <w:lvlText w:val="•"/>
      <w:lvlJc w:val="left"/>
      <w:pPr>
        <w:ind w:left="3173" w:hanging="126"/>
      </w:pPr>
      <w:rPr>
        <w:rFonts w:hint="default"/>
        <w:lang w:val="it-IT" w:eastAsia="en-US" w:bidi="ar-SA"/>
      </w:rPr>
    </w:lvl>
    <w:lvl w:ilvl="4" w:tplc="86BEAF8C">
      <w:numFmt w:val="bullet"/>
      <w:lvlText w:val="•"/>
      <w:lvlJc w:val="left"/>
      <w:pPr>
        <w:ind w:left="4158" w:hanging="126"/>
      </w:pPr>
      <w:rPr>
        <w:rFonts w:hint="default"/>
        <w:lang w:val="it-IT" w:eastAsia="en-US" w:bidi="ar-SA"/>
      </w:rPr>
    </w:lvl>
    <w:lvl w:ilvl="5" w:tplc="4224D088">
      <w:numFmt w:val="bullet"/>
      <w:lvlText w:val="•"/>
      <w:lvlJc w:val="left"/>
      <w:pPr>
        <w:ind w:left="5143" w:hanging="126"/>
      </w:pPr>
      <w:rPr>
        <w:rFonts w:hint="default"/>
        <w:lang w:val="it-IT" w:eastAsia="en-US" w:bidi="ar-SA"/>
      </w:rPr>
    </w:lvl>
    <w:lvl w:ilvl="6" w:tplc="A26CAF70">
      <w:numFmt w:val="bullet"/>
      <w:lvlText w:val="•"/>
      <w:lvlJc w:val="left"/>
      <w:pPr>
        <w:ind w:left="6127" w:hanging="126"/>
      </w:pPr>
      <w:rPr>
        <w:rFonts w:hint="default"/>
        <w:lang w:val="it-IT" w:eastAsia="en-US" w:bidi="ar-SA"/>
      </w:rPr>
    </w:lvl>
    <w:lvl w:ilvl="7" w:tplc="0EF8889C">
      <w:numFmt w:val="bullet"/>
      <w:lvlText w:val="•"/>
      <w:lvlJc w:val="left"/>
      <w:pPr>
        <w:ind w:left="7112" w:hanging="126"/>
      </w:pPr>
      <w:rPr>
        <w:rFonts w:hint="default"/>
        <w:lang w:val="it-IT" w:eastAsia="en-US" w:bidi="ar-SA"/>
      </w:rPr>
    </w:lvl>
    <w:lvl w:ilvl="8" w:tplc="47B4119A">
      <w:numFmt w:val="bullet"/>
      <w:lvlText w:val="•"/>
      <w:lvlJc w:val="left"/>
      <w:pPr>
        <w:ind w:left="8097" w:hanging="126"/>
      </w:pPr>
      <w:rPr>
        <w:rFonts w:hint="default"/>
        <w:lang w:val="it-IT" w:eastAsia="en-US" w:bidi="ar-SA"/>
      </w:rPr>
    </w:lvl>
  </w:abstractNum>
  <w:num w:numId="1" w16cid:durableId="85655755">
    <w:abstractNumId w:val="1"/>
  </w:num>
  <w:num w:numId="2" w16cid:durableId="407503271">
    <w:abstractNumId w:val="0"/>
  </w:num>
  <w:num w:numId="3" w16cid:durableId="708919596">
    <w:abstractNumId w:val="2"/>
  </w:num>
  <w:num w:numId="4" w16cid:durableId="3416492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1090"/>
    <w:rsid w:val="000F30B8"/>
    <w:rsid w:val="001B7249"/>
    <w:rsid w:val="001F2489"/>
    <w:rsid w:val="004528B5"/>
    <w:rsid w:val="00471090"/>
    <w:rsid w:val="006B2467"/>
    <w:rsid w:val="00734D4C"/>
    <w:rsid w:val="00810D36"/>
    <w:rsid w:val="00B70FC0"/>
    <w:rsid w:val="00D35B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FD8BAA"/>
  <w15:docId w15:val="{4168307B-9E4E-4494-A94A-7DEF7B8B4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IntestazioneCarattere">
    <w:name w:val="Intestazione Carattere"/>
    <w:basedOn w:val="Carpredefinitoparagrafo"/>
    <w:link w:val="Intestazione"/>
    <w:uiPriority w:val="99"/>
    <w:qFormat/>
    <w:rsid w:val="0030749D"/>
  </w:style>
  <w:style w:type="character" w:customStyle="1" w:styleId="PidipaginaCarattere">
    <w:name w:val="Piè di pagina Carattere"/>
    <w:basedOn w:val="Carpredefinitoparagrafo"/>
    <w:link w:val="Pidipagina"/>
    <w:uiPriority w:val="99"/>
    <w:qFormat/>
    <w:rsid w:val="0030749D"/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qFormat/>
    <w:rsid w:val="008F27C3"/>
    <w:rPr>
      <w:sz w:val="20"/>
      <w:szCs w:val="20"/>
    </w:rPr>
  </w:style>
  <w:style w:type="character" w:customStyle="1" w:styleId="FootnoteCharacters">
    <w:name w:val="Footnote Characters"/>
    <w:basedOn w:val="Carpredefinitoparagrafo"/>
    <w:uiPriority w:val="99"/>
    <w:semiHidden/>
    <w:unhideWhenUsed/>
    <w:qFormat/>
    <w:rsid w:val="008F27C3"/>
    <w:rPr>
      <w:vertAlign w:val="superscript"/>
    </w:rPr>
  </w:style>
  <w:style w:type="character" w:customStyle="1" w:styleId="FootnoteAnchor">
    <w:name w:val="Footnote Anchor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qFormat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qFormat/>
    <w:rsid w:val="00E31376"/>
    <w:rPr>
      <w:color w:val="605E5C"/>
      <w:shd w:val="clear" w:color="auto" w:fill="E1DFDD"/>
    </w:rPr>
  </w:style>
  <w:style w:type="character" w:customStyle="1" w:styleId="SottotitoloCarattere">
    <w:name w:val="Sottotitolo Carattere"/>
    <w:basedOn w:val="Carpredefinitoparagrafo"/>
    <w:link w:val="Sottotitolo"/>
    <w:uiPriority w:val="11"/>
    <w:qFormat/>
    <w:rsid w:val="00D3762E"/>
    <w:rPr>
      <w:rFonts w:cstheme="minorHAnsi"/>
      <w:b/>
      <w:bCs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Heading">
    <w:name w:val="Heading"/>
    <w:basedOn w:val="Normale"/>
    <w:next w:val="Corpotesto"/>
    <w:qFormat/>
    <w:pPr>
      <w:keepNext/>
      <w:spacing w:before="240" w:after="120"/>
    </w:pPr>
    <w:rPr>
      <w:rFonts w:ascii="Liberation Sans" w:eastAsia="Noto Sans SC Regular" w:hAnsi="Liberation Sans" w:cs="FreeSans"/>
      <w:sz w:val="28"/>
      <w:szCs w:val="28"/>
    </w:rPr>
  </w:style>
  <w:style w:type="paragraph" w:styleId="Corpotesto">
    <w:name w:val="Body Text"/>
    <w:basedOn w:val="Normale"/>
    <w:pPr>
      <w:spacing w:after="140" w:line="276" w:lineRule="auto"/>
    </w:pPr>
  </w:style>
  <w:style w:type="paragraph" w:styleId="Elenco">
    <w:name w:val="List"/>
    <w:basedOn w:val="Corpotesto"/>
    <w:rPr>
      <w:rFonts w:cs="FreeSans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FreeSans"/>
      <w:i/>
      <w:iCs/>
    </w:rPr>
  </w:style>
  <w:style w:type="paragraph" w:customStyle="1" w:styleId="Index">
    <w:name w:val="Index"/>
    <w:basedOn w:val="Normale"/>
    <w:qFormat/>
    <w:pPr>
      <w:suppressLineNumbers/>
    </w:pPr>
    <w:rPr>
      <w:rFonts w:cs="FreeSans"/>
    </w:rPr>
  </w:style>
  <w:style w:type="paragraph" w:customStyle="1" w:styleId="HeaderandFooter">
    <w:name w:val="Header and Footer"/>
    <w:basedOn w:val="Normale"/>
    <w:qFormat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paragraph" w:styleId="Nessunaspaziatura">
    <w:name w:val="No Spacing"/>
    <w:uiPriority w:val="1"/>
    <w:qFormat/>
    <w:rsid w:val="002F0D7B"/>
    <w:rPr>
      <w:rFonts w:ascii="Calibri" w:eastAsiaTheme="minorEastAsia" w:hAnsi="Calibri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qFormat/>
    <w:rsid w:val="008F27C3"/>
    <w:pPr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paragraph" w:styleId="Paragrafoelenco">
    <w:name w:val="List Paragraph"/>
    <w:basedOn w:val="Normale"/>
    <w:uiPriority w:val="34"/>
    <w:qFormat/>
    <w:rsid w:val="006A353D"/>
    <w:pPr>
      <w:ind w:left="720"/>
      <w:contextualSpacing/>
    </w:pPr>
  </w:style>
  <w:style w:type="paragraph" w:customStyle="1" w:styleId="FrameContents">
    <w:name w:val="Frame Contents"/>
    <w:basedOn w:val="Normale"/>
    <w:qFormat/>
  </w:style>
  <w:style w:type="paragraph" w:customStyle="1" w:styleId="TableContents">
    <w:name w:val="Table Contents"/>
    <w:basedOn w:val="Normale"/>
    <w:qFormat/>
    <w:pPr>
      <w:widowControl w:val="0"/>
      <w:suppressLineNumbers/>
    </w:p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1">
    <w:name w:val="Griglia tabella1"/>
    <w:basedOn w:val="Tabellanormale"/>
    <w:rsid w:val="00652999"/>
    <w:rPr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970</Words>
  <Characters>5529</Characters>
  <Application>Microsoft Office Word</Application>
  <DocSecurity>0</DocSecurity>
  <Lines>46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dc:description/>
  <cp:lastModifiedBy>Iser Demontis</cp:lastModifiedBy>
  <cp:revision>2</cp:revision>
  <cp:lastPrinted>2022-03-10T11:01:00Z</cp:lastPrinted>
  <dcterms:created xsi:type="dcterms:W3CDTF">2022-08-31T06:56:00Z</dcterms:created>
  <dcterms:modified xsi:type="dcterms:W3CDTF">2022-08-31T06:56:00Z</dcterms:modified>
  <dc:language>en-GB</dc:language>
</cp:coreProperties>
</file>