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5574B697" w:rsidR="00E67131" w:rsidRDefault="009504BD" w:rsidP="005144AA">
      <w:pPr>
        <w:pStyle w:val="Corpodeltesto2"/>
        <w:spacing w:before="120" w:after="120"/>
        <w:ind w:right="-1"/>
        <w:rPr>
          <w:rFonts w:ascii="Garamond" w:hAnsi="Garamond"/>
          <w:sz w:val="24"/>
          <w:szCs w:val="24"/>
        </w:rPr>
      </w:pPr>
      <w:r>
        <w:rPr>
          <w:rFonts w:ascii="Garamond" w:hAnsi="Garamond"/>
          <w:sz w:val="24"/>
          <w:szCs w:val="24"/>
        </w:rPr>
        <w:t>Con riferimento al bando rep. n</w:t>
      </w:r>
      <w:r w:rsidR="00501002">
        <w:rPr>
          <w:rFonts w:ascii="Garamond" w:hAnsi="Garamond"/>
          <w:sz w:val="24"/>
          <w:szCs w:val="24"/>
        </w:rPr>
        <w:t xml:space="preserve">. </w:t>
      </w:r>
      <w:r w:rsidR="009B2299">
        <w:rPr>
          <w:rFonts w:ascii="Garamond" w:hAnsi="Garamond"/>
          <w:sz w:val="24"/>
          <w:szCs w:val="24"/>
        </w:rPr>
        <w:t>___</w:t>
      </w:r>
      <w:r w:rsidR="00501002">
        <w:rPr>
          <w:rFonts w:ascii="Garamond" w:hAnsi="Garamond"/>
          <w:sz w:val="24"/>
          <w:szCs w:val="24"/>
        </w:rPr>
        <w:t xml:space="preserve"> </w:t>
      </w:r>
      <w:r w:rsidR="00FD0A01">
        <w:rPr>
          <w:rFonts w:ascii="Garamond" w:hAnsi="Garamond"/>
          <w:sz w:val="24"/>
          <w:szCs w:val="24"/>
        </w:rPr>
        <w:t>del</w:t>
      </w:r>
      <w:r w:rsidR="00501002">
        <w:rPr>
          <w:rFonts w:ascii="Garamond" w:hAnsi="Garamond"/>
          <w:sz w:val="24"/>
          <w:szCs w:val="24"/>
        </w:rPr>
        <w:t xml:space="preserve"> </w:t>
      </w:r>
      <w:r w:rsidR="009B2299">
        <w:rPr>
          <w:rFonts w:ascii="Garamond" w:hAnsi="Garamond"/>
          <w:sz w:val="24"/>
          <w:szCs w:val="24"/>
        </w:rPr>
        <w:t>__________</w:t>
      </w:r>
      <w:r w:rsidR="00C5536C">
        <w:rPr>
          <w:rFonts w:ascii="Garamond" w:hAnsi="Garamond"/>
          <w:sz w:val="24"/>
          <w:szCs w:val="24"/>
        </w:rPr>
        <w:t xml:space="preserve"> </w:t>
      </w:r>
      <w:r w:rsidR="00E67131"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w:t>
      </w:r>
      <w:r w:rsidR="000E3EF8" w:rsidRPr="00FE0077">
        <w:rPr>
          <w:rFonts w:cstheme="minorHAnsi"/>
          <w:b/>
          <w:i/>
          <w:iCs/>
          <w:caps/>
        </w:rPr>
        <w:t>laboratorio</w:t>
      </w:r>
      <w:r w:rsidR="000E3EF8" w:rsidRPr="008F5F51">
        <w:rPr>
          <w:rFonts w:cstheme="minorHAnsi"/>
          <w:b/>
          <w:caps/>
        </w:rPr>
        <w:t xml:space="preserve"> </w:t>
      </w:r>
      <w:r w:rsidR="000E3EF8" w:rsidRPr="00FE0077">
        <w:rPr>
          <w:rFonts w:cstheme="minorHAnsi"/>
          <w:b/>
          <w:i/>
          <w:iCs/>
        </w:rPr>
        <w:t>DI DIZIONE E LETTURA ESPRESSIVA</w:t>
      </w:r>
      <w:r w:rsidR="00AC7EC1">
        <w:rPr>
          <w:rFonts w:cstheme="minorHAnsi"/>
          <w:b/>
          <w:i/>
          <w:iCs/>
        </w:rPr>
        <w:t>, CdLM in Traduzione specialistica dei testi</w:t>
      </w:r>
    </w:p>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77777777"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433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1"/>
        <w:gridCol w:w="2825"/>
        <w:gridCol w:w="2017"/>
        <w:gridCol w:w="1984"/>
      </w:tblGrid>
      <w:tr w:rsidR="0063062F" w:rsidRPr="00206145" w14:paraId="3C042CDF" w14:textId="77777777" w:rsidTr="0063062F">
        <w:tc>
          <w:tcPr>
            <w:tcW w:w="1236" w:type="pct"/>
          </w:tcPr>
          <w:p w14:paraId="7BA735F1" w14:textId="77777777" w:rsidR="0063062F" w:rsidRPr="00993857" w:rsidRDefault="0063062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1558" w:type="pct"/>
          </w:tcPr>
          <w:p w14:paraId="58CD6220" w14:textId="77777777" w:rsidR="0063062F" w:rsidRPr="00993857" w:rsidRDefault="0063062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112" w:type="pct"/>
          </w:tcPr>
          <w:p w14:paraId="5A3A3DF7" w14:textId="77777777" w:rsidR="0063062F" w:rsidRPr="00993857" w:rsidRDefault="0063062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1094" w:type="pct"/>
            <w:shd w:val="clear" w:color="auto" w:fill="auto"/>
          </w:tcPr>
          <w:p w14:paraId="07680C7E" w14:textId="77777777" w:rsidR="0063062F" w:rsidRPr="00993857" w:rsidRDefault="0063062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r>
      <w:tr w:rsidR="0063062F" w:rsidRPr="00206145" w14:paraId="576F0046" w14:textId="77777777" w:rsidTr="0063062F">
        <w:tc>
          <w:tcPr>
            <w:tcW w:w="1236" w:type="pct"/>
          </w:tcPr>
          <w:p w14:paraId="073A2C79" w14:textId="77777777" w:rsidR="0063062F" w:rsidRPr="00206145" w:rsidRDefault="0063062F" w:rsidP="00596FC7">
            <w:pPr>
              <w:pStyle w:val="Aaoeeu"/>
              <w:widowControl/>
              <w:spacing w:before="120" w:after="120"/>
              <w:rPr>
                <w:rFonts w:ascii="Garamond" w:hAnsi="Garamond"/>
                <w:b/>
                <w:sz w:val="24"/>
                <w:szCs w:val="24"/>
                <w:lang w:val="it-IT"/>
              </w:rPr>
            </w:pPr>
          </w:p>
        </w:tc>
        <w:tc>
          <w:tcPr>
            <w:tcW w:w="1558" w:type="pct"/>
          </w:tcPr>
          <w:p w14:paraId="5DC8E00B" w14:textId="77777777" w:rsidR="0063062F" w:rsidRPr="00206145" w:rsidRDefault="0063062F" w:rsidP="00596FC7">
            <w:pPr>
              <w:pStyle w:val="Aaoeeu"/>
              <w:widowControl/>
              <w:spacing w:before="120" w:after="120"/>
              <w:rPr>
                <w:rFonts w:ascii="Garamond" w:hAnsi="Garamond"/>
                <w:b/>
                <w:sz w:val="24"/>
                <w:szCs w:val="24"/>
                <w:lang w:val="it-IT"/>
              </w:rPr>
            </w:pPr>
          </w:p>
        </w:tc>
        <w:tc>
          <w:tcPr>
            <w:tcW w:w="1112" w:type="pct"/>
          </w:tcPr>
          <w:p w14:paraId="7E47E7C6" w14:textId="77777777" w:rsidR="0063062F" w:rsidRPr="00206145" w:rsidRDefault="0063062F" w:rsidP="00596FC7">
            <w:pPr>
              <w:pStyle w:val="Aaoeeu"/>
              <w:widowControl/>
              <w:spacing w:before="120" w:after="120"/>
              <w:rPr>
                <w:rFonts w:ascii="Garamond" w:hAnsi="Garamond"/>
                <w:b/>
                <w:sz w:val="24"/>
                <w:szCs w:val="24"/>
                <w:lang w:val="it-IT"/>
              </w:rPr>
            </w:pPr>
          </w:p>
        </w:tc>
        <w:tc>
          <w:tcPr>
            <w:tcW w:w="1094" w:type="pct"/>
            <w:shd w:val="clear" w:color="auto" w:fill="auto"/>
          </w:tcPr>
          <w:p w14:paraId="279398B5" w14:textId="77777777" w:rsidR="0063062F" w:rsidRPr="00206145" w:rsidRDefault="0063062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10D38D55" w:rsidR="00034FC4" w:rsidRPr="00243A02" w:rsidRDefault="00045D4B" w:rsidP="00034FC4">
      <w:pPr>
        <w:pStyle w:val="Aaoeeu"/>
        <w:widowControl/>
        <w:spacing w:before="120" w:after="120"/>
        <w:jc w:val="both"/>
        <w:rPr>
          <w:rFonts w:ascii="Garamond" w:eastAsia="Calibri" w:hAnsi="Garamond"/>
          <w:b/>
          <w:sz w:val="24"/>
          <w:szCs w:val="24"/>
          <w:lang w:val="it-IT" w:eastAsia="en-US"/>
        </w:rPr>
      </w:pPr>
      <w:r>
        <w:rPr>
          <w:rFonts w:ascii="Garamond" w:hAnsi="Garamond"/>
          <w:b/>
          <w:sz w:val="24"/>
          <w:szCs w:val="24"/>
          <w:lang w:val="it-IT"/>
        </w:rPr>
        <w:t xml:space="preserve">b) </w:t>
      </w:r>
      <w:r w:rsidR="00243A02">
        <w:rPr>
          <w:rFonts w:ascii="Garamond" w:eastAsia="Calibri" w:hAnsi="Garamond"/>
          <w:b/>
          <w:sz w:val="24"/>
          <w:szCs w:val="24"/>
          <w:lang w:val="it-IT" w:eastAsia="en-US"/>
        </w:rPr>
        <w:t>T</w:t>
      </w:r>
      <w:r w:rsidR="00243A02" w:rsidRPr="00243A02">
        <w:rPr>
          <w:rFonts w:ascii="Garamond" w:eastAsia="Calibri" w:hAnsi="Garamond"/>
          <w:b/>
          <w:sz w:val="24"/>
          <w:szCs w:val="24"/>
          <w:lang w:val="it-IT" w:eastAsia="en-US"/>
        </w:rPr>
        <w:t>itoli di studio (ulteriori rispetto a quelli previsti per l’accesso) e corsi di formazione, che a giudizio della Commissione esaminatrice possono essere ritenuti attinenti alla professionalità richiesta</w:t>
      </w:r>
      <w:r w:rsidR="00317A6F" w:rsidRPr="00243A02">
        <w:rPr>
          <w:rFonts w:ascii="Garamond" w:eastAsia="Calibri" w:hAnsi="Garamond"/>
          <w:b/>
          <w:sz w:val="24"/>
          <w:szCs w:val="24"/>
          <w:lang w:val="it-IT" w:eastAsia="en-US"/>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6B65C5FE" w:rsidR="00034FC4" w:rsidRPr="00E61B85" w:rsidRDefault="00045D4B" w:rsidP="00034FC4">
      <w:pPr>
        <w:pStyle w:val="Aaoeeu"/>
        <w:widowControl/>
        <w:spacing w:before="120" w:after="120"/>
        <w:jc w:val="both"/>
        <w:rPr>
          <w:rFonts w:ascii="Garamond" w:eastAsia="Calibri" w:hAnsi="Garamond"/>
          <w:b/>
          <w:sz w:val="24"/>
          <w:szCs w:val="24"/>
          <w:lang w:val="it-IT" w:eastAsia="en-US"/>
        </w:rPr>
      </w:pPr>
      <w:r w:rsidRPr="00E61B85">
        <w:rPr>
          <w:rFonts w:ascii="Garamond" w:eastAsia="Calibri" w:hAnsi="Garamond"/>
          <w:b/>
          <w:sz w:val="24"/>
          <w:szCs w:val="24"/>
          <w:lang w:val="it-IT" w:eastAsia="en-US"/>
        </w:rPr>
        <w:t xml:space="preserve">d) </w:t>
      </w:r>
      <w:r w:rsidR="00E61B85" w:rsidRPr="00E61B85">
        <w:rPr>
          <w:rFonts w:ascii="Garamond" w:eastAsia="Calibri" w:hAnsi="Garamond"/>
          <w:b/>
          <w:sz w:val="24"/>
          <w:szCs w:val="24"/>
          <w:lang w:val="it-IT" w:eastAsia="en-US"/>
        </w:rPr>
        <w:t>) Esperienza professionale attinente all’ambito oggetto del bando (comunicazione, recitazione, doppiaggio)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F9FB9C" w14:textId="77777777" w:rsidR="00CA2A4C" w:rsidRDefault="00CA2A4C" w:rsidP="008F6BDA">
      <w:pPr>
        <w:spacing w:after="0" w:line="240" w:lineRule="auto"/>
      </w:pPr>
      <w:r>
        <w:separator/>
      </w:r>
    </w:p>
  </w:endnote>
  <w:endnote w:type="continuationSeparator" w:id="0">
    <w:p w14:paraId="0C7A413F" w14:textId="77777777" w:rsidR="00CA2A4C" w:rsidRDefault="00CA2A4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9790BC" w14:textId="77777777" w:rsidR="00CA2A4C" w:rsidRDefault="00CA2A4C" w:rsidP="008F6BDA">
      <w:pPr>
        <w:spacing w:after="0" w:line="240" w:lineRule="auto"/>
      </w:pPr>
      <w:r>
        <w:separator/>
      </w:r>
    </w:p>
  </w:footnote>
  <w:footnote w:type="continuationSeparator" w:id="0">
    <w:p w14:paraId="2E5DA9A9" w14:textId="77777777" w:rsidR="00CA2A4C" w:rsidRDefault="00CA2A4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42734697">
    <w:abstractNumId w:val="9"/>
  </w:num>
  <w:num w:numId="2" w16cid:durableId="311452405">
    <w:abstractNumId w:val="4"/>
  </w:num>
  <w:num w:numId="3" w16cid:durableId="548341923">
    <w:abstractNumId w:val="2"/>
  </w:num>
  <w:num w:numId="4" w16cid:durableId="939066696">
    <w:abstractNumId w:val="6"/>
  </w:num>
  <w:num w:numId="5" w16cid:durableId="1324042642">
    <w:abstractNumId w:val="8"/>
  </w:num>
  <w:num w:numId="6" w16cid:durableId="1301839519">
    <w:abstractNumId w:val="10"/>
  </w:num>
  <w:num w:numId="7" w16cid:durableId="1510214598">
    <w:abstractNumId w:val="14"/>
  </w:num>
  <w:num w:numId="8" w16cid:durableId="742606331">
    <w:abstractNumId w:val="0"/>
  </w:num>
  <w:num w:numId="9" w16cid:durableId="550003466">
    <w:abstractNumId w:val="3"/>
  </w:num>
  <w:num w:numId="10" w16cid:durableId="1977176319">
    <w:abstractNumId w:val="5"/>
  </w:num>
  <w:num w:numId="11" w16cid:durableId="958606034">
    <w:abstractNumId w:val="1"/>
  </w:num>
  <w:num w:numId="12" w16cid:durableId="1248268873">
    <w:abstractNumId w:val="12"/>
  </w:num>
  <w:num w:numId="13" w16cid:durableId="358162023">
    <w:abstractNumId w:val="11"/>
  </w:num>
  <w:num w:numId="14" w16cid:durableId="303852954">
    <w:abstractNumId w:val="13"/>
  </w:num>
  <w:num w:numId="15" w16cid:durableId="137272945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E3EF8"/>
    <w:rsid w:val="000F2F5A"/>
    <w:rsid w:val="00113990"/>
    <w:rsid w:val="00117C2D"/>
    <w:rsid w:val="001269A6"/>
    <w:rsid w:val="00133998"/>
    <w:rsid w:val="0013543D"/>
    <w:rsid w:val="00147CDF"/>
    <w:rsid w:val="0016673E"/>
    <w:rsid w:val="0017165B"/>
    <w:rsid w:val="00173A24"/>
    <w:rsid w:val="001942C9"/>
    <w:rsid w:val="001A68E8"/>
    <w:rsid w:val="001B1EF8"/>
    <w:rsid w:val="001B29EC"/>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43A0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3062F"/>
    <w:rsid w:val="00660C77"/>
    <w:rsid w:val="006749E8"/>
    <w:rsid w:val="00682C34"/>
    <w:rsid w:val="006852D1"/>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54DC"/>
    <w:rsid w:val="009865B7"/>
    <w:rsid w:val="00986A40"/>
    <w:rsid w:val="00993857"/>
    <w:rsid w:val="009B2299"/>
    <w:rsid w:val="009E585D"/>
    <w:rsid w:val="009F3FEC"/>
    <w:rsid w:val="009F6AEB"/>
    <w:rsid w:val="00A03BD0"/>
    <w:rsid w:val="00A073C5"/>
    <w:rsid w:val="00A40ADC"/>
    <w:rsid w:val="00A55F89"/>
    <w:rsid w:val="00AB071F"/>
    <w:rsid w:val="00AC5C42"/>
    <w:rsid w:val="00AC7EC1"/>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A4C"/>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3659"/>
    <w:rsid w:val="00E17DC9"/>
    <w:rsid w:val="00E22167"/>
    <w:rsid w:val="00E32A35"/>
    <w:rsid w:val="00E55F1A"/>
    <w:rsid w:val="00E61B85"/>
    <w:rsid w:val="00E67131"/>
    <w:rsid w:val="00E80C6F"/>
    <w:rsid w:val="00E84ECF"/>
    <w:rsid w:val="00E9183A"/>
    <w:rsid w:val="00E92C87"/>
    <w:rsid w:val="00EB236F"/>
    <w:rsid w:val="00EB46F0"/>
    <w:rsid w:val="00ED1B45"/>
    <w:rsid w:val="00EF5888"/>
    <w:rsid w:val="00EF6E85"/>
    <w:rsid w:val="00EF75FF"/>
    <w:rsid w:val="00F34776"/>
    <w:rsid w:val="00F443E1"/>
    <w:rsid w:val="00F6190D"/>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1132</Words>
  <Characters>6457</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7574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5</cp:revision>
  <cp:lastPrinted>2019-04-10T10:18:00Z</cp:lastPrinted>
  <dcterms:created xsi:type="dcterms:W3CDTF">2023-02-02T12:02:00Z</dcterms:created>
  <dcterms:modified xsi:type="dcterms:W3CDTF">2023-02-02T12:07:00Z</dcterms:modified>
</cp:coreProperties>
</file>