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5CC51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F9A2AC1" w14:textId="6726E517" w:rsidR="00957275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95727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957275" w:rsidRP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4691BA0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5727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4817023">
    <w:abstractNumId w:val="1"/>
  </w:num>
  <w:num w:numId="2" w16cid:durableId="9736044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4345933">
    <w:abstractNumId w:val="0"/>
  </w:num>
  <w:num w:numId="4" w16cid:durableId="657613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57275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2023-07-17T10:39:00Z</dcterms:modified>
</cp:coreProperties>
</file>