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17C8F512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7450A3">
        <w:rPr>
          <w:rFonts w:ascii="Times New Roman" w:eastAsia="Times New Roman" w:hAnsi="Times New Roman" w:cs="Times New Roman"/>
          <w:szCs w:val="20"/>
          <w:lang w:eastAsia="ar-SA"/>
        </w:rPr>
        <w:t>Rinaldo Brau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DBA96DB" w14:textId="59EBB473" w:rsidR="007450A3" w:rsidRPr="007450A3" w:rsidRDefault="00EA242C" w:rsidP="007450A3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450A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10/2024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7450A3" w:rsidRPr="007450A3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>Per il conferimento di un contratto di lavoro autonomo nell'ambito “dei progetti di ricerca PRIN PNRR annualità 2022 e PRIN 2022” finanziati dall’Unione Europea – NextGenerationEU Missione 4 “</w:t>
      </w:r>
      <w:r w:rsidR="007450A3" w:rsidRPr="007450A3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 w:bidi="it-IT"/>
        </w:rPr>
        <w:t xml:space="preserve">Istruzione e Ricerca” - </w:t>
      </w:r>
      <w:r w:rsidR="007450A3" w:rsidRPr="007450A3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>Componente C2 Investimento 1.1, “</w:t>
      </w:r>
      <w:r w:rsidR="007450A3" w:rsidRPr="007450A3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 w:bidi="it-IT"/>
        </w:rPr>
        <w:t xml:space="preserve">Fondo per il Programma Nazionale di Ricerca e Progetti di Rilevante Interesse Nazionale (PRIN) ”- </w:t>
      </w:r>
      <w:r w:rsidR="007450A3" w:rsidRPr="007450A3">
        <w:rPr>
          <w:rFonts w:ascii="Times New Roman" w:eastAsia="Times New Roman" w:hAnsi="Times New Roman" w:cs="Times New Roman"/>
          <w:bCs/>
          <w:color w:val="000000"/>
          <w:szCs w:val="20"/>
          <w:lang w:eastAsia="ar-SA" w:bidi="it-IT"/>
        </w:rPr>
        <w:t>resp. Prof. Rinaldo Brau;</w:t>
      </w:r>
    </w:p>
    <w:p w14:paraId="726DEE24" w14:textId="2A3A493E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7450A3" w:rsidRDefault="007450A3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742142129">
    <w:abstractNumId w:val="1"/>
  </w:num>
  <w:num w:numId="2" w16cid:durableId="11710685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36817158">
    <w:abstractNumId w:val="0"/>
  </w:num>
  <w:num w:numId="4" w16cid:durableId="10287510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0A3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2195</Words>
  <Characters>12517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2024-05-10T12:07:00Z</dcterms:modified>
</cp:coreProperties>
</file>