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DCDAD" w14:textId="436DCC73" w:rsidR="005A00BB" w:rsidRPr="00DA499E" w:rsidRDefault="005A00BB" w:rsidP="005A00BB">
      <w:pPr>
        <w:spacing w:before="120" w:after="120" w:line="360" w:lineRule="auto"/>
        <w:jc w:val="center"/>
        <w:rPr>
          <w:rFonts w:ascii="Garamond" w:hAnsi="Garamond" w:cstheme="minorHAnsi"/>
        </w:rPr>
      </w:pPr>
      <w:r w:rsidRPr="00DA499E">
        <w:rPr>
          <w:rFonts w:ascii="Garamond" w:hAnsi="Garamond" w:cstheme="minorHAnsi"/>
          <w:bCs/>
        </w:rPr>
        <w:t xml:space="preserve">BANDO DI SELEZIONE PUBBLICA N. </w:t>
      </w:r>
      <w:r w:rsidR="00426870">
        <w:rPr>
          <w:rFonts w:ascii="Garamond" w:hAnsi="Garamond" w:cstheme="minorHAnsi"/>
          <w:bCs/>
        </w:rPr>
        <w:t>4</w:t>
      </w:r>
      <w:r w:rsidRPr="00DA499E">
        <w:rPr>
          <w:rFonts w:ascii="Garamond" w:hAnsi="Garamond" w:cstheme="minorHAnsi"/>
          <w:bCs/>
        </w:rPr>
        <w:t>/202</w:t>
      </w:r>
      <w:r w:rsidR="00426870">
        <w:rPr>
          <w:rFonts w:ascii="Garamond" w:hAnsi="Garamond" w:cstheme="minorHAnsi"/>
          <w:bCs/>
        </w:rPr>
        <w:t>4</w:t>
      </w:r>
    </w:p>
    <w:p w14:paraId="6488C381" w14:textId="7F4AB3C8" w:rsidR="00DA499E" w:rsidRPr="00DA499E" w:rsidRDefault="00DA499E" w:rsidP="00DA499E">
      <w:pPr>
        <w:spacing w:before="120" w:after="120" w:line="360" w:lineRule="auto"/>
        <w:jc w:val="both"/>
        <w:rPr>
          <w:rFonts w:ascii="Garamond" w:hAnsi="Garamond" w:cstheme="minorHAnsi"/>
          <w:bCs/>
        </w:rPr>
      </w:pPr>
      <w:r>
        <w:rPr>
          <w:rFonts w:ascii="Garamond" w:hAnsi="Garamond" w:cstheme="minorHAnsi"/>
          <w:bCs/>
        </w:rPr>
        <w:t>S</w:t>
      </w:r>
      <w:r w:rsidRPr="00DA499E">
        <w:rPr>
          <w:rFonts w:ascii="Garamond" w:hAnsi="Garamond" w:cstheme="minorHAnsi"/>
          <w:bCs/>
        </w:rPr>
        <w:t xml:space="preserve">elezione per l’attribuzione di n. </w:t>
      </w:r>
      <w:r w:rsidR="002323FF">
        <w:rPr>
          <w:rFonts w:ascii="Garamond" w:hAnsi="Garamond" w:cstheme="minorHAnsi"/>
          <w:bCs/>
        </w:rPr>
        <w:t>1</w:t>
      </w:r>
      <w:r w:rsidR="003826C1">
        <w:rPr>
          <w:rFonts w:ascii="Garamond" w:hAnsi="Garamond" w:cstheme="minorHAnsi"/>
          <w:bCs/>
        </w:rPr>
        <w:t xml:space="preserve"> bors</w:t>
      </w:r>
      <w:r w:rsidR="002323FF">
        <w:rPr>
          <w:rFonts w:ascii="Garamond" w:hAnsi="Garamond" w:cstheme="minorHAnsi"/>
          <w:bCs/>
        </w:rPr>
        <w:t>a</w:t>
      </w:r>
      <w:r w:rsidRPr="00DA499E">
        <w:rPr>
          <w:rFonts w:ascii="Garamond" w:hAnsi="Garamond" w:cstheme="minorHAnsi"/>
          <w:bCs/>
        </w:rPr>
        <w:t xml:space="preserve"> di ricerca dal titolo</w:t>
      </w:r>
      <w:r>
        <w:rPr>
          <w:rFonts w:ascii="Garamond" w:hAnsi="Garamond" w:cstheme="minorHAnsi"/>
          <w:bCs/>
        </w:rPr>
        <w:t xml:space="preserve"> “</w:t>
      </w:r>
      <w:r w:rsidR="00426870" w:rsidRPr="00426870">
        <w:rPr>
          <w:rFonts w:ascii="Garamond" w:hAnsi="Garamond" w:cstheme="minorHAnsi"/>
          <w:bCs/>
        </w:rPr>
        <w:t>Analisi spettrale delle superfici dello stagno di Sal’e Porcus da dati iperspettrali e acquisizioni sul campo a supporto dell’approfondimento del suo ambiente di formazione ed evoluzione recente e attuale</w:t>
      </w:r>
      <w:r w:rsidRPr="00DA499E">
        <w:rPr>
          <w:rFonts w:ascii="Garamond" w:hAnsi="Garamond" w:cstheme="minorHAnsi"/>
          <w:bCs/>
        </w:rPr>
        <w:t>”</w:t>
      </w:r>
      <w:r w:rsidR="00426870">
        <w:rPr>
          <w:rFonts w:ascii="Garamond" w:hAnsi="Garamond" w:cstheme="minorHAnsi"/>
          <w:bCs/>
        </w:rPr>
        <w:t>.</w:t>
      </w:r>
    </w:p>
    <w:p w14:paraId="68EFD3A8" w14:textId="0B602234" w:rsidR="004F4E45" w:rsidRPr="00DA499E" w:rsidRDefault="00AF5257" w:rsidP="00DA499E">
      <w:pPr>
        <w:spacing w:before="120" w:after="120" w:line="360" w:lineRule="auto"/>
        <w:jc w:val="both"/>
        <w:rPr>
          <w:rFonts w:ascii="Garamond" w:hAnsi="Garamond" w:cstheme="minorHAnsi"/>
          <w:bCs/>
        </w:rPr>
      </w:pPr>
      <w:r>
        <w:rPr>
          <w:rFonts w:ascii="Garamond" w:hAnsi="Garamond" w:cstheme="minorHAnsi"/>
          <w:bCs/>
        </w:rPr>
        <w:t>Responsabile Scientifica:</w:t>
      </w:r>
      <w:r w:rsidR="00DA499E" w:rsidRPr="00DA499E">
        <w:rPr>
          <w:rFonts w:ascii="Garamond" w:hAnsi="Garamond" w:cstheme="minorHAnsi"/>
          <w:bCs/>
        </w:rPr>
        <w:t xml:space="preserve"> Prof. ssa Maria Teresa Melis</w:t>
      </w:r>
      <w:r w:rsidR="00DA499E">
        <w:rPr>
          <w:rFonts w:ascii="Garamond" w:hAnsi="Garamond" w:cstheme="minorHAnsi"/>
          <w:bCs/>
        </w:rPr>
        <w:t xml:space="preserve">. </w:t>
      </w:r>
      <w:r w:rsidR="004F4E45" w:rsidRPr="00DA499E">
        <w:rPr>
          <w:rFonts w:ascii="Garamond" w:hAnsi="Garamond" w:cstheme="minorHAnsi"/>
          <w:bCs/>
        </w:rPr>
        <w:t xml:space="preserve">Bando n. </w:t>
      </w:r>
      <w:r w:rsidR="00426870">
        <w:rPr>
          <w:rFonts w:ascii="Garamond" w:hAnsi="Garamond" w:cstheme="minorHAnsi"/>
          <w:bCs/>
        </w:rPr>
        <w:t>4</w:t>
      </w:r>
      <w:r w:rsidR="004F4E45" w:rsidRPr="00DA499E">
        <w:rPr>
          <w:rFonts w:ascii="Garamond" w:hAnsi="Garamond" w:cstheme="minorHAnsi"/>
          <w:bCs/>
        </w:rPr>
        <w:t>/202</w:t>
      </w:r>
      <w:r w:rsidR="00426870">
        <w:rPr>
          <w:rFonts w:ascii="Garamond" w:hAnsi="Garamond" w:cstheme="minorHAnsi"/>
          <w:bCs/>
        </w:rPr>
        <w:t>4</w:t>
      </w:r>
      <w:r w:rsidR="004F4E45" w:rsidRPr="00DA499E">
        <w:rPr>
          <w:rFonts w:ascii="Garamond" w:hAnsi="Garamond" w:cstheme="minorHAnsi"/>
          <w:bCs/>
        </w:rPr>
        <w:t xml:space="preserve"> (</w:t>
      </w:r>
      <w:r w:rsidR="005A00BB" w:rsidRPr="00DA499E">
        <w:rPr>
          <w:rFonts w:ascii="Garamond" w:hAnsi="Garamond" w:cstheme="minorHAnsi"/>
          <w:bCs/>
        </w:rPr>
        <w:t xml:space="preserve">Disposizione del Direttore Repertorio n. </w:t>
      </w:r>
      <w:r w:rsidR="0084325E">
        <w:rPr>
          <w:rFonts w:ascii="Garamond" w:hAnsi="Garamond" w:cstheme="minorHAnsi"/>
          <w:bCs/>
        </w:rPr>
        <w:t>51</w:t>
      </w:r>
      <w:r w:rsidR="005A00BB" w:rsidRPr="00DA499E">
        <w:rPr>
          <w:rFonts w:ascii="Garamond" w:hAnsi="Garamond" w:cstheme="minorHAnsi"/>
          <w:bCs/>
        </w:rPr>
        <w:t>_202</w:t>
      </w:r>
      <w:r w:rsidR="0084325E">
        <w:rPr>
          <w:rFonts w:ascii="Garamond" w:hAnsi="Garamond" w:cstheme="minorHAnsi"/>
          <w:bCs/>
        </w:rPr>
        <w:t>4</w:t>
      </w:r>
      <w:r w:rsidR="005A00BB" w:rsidRPr="00DA499E">
        <w:rPr>
          <w:rFonts w:ascii="Garamond" w:hAnsi="Garamond" w:cstheme="minorHAnsi"/>
          <w:bCs/>
        </w:rPr>
        <w:t xml:space="preserve"> del </w:t>
      </w:r>
      <w:r w:rsidR="0084325E">
        <w:rPr>
          <w:rFonts w:ascii="Garamond" w:hAnsi="Garamond" w:cstheme="minorHAnsi"/>
          <w:bCs/>
        </w:rPr>
        <w:t>7</w:t>
      </w:r>
      <w:r w:rsidR="005A00BB" w:rsidRPr="00DA499E">
        <w:rPr>
          <w:rFonts w:ascii="Garamond" w:hAnsi="Garamond" w:cstheme="minorHAnsi"/>
          <w:bCs/>
        </w:rPr>
        <w:t>/</w:t>
      </w:r>
      <w:r w:rsidR="002323FF">
        <w:rPr>
          <w:rFonts w:ascii="Garamond" w:hAnsi="Garamond" w:cstheme="minorHAnsi"/>
          <w:bCs/>
        </w:rPr>
        <w:t>0</w:t>
      </w:r>
      <w:r w:rsidR="0084325E">
        <w:rPr>
          <w:rFonts w:ascii="Garamond" w:hAnsi="Garamond" w:cstheme="minorHAnsi"/>
          <w:bCs/>
        </w:rPr>
        <w:t>2</w:t>
      </w:r>
      <w:r w:rsidR="002323FF">
        <w:rPr>
          <w:rFonts w:ascii="Garamond" w:hAnsi="Garamond" w:cstheme="minorHAnsi"/>
          <w:bCs/>
        </w:rPr>
        <w:t>/202</w:t>
      </w:r>
      <w:r w:rsidR="0084325E">
        <w:rPr>
          <w:rFonts w:ascii="Garamond" w:hAnsi="Garamond" w:cstheme="minorHAnsi"/>
          <w:bCs/>
        </w:rPr>
        <w:t>4</w:t>
      </w:r>
      <w:r w:rsidR="004F4E45" w:rsidRPr="00DA499E">
        <w:rPr>
          <w:rFonts w:ascii="Garamond" w:hAnsi="Garamond" w:cstheme="minorHAnsi"/>
          <w:bCs/>
        </w:rPr>
        <w:t>).</w:t>
      </w:r>
    </w:p>
    <w:p w14:paraId="02D851EC" w14:textId="42B6DA2B" w:rsidR="004F4E45" w:rsidRPr="00DA499E" w:rsidRDefault="004F4E45" w:rsidP="005A00BB">
      <w:pPr>
        <w:spacing w:before="120" w:after="120" w:line="360" w:lineRule="auto"/>
        <w:jc w:val="center"/>
        <w:rPr>
          <w:rFonts w:ascii="Garamond" w:hAnsi="Garamond" w:cstheme="minorHAnsi"/>
          <w:bCs/>
        </w:rPr>
      </w:pPr>
      <w:r w:rsidRPr="00DA499E">
        <w:rPr>
          <w:rFonts w:ascii="Garamond" w:hAnsi="Garamond" w:cstheme="minorHAnsi"/>
          <w:bCs/>
        </w:rPr>
        <w:t>Valutazione colloquio</w:t>
      </w:r>
      <w:r w:rsidR="005A00BB" w:rsidRPr="00DA499E">
        <w:rPr>
          <w:rFonts w:ascii="Garamond" w:hAnsi="Garamond" w:cstheme="minorHAnsi"/>
          <w:bCs/>
        </w:rPr>
        <w:t xml:space="preserve"> e finale</w:t>
      </w:r>
    </w:p>
    <w:p w14:paraId="7AFB0334" w14:textId="769C4689"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 xml:space="preserve">La Commissione, nominata con Disposizione Direttoriale </w:t>
      </w:r>
      <w:r w:rsidR="003826C1" w:rsidRPr="003826C1">
        <w:rPr>
          <w:rFonts w:ascii="Garamond" w:hAnsi="Garamond" w:cstheme="minorHAnsi"/>
        </w:rPr>
        <w:t>n.</w:t>
      </w:r>
      <w:r w:rsidR="0084325E">
        <w:rPr>
          <w:rFonts w:ascii="Garamond" w:hAnsi="Garamond" w:cstheme="minorHAnsi"/>
        </w:rPr>
        <w:t>102</w:t>
      </w:r>
      <w:r w:rsidR="003826C1" w:rsidRPr="003826C1">
        <w:rPr>
          <w:rFonts w:ascii="Garamond" w:hAnsi="Garamond" w:cstheme="minorHAnsi"/>
        </w:rPr>
        <w:t>/202</w:t>
      </w:r>
      <w:r w:rsidR="0084325E">
        <w:rPr>
          <w:rFonts w:ascii="Garamond" w:hAnsi="Garamond" w:cstheme="minorHAnsi"/>
        </w:rPr>
        <w:t>4</w:t>
      </w:r>
      <w:r w:rsidR="003826C1" w:rsidRPr="003826C1">
        <w:rPr>
          <w:rFonts w:ascii="Garamond" w:hAnsi="Garamond" w:cstheme="minorHAnsi"/>
        </w:rPr>
        <w:t xml:space="preserve"> del </w:t>
      </w:r>
      <w:r w:rsidR="0084325E">
        <w:rPr>
          <w:rFonts w:ascii="Garamond" w:hAnsi="Garamond" w:cstheme="minorHAnsi"/>
        </w:rPr>
        <w:t>01</w:t>
      </w:r>
      <w:r w:rsidR="003826C1" w:rsidRPr="003826C1">
        <w:rPr>
          <w:rFonts w:ascii="Garamond" w:hAnsi="Garamond" w:cstheme="minorHAnsi"/>
        </w:rPr>
        <w:t>/</w:t>
      </w:r>
      <w:r w:rsidR="0084325E">
        <w:rPr>
          <w:rFonts w:ascii="Garamond" w:hAnsi="Garamond" w:cstheme="minorHAnsi"/>
        </w:rPr>
        <w:t>03</w:t>
      </w:r>
      <w:r w:rsidR="003826C1" w:rsidRPr="003826C1">
        <w:rPr>
          <w:rFonts w:ascii="Garamond" w:hAnsi="Garamond" w:cstheme="minorHAnsi"/>
        </w:rPr>
        <w:t>/202</w:t>
      </w:r>
      <w:r w:rsidR="0084325E">
        <w:rPr>
          <w:rFonts w:ascii="Garamond" w:hAnsi="Garamond" w:cstheme="minorHAnsi"/>
        </w:rPr>
        <w:t>4</w:t>
      </w:r>
      <w:r w:rsidR="003826C1">
        <w:rPr>
          <w:rFonts w:ascii="Garamond" w:hAnsi="Garamond" w:cstheme="minorHAnsi"/>
        </w:rPr>
        <w:t xml:space="preserve"> </w:t>
      </w:r>
      <w:r w:rsidRPr="00DA499E">
        <w:rPr>
          <w:rFonts w:ascii="Garamond" w:hAnsi="Garamond" w:cstheme="minorHAnsi"/>
          <w:bCs/>
        </w:rPr>
        <w:t>su delibera del Consiglio di Dipartimento di Scienze chimiche e geologiche e composta dai:</w:t>
      </w:r>
    </w:p>
    <w:p w14:paraId="0AB6E71E" w14:textId="5452BA17" w:rsidR="004F4E45" w:rsidRPr="00DA499E" w:rsidRDefault="005A00BB" w:rsidP="004F4E45">
      <w:pPr>
        <w:spacing w:before="120" w:after="120" w:line="360" w:lineRule="auto"/>
        <w:jc w:val="both"/>
        <w:rPr>
          <w:rFonts w:ascii="Garamond" w:hAnsi="Garamond" w:cstheme="minorHAnsi"/>
          <w:bCs/>
        </w:rPr>
      </w:pPr>
      <w:r w:rsidRPr="00DA499E">
        <w:rPr>
          <w:rFonts w:ascii="Garamond" w:hAnsi="Garamond" w:cstheme="minorHAnsi"/>
          <w:bCs/>
        </w:rPr>
        <w:t xml:space="preserve">Prof.ssa Maria Teresa Melis </w:t>
      </w:r>
      <w:r w:rsidR="004F4E45" w:rsidRPr="00DA499E">
        <w:rPr>
          <w:rFonts w:ascii="Garamond" w:hAnsi="Garamond" w:cstheme="minorHAnsi"/>
          <w:bCs/>
        </w:rPr>
        <w:t>(Presidente)</w:t>
      </w:r>
    </w:p>
    <w:p w14:paraId="25CD1BE1" w14:textId="4AB620E0"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 xml:space="preserve">Prof. </w:t>
      </w:r>
      <w:r w:rsidR="00DA499E">
        <w:rPr>
          <w:rFonts w:ascii="Garamond" w:hAnsi="Garamond" w:cstheme="minorHAnsi"/>
          <w:bCs/>
        </w:rPr>
        <w:t xml:space="preserve">ssa Laura Pioli </w:t>
      </w:r>
      <w:r w:rsidR="002323FF">
        <w:rPr>
          <w:rFonts w:ascii="Garamond" w:hAnsi="Garamond" w:cstheme="minorHAnsi"/>
          <w:bCs/>
        </w:rPr>
        <w:t>(Componente)</w:t>
      </w:r>
    </w:p>
    <w:p w14:paraId="48B34022" w14:textId="10D0671A"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 xml:space="preserve"> </w:t>
      </w:r>
      <w:r w:rsidR="005A00BB" w:rsidRPr="00DA499E">
        <w:rPr>
          <w:rFonts w:ascii="Garamond" w:hAnsi="Garamond" w:cstheme="minorHAnsi"/>
          <w:bCs/>
        </w:rPr>
        <w:t xml:space="preserve">Prof. </w:t>
      </w:r>
      <w:r w:rsidR="002323FF">
        <w:rPr>
          <w:rFonts w:ascii="Garamond" w:hAnsi="Garamond" w:cstheme="minorHAnsi"/>
          <w:bCs/>
        </w:rPr>
        <w:t>Stefano Andreucci</w:t>
      </w:r>
      <w:r w:rsidR="005A00BB" w:rsidRPr="00DA499E">
        <w:rPr>
          <w:rFonts w:ascii="Garamond" w:hAnsi="Garamond" w:cstheme="minorHAnsi"/>
          <w:bCs/>
        </w:rPr>
        <w:t xml:space="preserve"> </w:t>
      </w:r>
      <w:r w:rsidR="002323FF" w:rsidRPr="00DA499E">
        <w:rPr>
          <w:rFonts w:ascii="Garamond" w:hAnsi="Garamond" w:cstheme="minorHAnsi"/>
          <w:bCs/>
        </w:rPr>
        <w:t>(Segretari</w:t>
      </w:r>
      <w:r w:rsidR="00AF5257">
        <w:rPr>
          <w:rFonts w:ascii="Garamond" w:hAnsi="Garamond" w:cstheme="minorHAnsi"/>
          <w:bCs/>
        </w:rPr>
        <w:t>o</w:t>
      </w:r>
      <w:r w:rsidR="002323FF" w:rsidRPr="00DA499E">
        <w:rPr>
          <w:rFonts w:ascii="Garamond" w:hAnsi="Garamond" w:cstheme="minorHAnsi"/>
          <w:bCs/>
        </w:rPr>
        <w:t>)</w:t>
      </w:r>
    </w:p>
    <w:p w14:paraId="74D408A0" w14:textId="77777777" w:rsidR="003826C1" w:rsidRDefault="003826C1" w:rsidP="004F4E45">
      <w:pPr>
        <w:spacing w:before="120" w:after="120" w:line="360" w:lineRule="auto"/>
        <w:jc w:val="both"/>
        <w:rPr>
          <w:rFonts w:ascii="Garamond" w:hAnsi="Garamond" w:cstheme="minorHAnsi"/>
          <w:bCs/>
        </w:rPr>
      </w:pPr>
      <w:r>
        <w:rPr>
          <w:rFonts w:ascii="Garamond" w:hAnsi="Garamond" w:cstheme="minorHAnsi"/>
          <w:bCs/>
        </w:rPr>
        <w:t>I</w:t>
      </w:r>
      <w:r w:rsidR="004F4E45" w:rsidRPr="00DA499E">
        <w:rPr>
          <w:rFonts w:ascii="Garamond" w:hAnsi="Garamond" w:cstheme="minorHAnsi"/>
          <w:bCs/>
        </w:rPr>
        <w:t xml:space="preserve"> candidat</w:t>
      </w:r>
      <w:r>
        <w:rPr>
          <w:rFonts w:ascii="Garamond" w:hAnsi="Garamond" w:cstheme="minorHAnsi"/>
          <w:bCs/>
        </w:rPr>
        <w:t>i</w:t>
      </w:r>
      <w:r w:rsidR="004F4E45" w:rsidRPr="00DA499E">
        <w:rPr>
          <w:rFonts w:ascii="Garamond" w:hAnsi="Garamond" w:cstheme="minorHAnsi"/>
          <w:bCs/>
        </w:rPr>
        <w:t xml:space="preserve"> ammess</w:t>
      </w:r>
      <w:r>
        <w:rPr>
          <w:rFonts w:ascii="Garamond" w:hAnsi="Garamond" w:cstheme="minorHAnsi"/>
          <w:bCs/>
        </w:rPr>
        <w:t>i</w:t>
      </w:r>
      <w:r w:rsidR="004F4E45" w:rsidRPr="00DA499E">
        <w:rPr>
          <w:rFonts w:ascii="Garamond" w:hAnsi="Garamond" w:cstheme="minorHAnsi"/>
          <w:bCs/>
        </w:rPr>
        <w:t xml:space="preserve"> alla prova orale, a seguit</w:t>
      </w:r>
      <w:r w:rsidR="005A00BB" w:rsidRPr="00DA499E">
        <w:rPr>
          <w:rFonts w:ascii="Garamond" w:hAnsi="Garamond" w:cstheme="minorHAnsi"/>
          <w:bCs/>
        </w:rPr>
        <w:t xml:space="preserve">o della valutazione dei titoli </w:t>
      </w:r>
      <w:r>
        <w:rPr>
          <w:rFonts w:ascii="Garamond" w:hAnsi="Garamond" w:cstheme="minorHAnsi"/>
          <w:bCs/>
        </w:rPr>
        <w:t>sono:</w:t>
      </w:r>
    </w:p>
    <w:p w14:paraId="743A6FFB" w14:textId="30E08991" w:rsidR="003826C1" w:rsidRDefault="0084325E" w:rsidP="003826C1">
      <w:pPr>
        <w:pStyle w:val="ListParagraph"/>
        <w:numPr>
          <w:ilvl w:val="0"/>
          <w:numId w:val="9"/>
        </w:numPr>
        <w:spacing w:before="120" w:after="120" w:line="360" w:lineRule="auto"/>
        <w:jc w:val="both"/>
        <w:rPr>
          <w:rFonts w:ascii="Garamond" w:hAnsi="Garamond" w:cstheme="minorHAnsi"/>
          <w:bCs/>
        </w:rPr>
      </w:pPr>
      <w:bookmarkStart w:id="0" w:name="OLE_LINK1"/>
      <w:bookmarkStart w:id="1" w:name="OLE_LINK2"/>
      <w:r>
        <w:rPr>
          <w:rFonts w:ascii="Garamond" w:hAnsi="Garamond" w:cstheme="minorHAnsi"/>
          <w:bCs/>
        </w:rPr>
        <w:t>Cara</w:t>
      </w:r>
      <w:r w:rsidR="002323FF">
        <w:rPr>
          <w:rFonts w:ascii="Garamond" w:hAnsi="Garamond" w:cstheme="minorHAnsi"/>
          <w:bCs/>
        </w:rPr>
        <w:t xml:space="preserve"> </w:t>
      </w:r>
      <w:r w:rsidR="00605E4F">
        <w:rPr>
          <w:rFonts w:ascii="Garamond" w:hAnsi="Garamond" w:cstheme="minorHAnsi"/>
          <w:bCs/>
        </w:rPr>
        <w:t>Paolo Antonio</w:t>
      </w:r>
    </w:p>
    <w:bookmarkEnd w:id="0"/>
    <w:bookmarkEnd w:id="1"/>
    <w:p w14:paraId="00E6E9DF" w14:textId="1D849DE1" w:rsidR="003826C1" w:rsidRPr="003826C1" w:rsidRDefault="00605E4F" w:rsidP="003826C1">
      <w:pPr>
        <w:pStyle w:val="ListParagraph"/>
        <w:numPr>
          <w:ilvl w:val="0"/>
          <w:numId w:val="9"/>
        </w:numPr>
        <w:spacing w:before="120" w:after="120" w:line="360" w:lineRule="auto"/>
        <w:jc w:val="both"/>
        <w:rPr>
          <w:rFonts w:ascii="Garamond" w:hAnsi="Garamond" w:cstheme="minorHAnsi"/>
          <w:bCs/>
        </w:rPr>
      </w:pPr>
      <w:r>
        <w:rPr>
          <w:rFonts w:ascii="Garamond" w:hAnsi="Garamond" w:cstheme="minorHAnsi"/>
          <w:bCs/>
        </w:rPr>
        <w:t>Nobile Ilaria</w:t>
      </w:r>
    </w:p>
    <w:p w14:paraId="59B795F0" w14:textId="77777777" w:rsidR="00721B4E" w:rsidRDefault="00721B4E" w:rsidP="004F4E45">
      <w:pPr>
        <w:spacing w:before="120" w:after="120" w:line="360" w:lineRule="auto"/>
        <w:jc w:val="both"/>
        <w:rPr>
          <w:rFonts w:ascii="Garamond" w:hAnsi="Garamond" w:cstheme="minorHAnsi"/>
          <w:bCs/>
        </w:rPr>
      </w:pPr>
      <w:r>
        <w:rPr>
          <w:rFonts w:ascii="Garamond" w:hAnsi="Garamond" w:cstheme="minorHAnsi"/>
          <w:bCs/>
        </w:rPr>
        <w:t>A seguito della convocazione inviata per mail ai candidati, la candidata Ilaria Nobile conferma la presenza e rinuncia ai tempi di convocazione e il candidato Cara Paolo Antonio comunica di non essere più interessato alla selezione.</w:t>
      </w:r>
    </w:p>
    <w:p w14:paraId="2D156CC1" w14:textId="6E508D7C"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 xml:space="preserve">La Commissione si riunisce il giorno </w:t>
      </w:r>
      <w:r w:rsidR="00331DF9">
        <w:rPr>
          <w:rFonts w:ascii="Garamond" w:hAnsi="Garamond" w:cstheme="minorHAnsi"/>
          <w:bCs/>
        </w:rPr>
        <w:t>18</w:t>
      </w:r>
      <w:r w:rsidRPr="00DA499E">
        <w:rPr>
          <w:rFonts w:ascii="Garamond" w:hAnsi="Garamond" w:cstheme="minorHAnsi"/>
          <w:bCs/>
        </w:rPr>
        <w:t xml:space="preserve"> </w:t>
      </w:r>
      <w:r w:rsidR="00331DF9">
        <w:rPr>
          <w:rFonts w:ascii="Garamond" w:hAnsi="Garamond" w:cstheme="minorHAnsi"/>
          <w:bCs/>
        </w:rPr>
        <w:t>marzo</w:t>
      </w:r>
      <w:r w:rsidRPr="00DA499E">
        <w:rPr>
          <w:rFonts w:ascii="Garamond" w:hAnsi="Garamond" w:cstheme="minorHAnsi"/>
          <w:bCs/>
        </w:rPr>
        <w:t xml:space="preserve"> 202</w:t>
      </w:r>
      <w:r w:rsidR="00331DF9">
        <w:rPr>
          <w:rFonts w:ascii="Garamond" w:hAnsi="Garamond" w:cstheme="minorHAnsi"/>
          <w:bCs/>
        </w:rPr>
        <w:t>4</w:t>
      </w:r>
      <w:r w:rsidRPr="00DA499E">
        <w:rPr>
          <w:rFonts w:ascii="Garamond" w:hAnsi="Garamond" w:cstheme="minorHAnsi"/>
          <w:bCs/>
        </w:rPr>
        <w:t xml:space="preserve"> in modalità online alle ore </w:t>
      </w:r>
      <w:r w:rsidR="009722A4">
        <w:rPr>
          <w:rFonts w:ascii="Garamond" w:hAnsi="Garamond" w:cstheme="minorHAnsi"/>
          <w:bCs/>
        </w:rPr>
        <w:t>1</w:t>
      </w:r>
      <w:r w:rsidR="00721B4E">
        <w:rPr>
          <w:rFonts w:ascii="Garamond" w:hAnsi="Garamond" w:cstheme="minorHAnsi"/>
          <w:bCs/>
        </w:rPr>
        <w:t>7</w:t>
      </w:r>
      <w:r w:rsidR="00695951">
        <w:rPr>
          <w:rFonts w:ascii="Garamond" w:hAnsi="Garamond" w:cstheme="minorHAnsi"/>
          <w:bCs/>
        </w:rPr>
        <w:t>:00</w:t>
      </w:r>
      <w:r w:rsidRPr="00DA499E">
        <w:rPr>
          <w:rFonts w:ascii="Garamond" w:hAnsi="Garamond" w:cstheme="minorHAnsi"/>
          <w:bCs/>
        </w:rPr>
        <w:t xml:space="preserve"> e provvede alla chiamata </w:t>
      </w:r>
      <w:r w:rsidR="003826C1">
        <w:rPr>
          <w:rFonts w:ascii="Garamond" w:hAnsi="Garamond" w:cstheme="minorHAnsi"/>
          <w:bCs/>
        </w:rPr>
        <w:t>de</w:t>
      </w:r>
      <w:r w:rsidR="00721B4E">
        <w:rPr>
          <w:rFonts w:ascii="Garamond" w:hAnsi="Garamond" w:cstheme="minorHAnsi"/>
          <w:bCs/>
        </w:rPr>
        <w:t>lla</w:t>
      </w:r>
      <w:r w:rsidR="003826C1">
        <w:rPr>
          <w:rFonts w:ascii="Garamond" w:hAnsi="Garamond" w:cstheme="minorHAnsi"/>
          <w:bCs/>
        </w:rPr>
        <w:t xml:space="preserve"> candidat</w:t>
      </w:r>
      <w:r w:rsidR="00721B4E">
        <w:rPr>
          <w:rFonts w:ascii="Garamond" w:hAnsi="Garamond" w:cstheme="minorHAnsi"/>
          <w:bCs/>
        </w:rPr>
        <w:t xml:space="preserve">a Ilaria Nobile, </w:t>
      </w:r>
      <w:r w:rsidRPr="00DA499E">
        <w:rPr>
          <w:rFonts w:ascii="Garamond" w:hAnsi="Garamond" w:cstheme="minorHAnsi"/>
          <w:bCs/>
        </w:rPr>
        <w:t>identificat</w:t>
      </w:r>
      <w:r w:rsidR="00721B4E">
        <w:rPr>
          <w:rFonts w:ascii="Garamond" w:hAnsi="Garamond" w:cstheme="minorHAnsi"/>
          <w:bCs/>
        </w:rPr>
        <w:t>a</w:t>
      </w:r>
      <w:r w:rsidR="00DE3E48">
        <w:rPr>
          <w:rFonts w:ascii="Garamond" w:hAnsi="Garamond" w:cstheme="minorHAnsi"/>
          <w:bCs/>
        </w:rPr>
        <w:t xml:space="preserve"> con documento di identità n. </w:t>
      </w:r>
      <w:r w:rsidR="001D66E4">
        <w:rPr>
          <w:rFonts w:ascii="Garamond" w:hAnsi="Garamond" w:cstheme="minorHAnsi"/>
          <w:bCs/>
        </w:rPr>
        <w:t>---</w:t>
      </w:r>
      <w:bookmarkStart w:id="2" w:name="_GoBack"/>
      <w:bookmarkEnd w:id="2"/>
      <w:r w:rsidR="00721B4E">
        <w:rPr>
          <w:rFonts w:ascii="Garamond" w:hAnsi="Garamond" w:cstheme="minorHAnsi"/>
          <w:bCs/>
        </w:rPr>
        <w:t>.</w:t>
      </w:r>
    </w:p>
    <w:p w14:paraId="29F9E388" w14:textId="1131C6B0"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Al</w:t>
      </w:r>
      <w:r w:rsidR="00721B4E">
        <w:rPr>
          <w:rFonts w:ascii="Garamond" w:hAnsi="Garamond" w:cstheme="minorHAnsi"/>
          <w:bCs/>
        </w:rPr>
        <w:t>la</w:t>
      </w:r>
      <w:r w:rsidRPr="00DA499E">
        <w:rPr>
          <w:rFonts w:ascii="Garamond" w:hAnsi="Garamond" w:cstheme="minorHAnsi"/>
          <w:bCs/>
        </w:rPr>
        <w:t xml:space="preserve"> candidat</w:t>
      </w:r>
      <w:r w:rsidR="00721B4E">
        <w:rPr>
          <w:rFonts w:ascii="Garamond" w:hAnsi="Garamond" w:cstheme="minorHAnsi"/>
          <w:bCs/>
        </w:rPr>
        <w:t>a</w:t>
      </w:r>
      <w:r w:rsidRPr="00DA499E">
        <w:rPr>
          <w:rFonts w:ascii="Garamond" w:hAnsi="Garamond" w:cstheme="minorHAnsi"/>
          <w:bCs/>
        </w:rPr>
        <w:t xml:space="preserve"> vengono poste le seguenti domande:</w:t>
      </w:r>
    </w:p>
    <w:p w14:paraId="729AB3D1" w14:textId="00506C40" w:rsidR="004F4E45" w:rsidRDefault="00721B4E" w:rsidP="004F4E45">
      <w:pPr>
        <w:numPr>
          <w:ilvl w:val="0"/>
          <w:numId w:val="8"/>
        </w:numPr>
        <w:spacing w:before="120" w:after="120" w:line="360" w:lineRule="auto"/>
        <w:jc w:val="both"/>
        <w:rPr>
          <w:rFonts w:ascii="Garamond" w:hAnsi="Garamond" w:cstheme="minorHAnsi"/>
          <w:bCs/>
        </w:rPr>
      </w:pPr>
      <w:r>
        <w:rPr>
          <w:rFonts w:ascii="Garamond" w:hAnsi="Garamond" w:cstheme="minorHAnsi"/>
          <w:bCs/>
        </w:rPr>
        <w:t xml:space="preserve">La </w:t>
      </w:r>
      <w:r w:rsidR="00DA499E">
        <w:rPr>
          <w:rFonts w:ascii="Garamond" w:hAnsi="Garamond" w:cstheme="minorHAnsi"/>
          <w:bCs/>
        </w:rPr>
        <w:t>candidat</w:t>
      </w:r>
      <w:r>
        <w:rPr>
          <w:rFonts w:ascii="Garamond" w:hAnsi="Garamond" w:cstheme="minorHAnsi"/>
          <w:bCs/>
        </w:rPr>
        <w:t>a</w:t>
      </w:r>
      <w:r w:rsidR="004F4E45" w:rsidRPr="00DA499E">
        <w:rPr>
          <w:rFonts w:ascii="Garamond" w:hAnsi="Garamond" w:cstheme="minorHAnsi"/>
          <w:bCs/>
        </w:rPr>
        <w:t xml:space="preserve"> descriva le </w:t>
      </w:r>
      <w:r w:rsidR="00DA499E">
        <w:rPr>
          <w:rFonts w:ascii="Garamond" w:hAnsi="Garamond" w:cstheme="minorHAnsi"/>
          <w:bCs/>
        </w:rPr>
        <w:t xml:space="preserve">proprie </w:t>
      </w:r>
      <w:r w:rsidR="004F4E45" w:rsidRPr="00DA499E">
        <w:rPr>
          <w:rFonts w:ascii="Garamond" w:hAnsi="Garamond" w:cstheme="minorHAnsi"/>
          <w:bCs/>
        </w:rPr>
        <w:t xml:space="preserve">esperienze </w:t>
      </w:r>
      <w:r w:rsidR="009722A4">
        <w:rPr>
          <w:rFonts w:ascii="Garamond" w:hAnsi="Garamond" w:cstheme="minorHAnsi"/>
          <w:bCs/>
        </w:rPr>
        <w:t xml:space="preserve">nel campo </w:t>
      </w:r>
      <w:r>
        <w:rPr>
          <w:rFonts w:ascii="Garamond" w:hAnsi="Garamond" w:cstheme="minorHAnsi"/>
          <w:bCs/>
        </w:rPr>
        <w:t>dell’elaborazione di dati ambientali</w:t>
      </w:r>
      <w:r w:rsidR="003826C1">
        <w:rPr>
          <w:rFonts w:ascii="Garamond" w:hAnsi="Garamond" w:cstheme="minorHAnsi"/>
          <w:bCs/>
        </w:rPr>
        <w:t>;</w:t>
      </w:r>
      <w:r w:rsidR="004F4E45" w:rsidRPr="00DA499E">
        <w:rPr>
          <w:rFonts w:ascii="Garamond" w:hAnsi="Garamond" w:cstheme="minorHAnsi"/>
          <w:bCs/>
        </w:rPr>
        <w:t xml:space="preserve"> </w:t>
      </w:r>
    </w:p>
    <w:p w14:paraId="74FE9571" w14:textId="72D3CE1D" w:rsidR="00DE3E48" w:rsidRPr="00DA499E" w:rsidRDefault="00721B4E" w:rsidP="004F4E45">
      <w:pPr>
        <w:numPr>
          <w:ilvl w:val="0"/>
          <w:numId w:val="8"/>
        </w:numPr>
        <w:spacing w:before="120" w:after="120" w:line="360" w:lineRule="auto"/>
        <w:jc w:val="both"/>
        <w:rPr>
          <w:rFonts w:ascii="Garamond" w:hAnsi="Garamond" w:cstheme="minorHAnsi"/>
          <w:bCs/>
        </w:rPr>
      </w:pPr>
      <w:r>
        <w:rPr>
          <w:rFonts w:ascii="Garamond" w:hAnsi="Garamond" w:cstheme="minorHAnsi"/>
          <w:bCs/>
        </w:rPr>
        <w:t>La candidata</w:t>
      </w:r>
      <w:r w:rsidR="00DE3E48">
        <w:rPr>
          <w:rFonts w:ascii="Garamond" w:hAnsi="Garamond" w:cstheme="minorHAnsi"/>
          <w:bCs/>
        </w:rPr>
        <w:t xml:space="preserve"> descriva sinteticamente le caratteristiche dei dati multispettrali da satellite;</w:t>
      </w:r>
    </w:p>
    <w:p w14:paraId="33F149D8" w14:textId="5670CF48" w:rsidR="004F4E45" w:rsidRPr="00DA499E" w:rsidRDefault="00721B4E" w:rsidP="004F4E45">
      <w:pPr>
        <w:numPr>
          <w:ilvl w:val="0"/>
          <w:numId w:val="8"/>
        </w:numPr>
        <w:spacing w:before="120" w:after="120" w:line="360" w:lineRule="auto"/>
        <w:jc w:val="both"/>
        <w:rPr>
          <w:rFonts w:ascii="Garamond" w:hAnsi="Garamond" w:cstheme="minorHAnsi"/>
          <w:bCs/>
        </w:rPr>
      </w:pPr>
      <w:r>
        <w:rPr>
          <w:rFonts w:ascii="Garamond" w:hAnsi="Garamond" w:cstheme="minorHAnsi"/>
          <w:bCs/>
        </w:rPr>
        <w:t>La</w:t>
      </w:r>
      <w:r w:rsidR="004F4E45" w:rsidRPr="00DA499E">
        <w:rPr>
          <w:rFonts w:ascii="Garamond" w:hAnsi="Garamond" w:cstheme="minorHAnsi"/>
          <w:bCs/>
        </w:rPr>
        <w:t xml:space="preserve"> </w:t>
      </w:r>
      <w:r w:rsidR="003826C1">
        <w:rPr>
          <w:rFonts w:ascii="Garamond" w:hAnsi="Garamond" w:cstheme="minorHAnsi"/>
          <w:bCs/>
        </w:rPr>
        <w:t>candidat</w:t>
      </w:r>
      <w:r>
        <w:rPr>
          <w:rFonts w:ascii="Garamond" w:hAnsi="Garamond" w:cstheme="minorHAnsi"/>
          <w:bCs/>
        </w:rPr>
        <w:t>a</w:t>
      </w:r>
      <w:r w:rsidR="003826C1">
        <w:rPr>
          <w:rFonts w:ascii="Garamond" w:hAnsi="Garamond" w:cstheme="minorHAnsi"/>
          <w:bCs/>
        </w:rPr>
        <w:t xml:space="preserve"> </w:t>
      </w:r>
      <w:r w:rsidR="004F4E45" w:rsidRPr="00DA499E">
        <w:rPr>
          <w:rFonts w:ascii="Garamond" w:hAnsi="Garamond" w:cstheme="minorHAnsi"/>
          <w:bCs/>
        </w:rPr>
        <w:t xml:space="preserve">descriva </w:t>
      </w:r>
      <w:r w:rsidR="003826C1">
        <w:rPr>
          <w:rFonts w:ascii="Garamond" w:hAnsi="Garamond" w:cstheme="minorHAnsi"/>
          <w:bCs/>
        </w:rPr>
        <w:t xml:space="preserve">le sue esperienze di lavoro </w:t>
      </w:r>
      <w:r>
        <w:rPr>
          <w:rFonts w:ascii="Garamond" w:hAnsi="Garamond" w:cstheme="minorHAnsi"/>
          <w:bCs/>
        </w:rPr>
        <w:t>nella raccolta di dati spettrali sul campo</w:t>
      </w:r>
      <w:r w:rsidR="005A00BB" w:rsidRPr="00DA499E">
        <w:rPr>
          <w:rFonts w:ascii="Garamond" w:hAnsi="Garamond" w:cstheme="minorHAnsi"/>
          <w:bCs/>
        </w:rPr>
        <w:t>.</w:t>
      </w:r>
    </w:p>
    <w:p w14:paraId="11A662F6" w14:textId="0B3B3936"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lastRenderedPageBreak/>
        <w:t xml:space="preserve">La commissione, a seguito del colloquio, condivide all’unanimità che </w:t>
      </w:r>
      <w:r w:rsidR="00721B4E">
        <w:rPr>
          <w:rFonts w:ascii="Garamond" w:hAnsi="Garamond" w:cstheme="minorHAnsi"/>
          <w:bCs/>
        </w:rPr>
        <w:t>la</w:t>
      </w:r>
      <w:r w:rsidRPr="00DA499E">
        <w:rPr>
          <w:rFonts w:ascii="Garamond" w:hAnsi="Garamond" w:cstheme="minorHAnsi"/>
          <w:bCs/>
        </w:rPr>
        <w:t xml:space="preserve"> candidato abbia risposto in </w:t>
      </w:r>
      <w:r w:rsidR="00721B4E">
        <w:rPr>
          <w:rFonts w:ascii="Garamond" w:hAnsi="Garamond" w:cstheme="minorHAnsi"/>
          <w:bCs/>
        </w:rPr>
        <w:t>modo</w:t>
      </w:r>
      <w:r w:rsidRPr="00DA499E">
        <w:rPr>
          <w:rFonts w:ascii="Garamond" w:hAnsi="Garamond" w:cstheme="minorHAnsi"/>
          <w:bCs/>
        </w:rPr>
        <w:t xml:space="preserve"> esauriente alle domande, </w:t>
      </w:r>
      <w:r w:rsidR="00721B4E">
        <w:rPr>
          <w:rFonts w:ascii="Garamond" w:hAnsi="Garamond" w:cstheme="minorHAnsi"/>
          <w:bCs/>
        </w:rPr>
        <w:t>con</w:t>
      </w:r>
      <w:r w:rsidRPr="00DA499E">
        <w:rPr>
          <w:rFonts w:ascii="Garamond" w:hAnsi="Garamond" w:cstheme="minorHAnsi"/>
          <w:bCs/>
        </w:rPr>
        <w:t xml:space="preserve"> una buona conoscenza metodologica </w:t>
      </w:r>
      <w:r w:rsidR="00AF5257">
        <w:rPr>
          <w:rFonts w:ascii="Garamond" w:hAnsi="Garamond" w:cstheme="minorHAnsi"/>
          <w:bCs/>
        </w:rPr>
        <w:t>acquisita durante gli studi e le esperienze pregresse</w:t>
      </w:r>
      <w:r w:rsidRPr="00DA499E">
        <w:rPr>
          <w:rFonts w:ascii="Garamond" w:hAnsi="Garamond" w:cstheme="minorHAnsi"/>
          <w:bCs/>
        </w:rPr>
        <w:t xml:space="preserve"> e dando prova di capacità propositiva dal punto di vista delle metodiche di indagine utilizzabili per il progetto di ricerca oggetto del bando. La Commissione delibera di attribuire al colloquio la valutazione di </w:t>
      </w:r>
      <w:r w:rsidR="003727B3">
        <w:rPr>
          <w:rFonts w:ascii="Garamond" w:hAnsi="Garamond" w:cstheme="minorHAnsi"/>
          <w:bCs/>
        </w:rPr>
        <w:t>4</w:t>
      </w:r>
      <w:r w:rsidR="00DA499E">
        <w:rPr>
          <w:rFonts w:ascii="Garamond" w:hAnsi="Garamond" w:cstheme="minorHAnsi"/>
          <w:bCs/>
        </w:rPr>
        <w:t>0</w:t>
      </w:r>
      <w:r w:rsidRPr="00DA499E">
        <w:rPr>
          <w:rFonts w:ascii="Garamond" w:hAnsi="Garamond" w:cstheme="minorHAnsi"/>
          <w:bCs/>
        </w:rPr>
        <w:t>/</w:t>
      </w:r>
      <w:r w:rsidR="005A00BB" w:rsidRPr="00DA499E">
        <w:rPr>
          <w:rFonts w:ascii="Garamond" w:hAnsi="Garamond" w:cstheme="minorHAnsi"/>
          <w:bCs/>
        </w:rPr>
        <w:t>60</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242"/>
        <w:gridCol w:w="4691"/>
      </w:tblGrid>
      <w:tr w:rsidR="004F4E45" w:rsidRPr="00DA499E" w14:paraId="24D1AFDE" w14:textId="77777777" w:rsidTr="005A00BB">
        <w:tc>
          <w:tcPr>
            <w:tcW w:w="1447" w:type="dxa"/>
            <w:shd w:val="clear" w:color="auto" w:fill="D9D9D9" w:themeFill="background1" w:themeFillShade="D9"/>
          </w:tcPr>
          <w:p w14:paraId="372F41C6" w14:textId="2E9CA743" w:rsidR="004F4E45" w:rsidRPr="00DA499E" w:rsidRDefault="004F4E45" w:rsidP="005A00BB">
            <w:pPr>
              <w:spacing w:before="120" w:after="120"/>
              <w:jc w:val="both"/>
              <w:rPr>
                <w:rFonts w:ascii="Garamond" w:hAnsi="Garamond" w:cstheme="minorHAnsi"/>
                <w:bCs/>
              </w:rPr>
            </w:pPr>
            <w:r w:rsidRPr="00DA499E">
              <w:rPr>
                <w:rFonts w:ascii="Garamond" w:hAnsi="Garamond" w:cstheme="minorHAnsi"/>
                <w:bCs/>
              </w:rPr>
              <w:t>Candidat</w:t>
            </w:r>
            <w:r w:rsidR="00662FBC">
              <w:rPr>
                <w:rFonts w:ascii="Garamond" w:hAnsi="Garamond" w:cstheme="minorHAnsi"/>
                <w:bCs/>
              </w:rPr>
              <w:t>a</w:t>
            </w:r>
          </w:p>
        </w:tc>
        <w:tc>
          <w:tcPr>
            <w:tcW w:w="2242" w:type="dxa"/>
            <w:shd w:val="clear" w:color="auto" w:fill="D9D9D9" w:themeFill="background1" w:themeFillShade="D9"/>
          </w:tcPr>
          <w:p w14:paraId="2AFB0A92" w14:textId="6F0BB745" w:rsidR="004F4E45" w:rsidRPr="00DA499E" w:rsidRDefault="005A00BB" w:rsidP="005A00BB">
            <w:pPr>
              <w:spacing w:before="120" w:after="120"/>
              <w:jc w:val="both"/>
              <w:rPr>
                <w:rFonts w:ascii="Garamond" w:hAnsi="Garamond" w:cstheme="minorHAnsi"/>
                <w:bCs/>
              </w:rPr>
            </w:pPr>
            <w:r w:rsidRPr="00DA499E">
              <w:rPr>
                <w:rFonts w:ascii="Garamond" w:hAnsi="Garamond" w:cstheme="minorHAnsi"/>
                <w:bCs/>
              </w:rPr>
              <w:t>Titoli valutabili (</w:t>
            </w:r>
            <w:r w:rsidR="004F4E45" w:rsidRPr="00DA499E">
              <w:rPr>
                <w:rFonts w:ascii="Garamond" w:hAnsi="Garamond" w:cstheme="minorHAnsi"/>
                <w:bCs/>
              </w:rPr>
              <w:t xml:space="preserve">fino a punti </w:t>
            </w:r>
            <w:r w:rsidR="003727B3">
              <w:rPr>
                <w:rFonts w:ascii="Garamond" w:hAnsi="Garamond" w:cstheme="minorHAnsi"/>
                <w:bCs/>
              </w:rPr>
              <w:t>6</w:t>
            </w:r>
            <w:r w:rsidR="004F4E45" w:rsidRPr="00DA499E">
              <w:rPr>
                <w:rFonts w:ascii="Garamond" w:hAnsi="Garamond" w:cstheme="minorHAnsi"/>
                <w:bCs/>
              </w:rPr>
              <w:t>0/100)</w:t>
            </w:r>
          </w:p>
        </w:tc>
        <w:tc>
          <w:tcPr>
            <w:tcW w:w="4691" w:type="dxa"/>
            <w:shd w:val="clear" w:color="auto" w:fill="D9D9D9" w:themeFill="background1" w:themeFillShade="D9"/>
          </w:tcPr>
          <w:p w14:paraId="7BD13B02" w14:textId="4905D006" w:rsidR="004F4E45" w:rsidRPr="00DA499E" w:rsidRDefault="004F4E45" w:rsidP="005A00BB">
            <w:pPr>
              <w:spacing w:before="120" w:after="120"/>
              <w:jc w:val="both"/>
              <w:rPr>
                <w:rFonts w:ascii="Garamond" w:hAnsi="Garamond" w:cstheme="minorHAnsi"/>
                <w:bCs/>
              </w:rPr>
            </w:pPr>
            <w:r w:rsidRPr="00DA499E">
              <w:rPr>
                <w:rFonts w:ascii="Garamond" w:hAnsi="Garamond" w:cstheme="minorHAnsi"/>
                <w:bCs/>
              </w:rPr>
              <w:t xml:space="preserve">Colloquio (fino a punti </w:t>
            </w:r>
            <w:r w:rsidR="003727B3">
              <w:rPr>
                <w:rFonts w:ascii="Garamond" w:hAnsi="Garamond" w:cstheme="minorHAnsi"/>
                <w:bCs/>
              </w:rPr>
              <w:t>4</w:t>
            </w:r>
            <w:r w:rsidRPr="00DA499E">
              <w:rPr>
                <w:rFonts w:ascii="Garamond" w:hAnsi="Garamond" w:cstheme="minorHAnsi"/>
                <w:bCs/>
              </w:rPr>
              <w:t>0/100)</w:t>
            </w:r>
          </w:p>
        </w:tc>
      </w:tr>
      <w:tr w:rsidR="004F4E45" w:rsidRPr="00DA499E" w14:paraId="283F5325" w14:textId="77777777" w:rsidTr="005A00BB">
        <w:tc>
          <w:tcPr>
            <w:tcW w:w="1447" w:type="dxa"/>
            <w:vMerge w:val="restart"/>
            <w:shd w:val="clear" w:color="auto" w:fill="auto"/>
          </w:tcPr>
          <w:p w14:paraId="1B54A01B" w14:textId="2ECC28CF" w:rsidR="004F4E45" w:rsidRPr="00DA499E" w:rsidRDefault="00662FBC" w:rsidP="005A00BB">
            <w:pPr>
              <w:spacing w:before="120" w:after="120"/>
              <w:jc w:val="both"/>
              <w:rPr>
                <w:rFonts w:ascii="Garamond" w:hAnsi="Garamond" w:cstheme="minorHAnsi"/>
                <w:bCs/>
              </w:rPr>
            </w:pPr>
            <w:r>
              <w:rPr>
                <w:rFonts w:ascii="Garamond" w:hAnsi="Garamond" w:cstheme="minorHAnsi"/>
                <w:bCs/>
              </w:rPr>
              <w:t>Nobile Ilaria</w:t>
            </w:r>
          </w:p>
        </w:tc>
        <w:tc>
          <w:tcPr>
            <w:tcW w:w="2242" w:type="dxa"/>
            <w:vMerge w:val="restart"/>
            <w:shd w:val="clear" w:color="auto" w:fill="auto"/>
          </w:tcPr>
          <w:p w14:paraId="188EF817" w14:textId="4D72D63A" w:rsidR="004F4E45" w:rsidRPr="00DA499E" w:rsidRDefault="003826C1" w:rsidP="005A00BB">
            <w:pPr>
              <w:spacing w:before="120" w:after="120"/>
              <w:jc w:val="both"/>
              <w:rPr>
                <w:rFonts w:ascii="Garamond" w:hAnsi="Garamond" w:cstheme="minorHAnsi"/>
                <w:bCs/>
              </w:rPr>
            </w:pPr>
            <w:r>
              <w:rPr>
                <w:rFonts w:ascii="Garamond" w:hAnsi="Garamond" w:cstheme="minorHAnsi"/>
                <w:bCs/>
              </w:rPr>
              <w:t>P</w:t>
            </w:r>
            <w:r w:rsidR="004F4E45" w:rsidRPr="00DA499E">
              <w:rPr>
                <w:rFonts w:ascii="Garamond" w:hAnsi="Garamond" w:cstheme="minorHAnsi"/>
                <w:bCs/>
              </w:rPr>
              <w:t xml:space="preserve">unti: </w:t>
            </w:r>
            <w:r w:rsidR="00662FBC">
              <w:rPr>
                <w:rFonts w:ascii="Garamond" w:hAnsi="Garamond" w:cstheme="minorHAnsi"/>
                <w:bCs/>
              </w:rPr>
              <w:t>15</w:t>
            </w:r>
          </w:p>
        </w:tc>
        <w:tc>
          <w:tcPr>
            <w:tcW w:w="4691" w:type="dxa"/>
          </w:tcPr>
          <w:p w14:paraId="4BCBFFAC" w14:textId="77777777" w:rsidR="00662FBC" w:rsidRDefault="00662FBC" w:rsidP="00662FBC">
            <w:pPr>
              <w:spacing w:before="120" w:after="120"/>
              <w:jc w:val="both"/>
              <w:rPr>
                <w:rFonts w:ascii="Garamond" w:hAnsi="Garamond" w:cstheme="minorHAnsi"/>
                <w:bCs/>
              </w:rPr>
            </w:pPr>
            <w:r w:rsidRPr="00662FBC">
              <w:rPr>
                <w:rFonts w:ascii="Garamond" w:hAnsi="Garamond" w:cstheme="minorHAnsi"/>
                <w:bCs/>
              </w:rPr>
              <w:tab/>
              <w:t xml:space="preserve">La candidata descriva le proprie esperienze nel campo dell’elaborazione di dati ambientali; </w:t>
            </w:r>
          </w:p>
          <w:p w14:paraId="78A2D948" w14:textId="6C1C3D2D" w:rsidR="00662FBC" w:rsidRPr="00662FBC" w:rsidRDefault="00662FBC" w:rsidP="00662FBC">
            <w:pPr>
              <w:spacing w:before="120" w:after="120"/>
              <w:jc w:val="both"/>
              <w:rPr>
                <w:rFonts w:ascii="Garamond" w:hAnsi="Garamond" w:cstheme="minorHAnsi"/>
                <w:bCs/>
              </w:rPr>
            </w:pPr>
            <w:r w:rsidRPr="00662FBC">
              <w:rPr>
                <w:rFonts w:ascii="Garamond" w:hAnsi="Garamond" w:cstheme="minorHAnsi"/>
                <w:bCs/>
              </w:rPr>
              <w:tab/>
              <w:t>La candidata descriva sinteticamente le caratteristiche dei dati multispettrali da satellite;</w:t>
            </w:r>
          </w:p>
          <w:p w14:paraId="325CAC00" w14:textId="1263E36F" w:rsidR="004F4E45" w:rsidRPr="00DA499E" w:rsidRDefault="00662FBC" w:rsidP="00662FBC">
            <w:pPr>
              <w:spacing w:before="120" w:after="120"/>
              <w:jc w:val="both"/>
              <w:rPr>
                <w:rFonts w:ascii="Garamond" w:hAnsi="Garamond" w:cstheme="minorHAnsi"/>
                <w:bCs/>
              </w:rPr>
            </w:pPr>
            <w:r w:rsidRPr="00662FBC">
              <w:rPr>
                <w:rFonts w:ascii="Garamond" w:hAnsi="Garamond" w:cstheme="minorHAnsi"/>
                <w:bCs/>
              </w:rPr>
              <w:tab/>
              <w:t>La candidata descriva le sue esperienze di lavoro nella raccolta di dati spettrali sul campo.</w:t>
            </w:r>
            <w:r w:rsidR="00DE3E48" w:rsidRPr="00DE3E48">
              <w:rPr>
                <w:rFonts w:ascii="Garamond" w:hAnsi="Garamond" w:cstheme="minorHAnsi"/>
                <w:bCs/>
              </w:rPr>
              <w:t>.</w:t>
            </w:r>
          </w:p>
        </w:tc>
      </w:tr>
      <w:tr w:rsidR="004F4E45" w:rsidRPr="00DA499E" w14:paraId="57549AF1" w14:textId="77777777" w:rsidTr="005A00BB">
        <w:tc>
          <w:tcPr>
            <w:tcW w:w="1447" w:type="dxa"/>
            <w:vMerge/>
            <w:shd w:val="clear" w:color="auto" w:fill="auto"/>
          </w:tcPr>
          <w:p w14:paraId="20656F6F" w14:textId="77777777" w:rsidR="004F4E45" w:rsidRPr="00DA499E" w:rsidRDefault="004F4E45" w:rsidP="005A00BB">
            <w:pPr>
              <w:spacing w:before="120" w:after="120"/>
              <w:jc w:val="both"/>
              <w:rPr>
                <w:rFonts w:ascii="Garamond" w:hAnsi="Garamond" w:cstheme="minorHAnsi"/>
                <w:bCs/>
              </w:rPr>
            </w:pPr>
          </w:p>
        </w:tc>
        <w:tc>
          <w:tcPr>
            <w:tcW w:w="2242" w:type="dxa"/>
            <w:vMerge/>
            <w:shd w:val="clear" w:color="auto" w:fill="auto"/>
          </w:tcPr>
          <w:p w14:paraId="6E70C99E" w14:textId="77777777" w:rsidR="004F4E45" w:rsidRPr="00DA499E" w:rsidRDefault="004F4E45" w:rsidP="005A00BB">
            <w:pPr>
              <w:spacing w:before="120" w:after="120"/>
              <w:jc w:val="both"/>
              <w:rPr>
                <w:rFonts w:ascii="Garamond" w:hAnsi="Garamond" w:cstheme="minorHAnsi"/>
                <w:bCs/>
              </w:rPr>
            </w:pPr>
          </w:p>
        </w:tc>
        <w:tc>
          <w:tcPr>
            <w:tcW w:w="4691" w:type="dxa"/>
          </w:tcPr>
          <w:p w14:paraId="77F3997F" w14:textId="4822D335" w:rsidR="004F4E45" w:rsidRPr="00DA499E" w:rsidRDefault="003826C1" w:rsidP="005A00BB">
            <w:pPr>
              <w:spacing w:before="120" w:after="120"/>
              <w:jc w:val="both"/>
              <w:rPr>
                <w:rFonts w:ascii="Garamond" w:hAnsi="Garamond" w:cstheme="minorHAnsi"/>
                <w:bCs/>
              </w:rPr>
            </w:pPr>
            <w:r>
              <w:rPr>
                <w:rFonts w:ascii="Garamond" w:hAnsi="Garamond" w:cstheme="minorHAnsi"/>
                <w:bCs/>
              </w:rPr>
              <w:t>P</w:t>
            </w:r>
            <w:r w:rsidR="004F4E45" w:rsidRPr="00DA499E">
              <w:rPr>
                <w:rFonts w:ascii="Garamond" w:hAnsi="Garamond" w:cstheme="minorHAnsi"/>
                <w:bCs/>
              </w:rPr>
              <w:t xml:space="preserve">unti </w:t>
            </w:r>
            <w:r w:rsidR="003727B3">
              <w:rPr>
                <w:rFonts w:ascii="Garamond" w:hAnsi="Garamond" w:cstheme="minorHAnsi"/>
                <w:bCs/>
              </w:rPr>
              <w:t>4</w:t>
            </w:r>
            <w:r w:rsidR="00DA499E">
              <w:rPr>
                <w:rFonts w:ascii="Garamond" w:hAnsi="Garamond" w:cstheme="minorHAnsi"/>
                <w:bCs/>
              </w:rPr>
              <w:t>0</w:t>
            </w:r>
          </w:p>
        </w:tc>
      </w:tr>
    </w:tbl>
    <w:p w14:paraId="233C87FE" w14:textId="0ED70B96" w:rsidR="001F4797" w:rsidRPr="00DA499E" w:rsidRDefault="001F4797" w:rsidP="001F4797">
      <w:pPr>
        <w:spacing w:before="120" w:after="120" w:line="360" w:lineRule="auto"/>
        <w:jc w:val="both"/>
        <w:rPr>
          <w:rFonts w:ascii="Garamond" w:hAnsi="Garamond" w:cstheme="minorHAnsi"/>
          <w:bCs/>
        </w:rPr>
      </w:pPr>
    </w:p>
    <w:p w14:paraId="42746A86" w14:textId="4F748300" w:rsidR="00C20EF2" w:rsidRDefault="00C20EF2" w:rsidP="004F4E45">
      <w:pPr>
        <w:spacing w:before="120" w:after="120" w:line="360" w:lineRule="auto"/>
        <w:jc w:val="both"/>
        <w:rPr>
          <w:rFonts w:ascii="Garamond" w:hAnsi="Garamond" w:cstheme="minorHAnsi"/>
          <w:bCs/>
        </w:rPr>
      </w:pPr>
      <w:r>
        <w:rPr>
          <w:rFonts w:ascii="Garamond" w:hAnsi="Garamond" w:cstheme="minorHAnsi"/>
          <w:bCs/>
        </w:rPr>
        <w:t>Di seguito si ri</w:t>
      </w:r>
      <w:r w:rsidR="00AF5257">
        <w:rPr>
          <w:rFonts w:ascii="Garamond" w:hAnsi="Garamond" w:cstheme="minorHAnsi"/>
          <w:bCs/>
        </w:rPr>
        <w:t>porta la valutazione finale del candidato.</w:t>
      </w:r>
    </w:p>
    <w:tbl>
      <w:tblPr>
        <w:tblStyle w:val="TableGrid"/>
        <w:tblW w:w="0" w:type="auto"/>
        <w:tblLook w:val="04A0" w:firstRow="1" w:lastRow="0" w:firstColumn="1" w:lastColumn="0" w:noHBand="0" w:noVBand="1"/>
      </w:tblPr>
      <w:tblGrid>
        <w:gridCol w:w="4456"/>
        <w:gridCol w:w="4457"/>
      </w:tblGrid>
      <w:tr w:rsidR="00C20EF2" w14:paraId="7F36CD2D" w14:textId="77777777" w:rsidTr="00C20EF2">
        <w:trPr>
          <w:trHeight w:val="333"/>
        </w:trPr>
        <w:tc>
          <w:tcPr>
            <w:tcW w:w="4456" w:type="dxa"/>
            <w:shd w:val="clear" w:color="auto" w:fill="E7E6E6" w:themeFill="background2"/>
          </w:tcPr>
          <w:p w14:paraId="4EF8C2A7" w14:textId="5A4AB398" w:rsidR="00C20EF2" w:rsidRPr="00C20EF2" w:rsidRDefault="00C20EF2" w:rsidP="004F4E45">
            <w:pPr>
              <w:spacing w:before="120" w:after="120" w:line="360" w:lineRule="auto"/>
              <w:jc w:val="both"/>
              <w:rPr>
                <w:rFonts w:ascii="Garamond" w:hAnsi="Garamond" w:cstheme="minorHAnsi"/>
                <w:b/>
                <w:bCs/>
              </w:rPr>
            </w:pPr>
            <w:r w:rsidRPr="00C20EF2">
              <w:rPr>
                <w:rFonts w:ascii="Garamond" w:hAnsi="Garamond" w:cstheme="minorHAnsi"/>
                <w:b/>
                <w:bCs/>
              </w:rPr>
              <w:t>Candidat</w:t>
            </w:r>
            <w:r w:rsidR="00662FBC">
              <w:rPr>
                <w:rFonts w:ascii="Garamond" w:hAnsi="Garamond" w:cstheme="minorHAnsi"/>
                <w:b/>
                <w:bCs/>
              </w:rPr>
              <w:t>a</w:t>
            </w:r>
          </w:p>
        </w:tc>
        <w:tc>
          <w:tcPr>
            <w:tcW w:w="4457" w:type="dxa"/>
            <w:shd w:val="clear" w:color="auto" w:fill="E7E6E6" w:themeFill="background2"/>
          </w:tcPr>
          <w:p w14:paraId="385064C6" w14:textId="44B4478A" w:rsidR="00C20EF2" w:rsidRPr="00C20EF2" w:rsidRDefault="00C20EF2" w:rsidP="004F4E45">
            <w:pPr>
              <w:spacing w:before="120" w:after="120" w:line="360" w:lineRule="auto"/>
              <w:jc w:val="both"/>
              <w:rPr>
                <w:rFonts w:ascii="Garamond" w:hAnsi="Garamond" w:cstheme="minorHAnsi"/>
                <w:b/>
                <w:bCs/>
              </w:rPr>
            </w:pPr>
            <w:r w:rsidRPr="00C20EF2">
              <w:rPr>
                <w:rFonts w:ascii="Garamond" w:hAnsi="Garamond" w:cstheme="minorHAnsi"/>
                <w:b/>
                <w:bCs/>
              </w:rPr>
              <w:t>Valutazione finale</w:t>
            </w:r>
          </w:p>
        </w:tc>
      </w:tr>
      <w:tr w:rsidR="00C20EF2" w14:paraId="3BB18233" w14:textId="77777777" w:rsidTr="00C20EF2">
        <w:tc>
          <w:tcPr>
            <w:tcW w:w="4456" w:type="dxa"/>
          </w:tcPr>
          <w:p w14:paraId="746A41F6" w14:textId="654DC853" w:rsidR="00C20EF2" w:rsidRDefault="00662FBC" w:rsidP="004F4E45">
            <w:pPr>
              <w:spacing w:before="120" w:after="120" w:line="360" w:lineRule="auto"/>
              <w:jc w:val="both"/>
              <w:rPr>
                <w:rFonts w:ascii="Garamond" w:hAnsi="Garamond" w:cstheme="minorHAnsi"/>
                <w:bCs/>
              </w:rPr>
            </w:pPr>
            <w:r>
              <w:rPr>
                <w:rFonts w:ascii="Garamond" w:hAnsi="Garamond" w:cstheme="minorHAnsi"/>
                <w:bCs/>
              </w:rPr>
              <w:t>Nobile Ilaria</w:t>
            </w:r>
          </w:p>
        </w:tc>
        <w:tc>
          <w:tcPr>
            <w:tcW w:w="4457" w:type="dxa"/>
          </w:tcPr>
          <w:p w14:paraId="2B717C12" w14:textId="64C6F9DD" w:rsidR="00C20EF2" w:rsidRDefault="00C20EF2" w:rsidP="004F4E45">
            <w:pPr>
              <w:spacing w:before="120" w:after="120" w:line="360" w:lineRule="auto"/>
              <w:jc w:val="both"/>
              <w:rPr>
                <w:rFonts w:ascii="Garamond" w:hAnsi="Garamond" w:cstheme="minorHAnsi"/>
                <w:bCs/>
              </w:rPr>
            </w:pPr>
            <w:r>
              <w:rPr>
                <w:rFonts w:ascii="Garamond" w:hAnsi="Garamond" w:cstheme="minorHAnsi"/>
                <w:bCs/>
              </w:rPr>
              <w:t xml:space="preserve">Punti: </w:t>
            </w:r>
            <w:r w:rsidR="00662FBC">
              <w:rPr>
                <w:rFonts w:ascii="Garamond" w:hAnsi="Garamond" w:cstheme="minorHAnsi"/>
                <w:bCs/>
              </w:rPr>
              <w:t>55</w:t>
            </w:r>
          </w:p>
        </w:tc>
      </w:tr>
    </w:tbl>
    <w:p w14:paraId="540E1128" w14:textId="6E771458" w:rsidR="004F4E45" w:rsidRPr="00DA499E" w:rsidRDefault="004F4E45" w:rsidP="005A00BB">
      <w:pPr>
        <w:spacing w:before="120" w:after="120"/>
        <w:jc w:val="both"/>
        <w:rPr>
          <w:rFonts w:ascii="Garamond" w:hAnsi="Garamond" w:cstheme="minorHAnsi"/>
          <w:bCs/>
        </w:rPr>
      </w:pPr>
    </w:p>
    <w:p w14:paraId="767FBAF7" w14:textId="1B60F87F"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 xml:space="preserve">La Commissione dichiara </w:t>
      </w:r>
      <w:r w:rsidR="00662FBC">
        <w:rPr>
          <w:rFonts w:ascii="Garamond" w:hAnsi="Garamond" w:cstheme="minorHAnsi"/>
          <w:bCs/>
        </w:rPr>
        <w:t>vincitrice</w:t>
      </w:r>
      <w:r w:rsidR="00C20EF2">
        <w:rPr>
          <w:rFonts w:ascii="Garamond" w:hAnsi="Garamond" w:cstheme="minorHAnsi"/>
          <w:bCs/>
        </w:rPr>
        <w:t xml:space="preserve"> della presente selezione </w:t>
      </w:r>
      <w:r w:rsidR="00662FBC">
        <w:rPr>
          <w:rFonts w:ascii="Garamond" w:hAnsi="Garamond" w:cstheme="minorHAnsi"/>
          <w:bCs/>
        </w:rPr>
        <w:t>la dott.ssa</w:t>
      </w:r>
      <w:r w:rsidR="00C20EF2">
        <w:rPr>
          <w:rFonts w:ascii="Garamond" w:hAnsi="Garamond" w:cstheme="minorHAnsi"/>
          <w:bCs/>
        </w:rPr>
        <w:t>.</w:t>
      </w:r>
      <w:r w:rsidR="00DA499E">
        <w:rPr>
          <w:rFonts w:ascii="Garamond" w:hAnsi="Garamond" w:cstheme="minorHAnsi"/>
          <w:bCs/>
        </w:rPr>
        <w:t xml:space="preserve"> </w:t>
      </w:r>
      <w:r w:rsidR="00662FBC">
        <w:rPr>
          <w:rFonts w:ascii="Garamond" w:hAnsi="Garamond" w:cstheme="minorHAnsi"/>
          <w:bCs/>
        </w:rPr>
        <w:t xml:space="preserve">Ilaria Nobile. </w:t>
      </w:r>
      <w:r w:rsidR="00C20EF2">
        <w:rPr>
          <w:rFonts w:ascii="Garamond" w:hAnsi="Garamond" w:cstheme="minorHAnsi"/>
          <w:bCs/>
        </w:rPr>
        <w:t>La Commissione d</w:t>
      </w:r>
      <w:r w:rsidRPr="00DA499E">
        <w:rPr>
          <w:rFonts w:ascii="Garamond" w:hAnsi="Garamond" w:cstheme="minorHAnsi"/>
          <w:bCs/>
        </w:rPr>
        <w:t xml:space="preserve">ichiara chiusa la seduta alle ore </w:t>
      </w:r>
      <w:r w:rsidR="00AF5257">
        <w:rPr>
          <w:rFonts w:ascii="Garamond" w:hAnsi="Garamond" w:cstheme="minorHAnsi"/>
          <w:bCs/>
        </w:rPr>
        <w:t>1</w:t>
      </w:r>
      <w:r w:rsidR="00662FBC">
        <w:rPr>
          <w:rFonts w:ascii="Garamond" w:hAnsi="Garamond" w:cstheme="minorHAnsi"/>
          <w:bCs/>
        </w:rPr>
        <w:t>8</w:t>
      </w:r>
      <w:r w:rsidR="00AF5257">
        <w:rPr>
          <w:rFonts w:ascii="Garamond" w:hAnsi="Garamond" w:cstheme="minorHAnsi"/>
          <w:bCs/>
        </w:rPr>
        <w:t>:00</w:t>
      </w:r>
      <w:r w:rsidRPr="00DA499E">
        <w:rPr>
          <w:rFonts w:ascii="Garamond" w:hAnsi="Garamond" w:cstheme="minorHAnsi"/>
          <w:bCs/>
        </w:rPr>
        <w:t xml:space="preserve"> e consegna il presente verbale alla Segreteria amministrativa del Dipartimento per i relativi adempimenti.</w:t>
      </w:r>
    </w:p>
    <w:p w14:paraId="7DD48F44" w14:textId="77777777" w:rsidR="000240B7" w:rsidRDefault="000240B7" w:rsidP="004F4E45">
      <w:pPr>
        <w:spacing w:before="120" w:after="120" w:line="360" w:lineRule="auto"/>
        <w:jc w:val="both"/>
        <w:rPr>
          <w:rFonts w:ascii="Garamond" w:hAnsi="Garamond" w:cstheme="minorHAnsi"/>
          <w:bCs/>
        </w:rPr>
      </w:pPr>
    </w:p>
    <w:p w14:paraId="04B96B8A" w14:textId="77777777"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La Commissione</w:t>
      </w:r>
    </w:p>
    <w:p w14:paraId="7F51BF58" w14:textId="77777777" w:rsidR="005A00BB" w:rsidRPr="00DA499E" w:rsidRDefault="005A00BB" w:rsidP="005A00BB">
      <w:pPr>
        <w:spacing w:before="120" w:after="120" w:line="360" w:lineRule="auto"/>
        <w:jc w:val="both"/>
        <w:rPr>
          <w:rFonts w:ascii="Garamond" w:hAnsi="Garamond" w:cstheme="minorHAnsi"/>
        </w:rPr>
      </w:pPr>
      <w:r w:rsidRPr="00DA499E">
        <w:rPr>
          <w:rFonts w:ascii="Garamond" w:hAnsi="Garamond" w:cstheme="minorHAnsi"/>
        </w:rPr>
        <w:t xml:space="preserve">Prof. ssa Maria Teresa Melis     </w:t>
      </w:r>
    </w:p>
    <w:p w14:paraId="7E2686CE" w14:textId="3C8A3AA2" w:rsidR="005A00BB" w:rsidRPr="00DA499E" w:rsidRDefault="005A00BB" w:rsidP="005A00BB">
      <w:pPr>
        <w:spacing w:before="120" w:after="120" w:line="360" w:lineRule="auto"/>
        <w:jc w:val="both"/>
        <w:rPr>
          <w:rFonts w:ascii="Garamond" w:hAnsi="Garamond" w:cstheme="minorHAnsi"/>
        </w:rPr>
      </w:pPr>
      <w:r w:rsidRPr="00DA499E">
        <w:rPr>
          <w:rFonts w:ascii="Garamond" w:hAnsi="Garamond" w:cstheme="minorHAnsi"/>
        </w:rPr>
        <w:t>Prof.</w:t>
      </w:r>
      <w:r w:rsidR="00DA499E">
        <w:rPr>
          <w:rFonts w:ascii="Garamond" w:hAnsi="Garamond" w:cstheme="minorHAnsi"/>
        </w:rPr>
        <w:t xml:space="preserve"> ssa Laura Pioli</w:t>
      </w:r>
      <w:r w:rsidRPr="00DA499E">
        <w:rPr>
          <w:rFonts w:ascii="Garamond" w:hAnsi="Garamond" w:cstheme="minorHAnsi"/>
        </w:rPr>
        <w:t xml:space="preserve">      </w:t>
      </w:r>
    </w:p>
    <w:p w14:paraId="270E8626" w14:textId="4C57CA08" w:rsidR="005A00BB" w:rsidRPr="00DA499E" w:rsidRDefault="005A00BB" w:rsidP="005A00BB">
      <w:pPr>
        <w:spacing w:before="120" w:after="120" w:line="360" w:lineRule="auto"/>
        <w:jc w:val="both"/>
        <w:rPr>
          <w:rFonts w:ascii="Garamond" w:hAnsi="Garamond" w:cstheme="minorHAnsi"/>
        </w:rPr>
      </w:pPr>
      <w:r w:rsidRPr="00DA499E">
        <w:rPr>
          <w:rFonts w:ascii="Garamond" w:hAnsi="Garamond" w:cstheme="minorHAnsi"/>
        </w:rPr>
        <w:t xml:space="preserve">Prof.  </w:t>
      </w:r>
      <w:r w:rsidR="00AF5257">
        <w:rPr>
          <w:rFonts w:ascii="Garamond" w:hAnsi="Garamond" w:cstheme="minorHAnsi"/>
        </w:rPr>
        <w:t>Stefano Andreucci</w:t>
      </w:r>
      <w:r w:rsidRPr="00DA499E">
        <w:rPr>
          <w:rFonts w:ascii="Garamond" w:hAnsi="Garamond" w:cstheme="minorHAnsi"/>
        </w:rPr>
        <w:t xml:space="preserve">      </w:t>
      </w:r>
    </w:p>
    <w:sectPr w:rsidR="005A00BB" w:rsidRPr="00DA499E"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44951" w14:textId="77777777" w:rsidR="003E345A" w:rsidRDefault="003E345A" w:rsidP="0030749D">
      <w:r>
        <w:separator/>
      </w:r>
    </w:p>
  </w:endnote>
  <w:endnote w:type="continuationSeparator" w:id="0">
    <w:p w14:paraId="5CE21A3B" w14:textId="77777777" w:rsidR="003E345A" w:rsidRDefault="003E345A"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217973"/>
      <w:docPartObj>
        <w:docPartGallery w:val="Page Numbers (Bottom of Page)"/>
        <w:docPartUnique/>
      </w:docPartObj>
    </w:sdtPr>
    <w:sdtEndPr/>
    <w:sdtContent>
      <w:p w14:paraId="7AF8A267" w14:textId="25AD8291" w:rsidR="00E31376" w:rsidRDefault="00E31376">
        <w:pPr>
          <w:pStyle w:val="Footer"/>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6326F" w14:textId="08F10C27" w:rsidR="00B63278" w:rsidRDefault="00E31376" w:rsidP="008C5C09">
    <w:pPr>
      <w:pStyle w:val="Footer"/>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3E345A">
                          <w:pPr>
                            <w:rPr>
                              <w:color w:val="1F3864" w:themeColor="accent1" w:themeShade="80"/>
                              <w:sz w:val="18"/>
                              <w:szCs w:val="18"/>
                            </w:rPr>
                          </w:pPr>
                          <w:hyperlink r:id="rId1" w:history="1">
                            <w:r w:rsidR="00FB7E66" w:rsidRPr="00B97CF7">
                              <w:rPr>
                                <w:rStyle w:val="Hyperlink"/>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&#13;&#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3E345A">
                    <w:pPr>
                      <w:rPr>
                        <w:color w:val="1F3864" w:themeColor="accent1" w:themeShade="80"/>
                        <w:sz w:val="18"/>
                        <w:szCs w:val="18"/>
                      </w:rPr>
                    </w:pPr>
                    <w:hyperlink r:id="rId2" w:history="1">
                      <w:r w:rsidR="00FB7E66" w:rsidRPr="00B97CF7">
                        <w:rPr>
                          <w:rStyle w:val="Hyperlink"/>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BFB38" w14:textId="77777777" w:rsidR="003E345A" w:rsidRDefault="003E345A" w:rsidP="0030749D">
      <w:r>
        <w:separator/>
      </w:r>
    </w:p>
  </w:footnote>
  <w:footnote w:type="continuationSeparator" w:id="0">
    <w:p w14:paraId="293F3878" w14:textId="77777777" w:rsidR="003E345A" w:rsidRDefault="003E345A"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6BEFE" w14:textId="3749DDB2" w:rsidR="0030749D" w:rsidRDefault="003E345A">
    <w:pPr>
      <w:pStyle w:val="Header"/>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9203_f3_carta intestata UNICA_037"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17C1" w14:textId="12FE1ECC" w:rsidR="00462D8D" w:rsidRDefault="00CB36D1" w:rsidP="004B7C44">
    <w:pPr>
      <w:pStyle w:val="Header"/>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Default="00FB7E66" w:rsidP="004B7C44">
    <w:pPr>
      <w:pStyle w:val="Header"/>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5536F11A" w:rsidR="00BC10C0" w:rsidRPr="00BC10C0" w:rsidRDefault="00FB7E66" w:rsidP="004B7C44">
    <w:pPr>
      <w:pStyle w:val="Header"/>
      <w:ind w:left="680"/>
      <w:jc w:val="both"/>
      <w:rPr>
        <w:color w:val="1F3864" w:themeColor="accent1" w:themeShade="80"/>
        <w:sz w:val="18"/>
        <w:szCs w:val="18"/>
      </w:rPr>
    </w:pPr>
    <w:r>
      <w:rPr>
        <w:color w:val="1F3864" w:themeColor="accent1" w:themeShade="80"/>
        <w:sz w:val="18"/>
        <w:szCs w:val="18"/>
      </w:rPr>
      <w:t xml:space="preserve">Direttore: Prof. </w:t>
    </w:r>
    <w:r w:rsidR="002F507C">
      <w:rPr>
        <w:color w:val="1F3864" w:themeColor="accent1" w:themeShade="80"/>
        <w:sz w:val="18"/>
        <w:szCs w:val="18"/>
      </w:rPr>
      <w:t>Antonio Funedda</w:t>
    </w:r>
  </w:p>
  <w:p w14:paraId="6543EF30" w14:textId="77777777" w:rsidR="00347E08" w:rsidRPr="00CF183E" w:rsidRDefault="00347E08" w:rsidP="004B7C44">
    <w:pPr>
      <w:pStyle w:val="Header"/>
      <w:ind w:left="680"/>
      <w:rPr>
        <w:b/>
        <w:bCs/>
        <w:color w:val="1F3864" w:themeColor="accent1" w:themeShade="80"/>
        <w:sz w:val="18"/>
        <w:szCs w:val="18"/>
      </w:rPr>
    </w:pPr>
  </w:p>
  <w:p w14:paraId="6EDA3FB9" w14:textId="77777777" w:rsidR="00E1483E" w:rsidRDefault="00E1483E" w:rsidP="00E1483E">
    <w:pPr>
      <w:pStyle w:val="Header"/>
      <w:ind w:left="709"/>
      <w:rPr>
        <w:color w:val="1F3864" w:themeColor="accent1" w:themeShade="80"/>
        <w:sz w:val="20"/>
        <w:szCs w:val="20"/>
      </w:rPr>
    </w:pPr>
  </w:p>
  <w:p w14:paraId="290980FC" w14:textId="77777777" w:rsidR="004A1477" w:rsidRPr="004A1477" w:rsidRDefault="004A1477" w:rsidP="00EE0C45">
    <w:pPr>
      <w:pStyle w:val="Header"/>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DF4AD5"/>
    <w:multiLevelType w:val="hybridMultilevel"/>
    <w:tmpl w:val="204103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93E193"/>
    <w:multiLevelType w:val="hybridMultilevel"/>
    <w:tmpl w:val="58346D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0A9483"/>
    <w:multiLevelType w:val="hybridMultilevel"/>
    <w:tmpl w:val="3203A1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A69772F"/>
    <w:multiLevelType w:val="hybridMultilevel"/>
    <w:tmpl w:val="D310CB42"/>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4276B"/>
    <w:multiLevelType w:val="hybridMultilevel"/>
    <w:tmpl w:val="DCC06DE2"/>
    <w:lvl w:ilvl="0" w:tplc="202A30EA">
      <w:start w:val="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93DD31"/>
    <w:multiLevelType w:val="hybridMultilevel"/>
    <w:tmpl w:val="7A4963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num w:numId="1">
    <w:abstractNumId w:val="8"/>
  </w:num>
  <w:num w:numId="2">
    <w:abstractNumId w:val="5"/>
  </w:num>
  <w:num w:numId="3">
    <w:abstractNumId w:val="3"/>
  </w:num>
  <w:num w:numId="4">
    <w:abstractNumId w:val="7"/>
  </w:num>
  <w:num w:numId="5">
    <w:abstractNumId w:val="2"/>
  </w:num>
  <w:num w:numId="6">
    <w:abstractNumId w:val="0"/>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0B7"/>
    <w:rsid w:val="00024CA7"/>
    <w:rsid w:val="00042DDC"/>
    <w:rsid w:val="00055638"/>
    <w:rsid w:val="0007238E"/>
    <w:rsid w:val="00092276"/>
    <w:rsid w:val="000A1416"/>
    <w:rsid w:val="000A318B"/>
    <w:rsid w:val="000A6836"/>
    <w:rsid w:val="000A68E2"/>
    <w:rsid w:val="000B69A6"/>
    <w:rsid w:val="000D0817"/>
    <w:rsid w:val="000E05AF"/>
    <w:rsid w:val="000E20C3"/>
    <w:rsid w:val="001060B7"/>
    <w:rsid w:val="00130B59"/>
    <w:rsid w:val="00163923"/>
    <w:rsid w:val="001813C0"/>
    <w:rsid w:val="001A58C8"/>
    <w:rsid w:val="001D66E4"/>
    <w:rsid w:val="001F4797"/>
    <w:rsid w:val="001F5D73"/>
    <w:rsid w:val="00207233"/>
    <w:rsid w:val="002112CF"/>
    <w:rsid w:val="00215557"/>
    <w:rsid w:val="002167FB"/>
    <w:rsid w:val="0021689D"/>
    <w:rsid w:val="002305D6"/>
    <w:rsid w:val="002323FF"/>
    <w:rsid w:val="00241E4E"/>
    <w:rsid w:val="00280E8A"/>
    <w:rsid w:val="002B1BE6"/>
    <w:rsid w:val="002C2459"/>
    <w:rsid w:val="002C35DA"/>
    <w:rsid w:val="002E28E3"/>
    <w:rsid w:val="002F0D7B"/>
    <w:rsid w:val="002F1161"/>
    <w:rsid w:val="002F507C"/>
    <w:rsid w:val="002F7304"/>
    <w:rsid w:val="00302492"/>
    <w:rsid w:val="00307220"/>
    <w:rsid w:val="0030749D"/>
    <w:rsid w:val="00313B14"/>
    <w:rsid w:val="003152FB"/>
    <w:rsid w:val="00324279"/>
    <w:rsid w:val="00325EF1"/>
    <w:rsid w:val="00331DF9"/>
    <w:rsid w:val="00334CD1"/>
    <w:rsid w:val="00347E08"/>
    <w:rsid w:val="00360818"/>
    <w:rsid w:val="003727B3"/>
    <w:rsid w:val="003826C1"/>
    <w:rsid w:val="00384CD1"/>
    <w:rsid w:val="00390A63"/>
    <w:rsid w:val="00394137"/>
    <w:rsid w:val="003951A5"/>
    <w:rsid w:val="003A1758"/>
    <w:rsid w:val="003B3096"/>
    <w:rsid w:val="003B6000"/>
    <w:rsid w:val="003D6177"/>
    <w:rsid w:val="003E345A"/>
    <w:rsid w:val="004062BF"/>
    <w:rsid w:val="00426870"/>
    <w:rsid w:val="004559E7"/>
    <w:rsid w:val="00461F69"/>
    <w:rsid w:val="00462D8D"/>
    <w:rsid w:val="004674F3"/>
    <w:rsid w:val="004A1477"/>
    <w:rsid w:val="004B1597"/>
    <w:rsid w:val="004B7C44"/>
    <w:rsid w:val="004D04C6"/>
    <w:rsid w:val="004E061B"/>
    <w:rsid w:val="004F4E45"/>
    <w:rsid w:val="00501D79"/>
    <w:rsid w:val="00566BF9"/>
    <w:rsid w:val="005974C5"/>
    <w:rsid w:val="005A00BB"/>
    <w:rsid w:val="00605E4F"/>
    <w:rsid w:val="00633AC1"/>
    <w:rsid w:val="0066041B"/>
    <w:rsid w:val="006612BC"/>
    <w:rsid w:val="00662FBC"/>
    <w:rsid w:val="0068140F"/>
    <w:rsid w:val="00694DBA"/>
    <w:rsid w:val="00695951"/>
    <w:rsid w:val="006974B8"/>
    <w:rsid w:val="006A376F"/>
    <w:rsid w:val="006C3DB0"/>
    <w:rsid w:val="00721B4E"/>
    <w:rsid w:val="007607CF"/>
    <w:rsid w:val="00764FCE"/>
    <w:rsid w:val="00783DF6"/>
    <w:rsid w:val="007E1252"/>
    <w:rsid w:val="007E2D7F"/>
    <w:rsid w:val="007E4441"/>
    <w:rsid w:val="0081328C"/>
    <w:rsid w:val="0084325E"/>
    <w:rsid w:val="0088311F"/>
    <w:rsid w:val="008838AD"/>
    <w:rsid w:val="008A375C"/>
    <w:rsid w:val="008B1590"/>
    <w:rsid w:val="008B2DB8"/>
    <w:rsid w:val="008B6E12"/>
    <w:rsid w:val="008C5C09"/>
    <w:rsid w:val="008F12F9"/>
    <w:rsid w:val="008F1486"/>
    <w:rsid w:val="008F1E54"/>
    <w:rsid w:val="008F27C3"/>
    <w:rsid w:val="00903E25"/>
    <w:rsid w:val="00941BE5"/>
    <w:rsid w:val="00962C6E"/>
    <w:rsid w:val="009722A4"/>
    <w:rsid w:val="009815E8"/>
    <w:rsid w:val="009B4A81"/>
    <w:rsid w:val="009E03DC"/>
    <w:rsid w:val="009E16F6"/>
    <w:rsid w:val="009F0BEB"/>
    <w:rsid w:val="009F2A67"/>
    <w:rsid w:val="00A33E8C"/>
    <w:rsid w:val="00A420E0"/>
    <w:rsid w:val="00A67EF3"/>
    <w:rsid w:val="00A75007"/>
    <w:rsid w:val="00A82334"/>
    <w:rsid w:val="00A97E29"/>
    <w:rsid w:val="00AA2D86"/>
    <w:rsid w:val="00AB43B1"/>
    <w:rsid w:val="00AC4E14"/>
    <w:rsid w:val="00AC7939"/>
    <w:rsid w:val="00AE60E0"/>
    <w:rsid w:val="00AF5257"/>
    <w:rsid w:val="00B02BDC"/>
    <w:rsid w:val="00B142E5"/>
    <w:rsid w:val="00B34770"/>
    <w:rsid w:val="00B3790B"/>
    <w:rsid w:val="00B50A5C"/>
    <w:rsid w:val="00B60B01"/>
    <w:rsid w:val="00B61DCF"/>
    <w:rsid w:val="00B63278"/>
    <w:rsid w:val="00B700C1"/>
    <w:rsid w:val="00BC0B4F"/>
    <w:rsid w:val="00BC10C0"/>
    <w:rsid w:val="00BD5510"/>
    <w:rsid w:val="00BE4E10"/>
    <w:rsid w:val="00BE7729"/>
    <w:rsid w:val="00C20EF2"/>
    <w:rsid w:val="00C36D3F"/>
    <w:rsid w:val="00C44D5D"/>
    <w:rsid w:val="00C514AE"/>
    <w:rsid w:val="00C578C3"/>
    <w:rsid w:val="00C64BF6"/>
    <w:rsid w:val="00C7619F"/>
    <w:rsid w:val="00C76C94"/>
    <w:rsid w:val="00C92721"/>
    <w:rsid w:val="00C94BB0"/>
    <w:rsid w:val="00CA4E51"/>
    <w:rsid w:val="00CB36D1"/>
    <w:rsid w:val="00CD20A3"/>
    <w:rsid w:val="00CF183E"/>
    <w:rsid w:val="00CF1A22"/>
    <w:rsid w:val="00D06BA8"/>
    <w:rsid w:val="00D14DDE"/>
    <w:rsid w:val="00D3762E"/>
    <w:rsid w:val="00D545B5"/>
    <w:rsid w:val="00D90ECB"/>
    <w:rsid w:val="00DA499E"/>
    <w:rsid w:val="00DA6847"/>
    <w:rsid w:val="00DE3E48"/>
    <w:rsid w:val="00DF6DB9"/>
    <w:rsid w:val="00DF6E2A"/>
    <w:rsid w:val="00E012E2"/>
    <w:rsid w:val="00E1067C"/>
    <w:rsid w:val="00E133C5"/>
    <w:rsid w:val="00E1483E"/>
    <w:rsid w:val="00E16371"/>
    <w:rsid w:val="00E16D8F"/>
    <w:rsid w:val="00E256FE"/>
    <w:rsid w:val="00E31376"/>
    <w:rsid w:val="00E56B23"/>
    <w:rsid w:val="00E77A07"/>
    <w:rsid w:val="00E900B2"/>
    <w:rsid w:val="00E966C9"/>
    <w:rsid w:val="00EA61B9"/>
    <w:rsid w:val="00EC5525"/>
    <w:rsid w:val="00EC6FFB"/>
    <w:rsid w:val="00ED542C"/>
    <w:rsid w:val="00EE0C45"/>
    <w:rsid w:val="00EE5D6D"/>
    <w:rsid w:val="00F020E3"/>
    <w:rsid w:val="00F24109"/>
    <w:rsid w:val="00F40D5B"/>
    <w:rsid w:val="00F41A06"/>
    <w:rsid w:val="00F64BD1"/>
    <w:rsid w:val="00F94E48"/>
    <w:rsid w:val="00FB71AA"/>
    <w:rsid w:val="00FB7E4D"/>
    <w:rsid w:val="00FB7E66"/>
    <w:rsid w:val="00FC3122"/>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49D"/>
    <w:pPr>
      <w:tabs>
        <w:tab w:val="center" w:pos="4819"/>
        <w:tab w:val="right" w:pos="9638"/>
      </w:tabs>
    </w:pPr>
  </w:style>
  <w:style w:type="character" w:customStyle="1" w:styleId="HeaderChar">
    <w:name w:val="Header Char"/>
    <w:basedOn w:val="DefaultParagraphFont"/>
    <w:link w:val="Header"/>
    <w:uiPriority w:val="99"/>
    <w:rsid w:val="0030749D"/>
  </w:style>
  <w:style w:type="paragraph" w:styleId="Footer">
    <w:name w:val="footer"/>
    <w:basedOn w:val="Normal"/>
    <w:link w:val="FooterChar"/>
    <w:uiPriority w:val="99"/>
    <w:unhideWhenUsed/>
    <w:rsid w:val="0030749D"/>
    <w:pPr>
      <w:tabs>
        <w:tab w:val="center" w:pos="4819"/>
        <w:tab w:val="right" w:pos="9638"/>
      </w:tabs>
    </w:pPr>
  </w:style>
  <w:style w:type="character" w:customStyle="1" w:styleId="FooterChar">
    <w:name w:val="Footer Char"/>
    <w:basedOn w:val="DefaultParagraphFont"/>
    <w:link w:val="Footer"/>
    <w:uiPriority w:val="99"/>
    <w:rsid w:val="0030749D"/>
  </w:style>
  <w:style w:type="paragraph" w:styleId="NoSpacing">
    <w:name w:val="No Spacing"/>
    <w:uiPriority w:val="1"/>
    <w:qFormat/>
    <w:rsid w:val="002F0D7B"/>
    <w:rPr>
      <w:rFonts w:eastAsiaTheme="minorEastAsia"/>
      <w:sz w:val="22"/>
      <w:szCs w:val="22"/>
      <w:lang w:val="en-US" w:eastAsia="zh-CN"/>
    </w:rPr>
  </w:style>
  <w:style w:type="paragraph" w:customStyle="1" w:styleId="Paragrafobase">
    <w:name w:val="[Paragrafo base]"/>
    <w:basedOn w:val="Normal"/>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FootnoteText">
    <w:name w:val="footnote text"/>
    <w:basedOn w:val="Normal"/>
    <w:link w:val="FootnoteTextChar"/>
    <w:uiPriority w:val="99"/>
    <w:semiHidden/>
    <w:unhideWhenUsed/>
    <w:rsid w:val="008F27C3"/>
    <w:rPr>
      <w:sz w:val="20"/>
      <w:szCs w:val="20"/>
    </w:rPr>
  </w:style>
  <w:style w:type="character" w:customStyle="1" w:styleId="FootnoteTextChar">
    <w:name w:val="Footnote Text Char"/>
    <w:basedOn w:val="DefaultParagraphFont"/>
    <w:link w:val="FootnoteText"/>
    <w:uiPriority w:val="99"/>
    <w:semiHidden/>
    <w:rsid w:val="008F27C3"/>
    <w:rPr>
      <w:sz w:val="20"/>
      <w:szCs w:val="20"/>
    </w:rPr>
  </w:style>
  <w:style w:type="character" w:styleId="FootnoteReference">
    <w:name w:val="footnote reference"/>
    <w:basedOn w:val="DefaultParagraphFont"/>
    <w:uiPriority w:val="99"/>
    <w:semiHidden/>
    <w:unhideWhenUsed/>
    <w:rsid w:val="008F27C3"/>
    <w:rPr>
      <w:vertAlign w:val="superscript"/>
    </w:rPr>
  </w:style>
  <w:style w:type="character" w:customStyle="1" w:styleId="Heading1Char">
    <w:name w:val="Heading 1 Char"/>
    <w:basedOn w:val="DefaultParagraphFont"/>
    <w:link w:val="Heading1"/>
    <w:uiPriority w:val="9"/>
    <w:rsid w:val="00AA2D8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31376"/>
    <w:rPr>
      <w:color w:val="0563C1" w:themeColor="hyperlink"/>
      <w:u w:val="single"/>
    </w:rPr>
  </w:style>
  <w:style w:type="character" w:styleId="UnresolvedMention">
    <w:name w:val="Unresolved Mention"/>
    <w:basedOn w:val="DefaultParagraphFont"/>
    <w:uiPriority w:val="99"/>
    <w:semiHidden/>
    <w:unhideWhenUsed/>
    <w:rsid w:val="00E31376"/>
    <w:rPr>
      <w:color w:val="605E5C"/>
      <w:shd w:val="clear" w:color="auto" w:fill="E1DFDD"/>
    </w:rPr>
  </w:style>
  <w:style w:type="paragraph" w:styleId="Subtitle">
    <w:name w:val="Subtitle"/>
    <w:basedOn w:val="Normal"/>
    <w:next w:val="Normal"/>
    <w:link w:val="SubtitleChar"/>
    <w:uiPriority w:val="11"/>
    <w:qFormat/>
    <w:rsid w:val="00D3762E"/>
    <w:pPr>
      <w:keepNext/>
      <w:spacing w:before="360" w:line="360" w:lineRule="auto"/>
      <w:jc w:val="both"/>
    </w:pPr>
    <w:rPr>
      <w:rFonts w:cstheme="minorHAnsi"/>
      <w:b/>
      <w:bCs/>
    </w:rPr>
  </w:style>
  <w:style w:type="character" w:customStyle="1" w:styleId="SubtitleChar">
    <w:name w:val="Subtitle Char"/>
    <w:basedOn w:val="DefaultParagraphFont"/>
    <w:link w:val="Subtitle"/>
    <w:uiPriority w:val="11"/>
    <w:rsid w:val="00D3762E"/>
    <w:rPr>
      <w:rFonts w:cstheme="minorHAnsi"/>
      <w:b/>
      <w:bCs/>
    </w:rPr>
  </w:style>
  <w:style w:type="table" w:styleId="TableGrid">
    <w:name w:val="Table Grid"/>
    <w:basedOn w:val="TableNormal"/>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
    <w:qFormat/>
    <w:rsid w:val="000A1416"/>
    <w:pPr>
      <w:spacing w:line="360" w:lineRule="auto"/>
      <w:jc w:val="both"/>
    </w:pPr>
    <w:rPr>
      <w:rFonts w:cstheme="minorHAnsi"/>
    </w:rPr>
  </w:style>
  <w:style w:type="character" w:styleId="FollowedHyperlink">
    <w:name w:val="FollowedHyperlink"/>
    <w:basedOn w:val="DefaultParagraphFont"/>
    <w:uiPriority w:val="99"/>
    <w:semiHidden/>
    <w:unhideWhenUsed/>
    <w:rsid w:val="00334CD1"/>
    <w:rPr>
      <w:color w:val="954F72" w:themeColor="followedHyperlink"/>
      <w:u w:val="single"/>
    </w:rPr>
  </w:style>
  <w:style w:type="paragraph" w:styleId="NormalWeb">
    <w:name w:val="Normal (Web)"/>
    <w:basedOn w:val="Normal"/>
    <w:uiPriority w:val="99"/>
    <w:semiHidden/>
    <w:unhideWhenUsed/>
    <w:rsid w:val="00DF6DB9"/>
    <w:rPr>
      <w:rFonts w:ascii="Times New Roman" w:hAnsi="Times New Roman" w:cs="Times New Roman"/>
    </w:rPr>
  </w:style>
  <w:style w:type="paragraph" w:customStyle="1" w:styleId="Default">
    <w:name w:val="Default"/>
    <w:rsid w:val="00DF6DB9"/>
    <w:pPr>
      <w:autoSpaceDE w:val="0"/>
      <w:autoSpaceDN w:val="0"/>
      <w:adjustRightInd w:val="0"/>
    </w:pPr>
    <w:rPr>
      <w:rFonts w:ascii="Calibri" w:hAnsi="Calibri" w:cs="Calibri"/>
      <w:color w:val="000000"/>
      <w:lang w:val="en-US"/>
    </w:rPr>
  </w:style>
  <w:style w:type="paragraph" w:styleId="ListParagraph">
    <w:name w:val="List Paragraph"/>
    <w:basedOn w:val="Normal"/>
    <w:uiPriority w:val="34"/>
    <w:qFormat/>
    <w:rsid w:val="003826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13243">
      <w:bodyDiv w:val="1"/>
      <w:marLeft w:val="0"/>
      <w:marRight w:val="0"/>
      <w:marTop w:val="0"/>
      <w:marBottom w:val="0"/>
      <w:divBdr>
        <w:top w:val="none" w:sz="0" w:space="0" w:color="auto"/>
        <w:left w:val="none" w:sz="0" w:space="0" w:color="auto"/>
        <w:bottom w:val="none" w:sz="0" w:space="0" w:color="auto"/>
        <w:right w:val="none" w:sz="0" w:space="0" w:color="auto"/>
      </w:divBdr>
      <w:divsChild>
        <w:div w:id="1204558032">
          <w:marLeft w:val="0"/>
          <w:marRight w:val="0"/>
          <w:marTop w:val="0"/>
          <w:marBottom w:val="0"/>
          <w:divBdr>
            <w:top w:val="none" w:sz="0" w:space="0" w:color="auto"/>
            <w:left w:val="none" w:sz="0" w:space="0" w:color="auto"/>
            <w:bottom w:val="none" w:sz="0" w:space="0" w:color="auto"/>
            <w:right w:val="none" w:sz="0" w:space="0" w:color="auto"/>
          </w:divBdr>
          <w:divsChild>
            <w:div w:id="804855385">
              <w:marLeft w:val="0"/>
              <w:marRight w:val="0"/>
              <w:marTop w:val="0"/>
              <w:marBottom w:val="0"/>
              <w:divBdr>
                <w:top w:val="none" w:sz="0" w:space="0" w:color="auto"/>
                <w:left w:val="none" w:sz="0" w:space="0" w:color="auto"/>
                <w:bottom w:val="none" w:sz="0" w:space="0" w:color="auto"/>
                <w:right w:val="none" w:sz="0" w:space="0" w:color="auto"/>
              </w:divBdr>
              <w:divsChild>
                <w:div w:id="2144806015">
                  <w:marLeft w:val="0"/>
                  <w:marRight w:val="0"/>
                  <w:marTop w:val="0"/>
                  <w:marBottom w:val="0"/>
                  <w:divBdr>
                    <w:top w:val="none" w:sz="0" w:space="0" w:color="auto"/>
                    <w:left w:val="none" w:sz="0" w:space="0" w:color="auto"/>
                    <w:bottom w:val="none" w:sz="0" w:space="0" w:color="auto"/>
                    <w:right w:val="none" w:sz="0" w:space="0" w:color="auto"/>
                  </w:divBdr>
                  <w:divsChild>
                    <w:div w:id="4522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57410">
      <w:bodyDiv w:val="1"/>
      <w:marLeft w:val="0"/>
      <w:marRight w:val="0"/>
      <w:marTop w:val="0"/>
      <w:marBottom w:val="0"/>
      <w:divBdr>
        <w:top w:val="none" w:sz="0" w:space="0" w:color="auto"/>
        <w:left w:val="none" w:sz="0" w:space="0" w:color="auto"/>
        <w:bottom w:val="none" w:sz="0" w:space="0" w:color="auto"/>
        <w:right w:val="none" w:sz="0" w:space="0" w:color="auto"/>
      </w:divBdr>
      <w:divsChild>
        <w:div w:id="325668017">
          <w:marLeft w:val="0"/>
          <w:marRight w:val="0"/>
          <w:marTop w:val="0"/>
          <w:marBottom w:val="0"/>
          <w:divBdr>
            <w:top w:val="none" w:sz="0" w:space="0" w:color="auto"/>
            <w:left w:val="none" w:sz="0" w:space="0" w:color="auto"/>
            <w:bottom w:val="none" w:sz="0" w:space="0" w:color="auto"/>
            <w:right w:val="none" w:sz="0" w:space="0" w:color="auto"/>
          </w:divBdr>
          <w:divsChild>
            <w:div w:id="1683900748">
              <w:marLeft w:val="0"/>
              <w:marRight w:val="0"/>
              <w:marTop w:val="0"/>
              <w:marBottom w:val="0"/>
              <w:divBdr>
                <w:top w:val="none" w:sz="0" w:space="0" w:color="auto"/>
                <w:left w:val="none" w:sz="0" w:space="0" w:color="auto"/>
                <w:bottom w:val="none" w:sz="0" w:space="0" w:color="auto"/>
                <w:right w:val="none" w:sz="0" w:space="0" w:color="auto"/>
              </w:divBdr>
              <w:divsChild>
                <w:div w:id="6915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F5E12-014B-D44F-B47E-C8B4FE9ED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2515</Characters>
  <Application>Microsoft Office Word</Application>
  <DocSecurity>0</DocSecurity>
  <Lines>20</Lines>
  <Paragraphs>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Maria Teresa Melis</cp:lastModifiedBy>
  <cp:revision>3</cp:revision>
  <cp:lastPrinted>2024-04-09T15:48:00Z</cp:lastPrinted>
  <dcterms:created xsi:type="dcterms:W3CDTF">2024-04-09T15:50:00Z</dcterms:created>
  <dcterms:modified xsi:type="dcterms:W3CDTF">2024-04-09T15:50:00Z</dcterms:modified>
</cp:coreProperties>
</file>