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69CF83" w14:textId="77777777" w:rsidR="00C7352D" w:rsidRDefault="00000000">
      <w:pPr>
        <w:ind w:left="104"/>
        <w:rPr>
          <w:sz w:val="20"/>
        </w:rPr>
      </w:pPr>
      <w:r>
        <w:rPr>
          <w:noProof/>
          <w:sz w:val="20"/>
        </w:rPr>
        <w:drawing>
          <wp:inline distT="0" distB="0" distL="0" distR="0" wp14:anchorId="01D180B6" wp14:editId="5D43728C">
            <wp:extent cx="6670985" cy="66198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70985" cy="661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4A89C9" w14:textId="69356C87" w:rsidR="00C7352D" w:rsidRDefault="00000000">
      <w:pPr>
        <w:pStyle w:val="Corpotesto"/>
        <w:spacing w:before="59" w:line="237" w:lineRule="auto"/>
        <w:ind w:left="570" w:right="5907"/>
      </w:pPr>
      <w:r>
        <w:rPr>
          <w:color w:val="1F3861"/>
        </w:rPr>
        <w:t>Facoltà</w:t>
      </w:r>
      <w:r>
        <w:rPr>
          <w:color w:val="1F3861"/>
          <w:spacing w:val="-9"/>
        </w:rPr>
        <w:t xml:space="preserve"> </w:t>
      </w:r>
      <w:r>
        <w:rPr>
          <w:color w:val="1F3861"/>
        </w:rPr>
        <w:t>di</w:t>
      </w:r>
      <w:r>
        <w:rPr>
          <w:color w:val="1F3861"/>
          <w:spacing w:val="-10"/>
        </w:rPr>
        <w:t xml:space="preserve"> </w:t>
      </w:r>
      <w:r>
        <w:rPr>
          <w:color w:val="1F3861"/>
        </w:rPr>
        <w:t>Scienze</w:t>
      </w:r>
      <w:r>
        <w:rPr>
          <w:color w:val="1F3861"/>
          <w:spacing w:val="-8"/>
        </w:rPr>
        <w:t xml:space="preserve"> </w:t>
      </w:r>
      <w:r>
        <w:rPr>
          <w:color w:val="1F3861"/>
        </w:rPr>
        <w:t>Economiche,</w:t>
      </w:r>
      <w:r>
        <w:rPr>
          <w:color w:val="1F3861"/>
          <w:spacing w:val="-8"/>
        </w:rPr>
        <w:t xml:space="preserve"> </w:t>
      </w:r>
      <w:r>
        <w:rPr>
          <w:color w:val="1F3861"/>
        </w:rPr>
        <w:t>Giuridiche</w:t>
      </w:r>
      <w:r>
        <w:rPr>
          <w:color w:val="1F3861"/>
          <w:spacing w:val="-7"/>
        </w:rPr>
        <w:t xml:space="preserve"> </w:t>
      </w:r>
      <w:r>
        <w:rPr>
          <w:color w:val="1F3861"/>
        </w:rPr>
        <w:t>e</w:t>
      </w:r>
      <w:r>
        <w:rPr>
          <w:color w:val="1F3861"/>
          <w:spacing w:val="-8"/>
        </w:rPr>
        <w:t xml:space="preserve"> </w:t>
      </w:r>
      <w:r>
        <w:rPr>
          <w:color w:val="1F3861"/>
        </w:rPr>
        <w:t>Politiche</w:t>
      </w:r>
      <w:r>
        <w:rPr>
          <w:color w:val="1F3861"/>
          <w:spacing w:val="-42"/>
        </w:rPr>
        <w:t xml:space="preserve"> </w:t>
      </w:r>
      <w:r>
        <w:rPr>
          <w:color w:val="1F3861"/>
        </w:rPr>
        <w:t>Dipartimento di Scienze economiche e aziendali</w:t>
      </w:r>
      <w:r>
        <w:rPr>
          <w:color w:val="1F3861"/>
          <w:spacing w:val="1"/>
        </w:rPr>
        <w:t xml:space="preserve"> </w:t>
      </w:r>
      <w:r>
        <w:rPr>
          <w:color w:val="1F3861"/>
        </w:rPr>
        <w:t>Direttore:</w:t>
      </w:r>
      <w:r>
        <w:rPr>
          <w:color w:val="1F3861"/>
          <w:spacing w:val="-4"/>
        </w:rPr>
        <w:t xml:space="preserve"> </w:t>
      </w:r>
      <w:r>
        <w:rPr>
          <w:color w:val="1F3861"/>
        </w:rPr>
        <w:t>prof.</w:t>
      </w:r>
      <w:r>
        <w:rPr>
          <w:color w:val="1F3861"/>
          <w:spacing w:val="-1"/>
        </w:rPr>
        <w:t xml:space="preserve"> </w:t>
      </w:r>
      <w:r w:rsidR="007873FC">
        <w:rPr>
          <w:color w:val="1F3861"/>
        </w:rPr>
        <w:t>Patrizio Monfardini</w:t>
      </w:r>
    </w:p>
    <w:p w14:paraId="6994EE5F" w14:textId="77777777" w:rsidR="00C7352D" w:rsidRDefault="00C7352D">
      <w:pPr>
        <w:pStyle w:val="Corpotesto"/>
      </w:pPr>
    </w:p>
    <w:p w14:paraId="1189AEF9" w14:textId="77777777" w:rsidR="00C7352D" w:rsidRDefault="00C7352D">
      <w:pPr>
        <w:pStyle w:val="Corpotesto"/>
        <w:spacing w:before="11"/>
        <w:rPr>
          <w:sz w:val="24"/>
        </w:rPr>
      </w:pPr>
    </w:p>
    <w:p w14:paraId="6A0A2E9E" w14:textId="4BDAA62A" w:rsidR="00C7352D" w:rsidRDefault="00000000">
      <w:pPr>
        <w:pStyle w:val="Titolo"/>
      </w:pPr>
      <w:r>
        <w:t>ANNO</w:t>
      </w:r>
      <w:r>
        <w:rPr>
          <w:spacing w:val="-7"/>
        </w:rPr>
        <w:t xml:space="preserve"> </w:t>
      </w:r>
      <w:r>
        <w:t>ACCADEMICO</w:t>
      </w:r>
      <w:r>
        <w:rPr>
          <w:spacing w:val="-5"/>
        </w:rPr>
        <w:t xml:space="preserve"> </w:t>
      </w:r>
      <w:r>
        <w:t>202</w:t>
      </w:r>
      <w:r w:rsidR="00C06E57">
        <w:t>4</w:t>
      </w:r>
      <w:r>
        <w:t>/202</w:t>
      </w:r>
      <w:r w:rsidR="00C06E57">
        <w:t>5</w:t>
      </w:r>
    </w:p>
    <w:p w14:paraId="23AB4B07" w14:textId="77777777" w:rsidR="00C7352D" w:rsidRDefault="00C7352D">
      <w:pPr>
        <w:sectPr w:rsidR="00C7352D">
          <w:footerReference w:type="default" r:id="rId8"/>
          <w:type w:val="continuous"/>
          <w:pgSz w:w="11900" w:h="16860"/>
          <w:pgMar w:top="780" w:right="480" w:bottom="860" w:left="680" w:header="720" w:footer="660" w:gutter="0"/>
          <w:pgNumType w:start="1"/>
          <w:cols w:space="720"/>
        </w:sectPr>
      </w:pPr>
    </w:p>
    <w:tbl>
      <w:tblPr>
        <w:tblStyle w:val="TableNormal"/>
        <w:tblW w:w="0" w:type="auto"/>
        <w:tblInd w:w="49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6"/>
        <w:gridCol w:w="6813"/>
      </w:tblGrid>
      <w:tr w:rsidR="00C7352D" w14:paraId="66828443" w14:textId="77777777">
        <w:trPr>
          <w:trHeight w:val="740"/>
        </w:trPr>
        <w:tc>
          <w:tcPr>
            <w:tcW w:w="2836" w:type="dxa"/>
          </w:tcPr>
          <w:p w14:paraId="7D6A0708" w14:textId="77777777" w:rsidR="00C7352D" w:rsidRDefault="00000000">
            <w:pPr>
              <w:pStyle w:val="TableParagraph"/>
              <w:spacing w:before="150"/>
              <w:ind w:left="150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Dipartimento</w:t>
            </w:r>
          </w:p>
        </w:tc>
        <w:tc>
          <w:tcPr>
            <w:tcW w:w="6813" w:type="dxa"/>
          </w:tcPr>
          <w:p w14:paraId="679CC6A6" w14:textId="77777777" w:rsidR="00C7352D" w:rsidRDefault="00C7352D">
            <w:pPr>
              <w:pStyle w:val="TableParagraph"/>
              <w:spacing w:before="5"/>
              <w:ind w:left="0"/>
              <w:rPr>
                <w:b/>
                <w:sz w:val="23"/>
              </w:rPr>
            </w:pPr>
          </w:p>
          <w:p w14:paraId="047DBB2E" w14:textId="77777777" w:rsidR="00C7352D" w:rsidRDefault="00000000">
            <w:pPr>
              <w:pStyle w:val="TableParagraph"/>
              <w:ind w:left="656" w:right="545"/>
              <w:jc w:val="center"/>
              <w:rPr>
                <w:b/>
              </w:rPr>
            </w:pPr>
            <w:r>
              <w:rPr>
                <w:b/>
              </w:rPr>
              <w:t>SCIENZE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ECONOMICHE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AZIENDALI</w:t>
            </w:r>
          </w:p>
        </w:tc>
      </w:tr>
      <w:tr w:rsidR="00C7352D" w14:paraId="7C4727A0" w14:textId="77777777">
        <w:trPr>
          <w:trHeight w:val="895"/>
        </w:trPr>
        <w:tc>
          <w:tcPr>
            <w:tcW w:w="2836" w:type="dxa"/>
          </w:tcPr>
          <w:p w14:paraId="3818F327" w14:textId="77777777" w:rsidR="00C7352D" w:rsidRDefault="00000000">
            <w:pPr>
              <w:pStyle w:val="TableParagraph"/>
              <w:spacing w:before="149"/>
              <w:ind w:left="150"/>
              <w:rPr>
                <w:b/>
                <w:i/>
              </w:rPr>
            </w:pPr>
            <w:r>
              <w:rPr>
                <w:b/>
                <w:i/>
              </w:rPr>
              <w:t>Titolo</w:t>
            </w:r>
            <w:r>
              <w:rPr>
                <w:b/>
                <w:i/>
                <w:spacing w:val="-7"/>
              </w:rPr>
              <w:t xml:space="preserve"> </w:t>
            </w:r>
            <w:r>
              <w:rPr>
                <w:b/>
                <w:i/>
              </w:rPr>
              <w:t>del</w:t>
            </w:r>
            <w:r>
              <w:rPr>
                <w:b/>
                <w:i/>
                <w:spacing w:val="-7"/>
              </w:rPr>
              <w:t xml:space="preserve"> </w:t>
            </w:r>
            <w:r>
              <w:rPr>
                <w:b/>
                <w:i/>
              </w:rPr>
              <w:t>seminario</w:t>
            </w:r>
          </w:p>
        </w:tc>
        <w:tc>
          <w:tcPr>
            <w:tcW w:w="6813" w:type="dxa"/>
          </w:tcPr>
          <w:p w14:paraId="3034FFD4" w14:textId="05723655" w:rsidR="00C7352D" w:rsidRDefault="00000000">
            <w:pPr>
              <w:pStyle w:val="TableParagraph"/>
              <w:spacing w:before="125" w:line="250" w:lineRule="exact"/>
              <w:ind w:left="670" w:right="545"/>
              <w:jc w:val="center"/>
              <w:rPr>
                <w:b/>
              </w:rPr>
            </w:pPr>
            <w:r>
              <w:rPr>
                <w:b/>
              </w:rPr>
              <w:t>Strutturare un lavoro di ricerca: ragionamento scientifico 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 xml:space="preserve">strumenti per la ricerca bibliografica – </w:t>
            </w:r>
            <w:r w:rsidR="00C06E57">
              <w:rPr>
                <w:b/>
              </w:rPr>
              <w:t>Settima</w:t>
            </w:r>
            <w:r>
              <w:rPr>
                <w:b/>
              </w:rPr>
              <w:t xml:space="preserve"> edizione (A.A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202</w:t>
            </w:r>
            <w:r w:rsidR="00C06E57">
              <w:rPr>
                <w:b/>
              </w:rPr>
              <w:t>4</w:t>
            </w:r>
            <w:r>
              <w:rPr>
                <w:b/>
              </w:rPr>
              <w:t>/202</w:t>
            </w:r>
            <w:r w:rsidR="00C06E57">
              <w:rPr>
                <w:b/>
              </w:rPr>
              <w:t>5</w:t>
            </w:r>
            <w:r>
              <w:rPr>
                <w:b/>
              </w:rPr>
              <w:t>)</w:t>
            </w:r>
          </w:p>
        </w:tc>
      </w:tr>
      <w:tr w:rsidR="00C7352D" w14:paraId="62F9BC57" w14:textId="77777777">
        <w:trPr>
          <w:trHeight w:val="690"/>
        </w:trPr>
        <w:tc>
          <w:tcPr>
            <w:tcW w:w="2836" w:type="dxa"/>
          </w:tcPr>
          <w:p w14:paraId="50C82D7E" w14:textId="77777777" w:rsidR="00C7352D" w:rsidRDefault="00000000">
            <w:pPr>
              <w:pStyle w:val="TableParagraph"/>
              <w:spacing w:before="145"/>
              <w:rPr>
                <w:b/>
                <w:i/>
              </w:rPr>
            </w:pPr>
            <w:r>
              <w:rPr>
                <w:b/>
                <w:i/>
              </w:rPr>
              <w:t>Docente</w:t>
            </w:r>
            <w:r>
              <w:rPr>
                <w:b/>
                <w:i/>
                <w:spacing w:val="-11"/>
              </w:rPr>
              <w:t xml:space="preserve"> </w:t>
            </w:r>
            <w:r>
              <w:rPr>
                <w:b/>
                <w:i/>
              </w:rPr>
              <w:t>responsabile</w:t>
            </w:r>
          </w:p>
        </w:tc>
        <w:tc>
          <w:tcPr>
            <w:tcW w:w="6813" w:type="dxa"/>
          </w:tcPr>
          <w:p w14:paraId="2A862B18" w14:textId="77777777" w:rsidR="00C7352D" w:rsidRDefault="00C7352D">
            <w:pPr>
              <w:pStyle w:val="TableParagraph"/>
              <w:spacing w:before="3"/>
              <w:ind w:left="0"/>
              <w:rPr>
                <w:b/>
                <w:sz w:val="21"/>
              </w:rPr>
            </w:pPr>
          </w:p>
          <w:p w14:paraId="782FF5E8" w14:textId="77777777" w:rsidR="00C7352D" w:rsidRDefault="00000000">
            <w:pPr>
              <w:pStyle w:val="TableParagraph"/>
            </w:pPr>
            <w:r>
              <w:t>Patrizio</w:t>
            </w:r>
            <w:r>
              <w:rPr>
                <w:spacing w:val="-6"/>
              </w:rPr>
              <w:t xml:space="preserve"> </w:t>
            </w:r>
            <w:r>
              <w:t>Monfardini</w:t>
            </w:r>
            <w:r>
              <w:rPr>
                <w:spacing w:val="-7"/>
              </w:rPr>
              <w:t xml:space="preserve"> </w:t>
            </w:r>
            <w:r>
              <w:t>(patrizio.monfardini@unica.it)</w:t>
            </w:r>
          </w:p>
        </w:tc>
      </w:tr>
      <w:tr w:rsidR="00C7352D" w14:paraId="54D91A1E" w14:textId="77777777">
        <w:trPr>
          <w:trHeight w:val="695"/>
        </w:trPr>
        <w:tc>
          <w:tcPr>
            <w:tcW w:w="2836" w:type="dxa"/>
          </w:tcPr>
          <w:p w14:paraId="21BB4793" w14:textId="77777777" w:rsidR="00C7352D" w:rsidRDefault="00000000">
            <w:pPr>
              <w:pStyle w:val="TableParagraph"/>
              <w:spacing w:before="154"/>
              <w:rPr>
                <w:b/>
                <w:i/>
              </w:rPr>
            </w:pPr>
            <w:r>
              <w:rPr>
                <w:b/>
                <w:i/>
              </w:rPr>
              <w:t>Crediti</w:t>
            </w:r>
            <w:r>
              <w:rPr>
                <w:b/>
                <w:i/>
                <w:spacing w:val="-9"/>
              </w:rPr>
              <w:t xml:space="preserve"> </w:t>
            </w:r>
            <w:r>
              <w:rPr>
                <w:b/>
                <w:i/>
              </w:rPr>
              <w:t>assegnati</w:t>
            </w:r>
          </w:p>
        </w:tc>
        <w:tc>
          <w:tcPr>
            <w:tcW w:w="6813" w:type="dxa"/>
          </w:tcPr>
          <w:p w14:paraId="28B59072" w14:textId="77777777" w:rsidR="00C7352D" w:rsidRDefault="00C7352D">
            <w:pPr>
              <w:pStyle w:val="TableParagraph"/>
              <w:spacing w:before="3"/>
              <w:ind w:left="0"/>
              <w:rPr>
                <w:b/>
                <w:sz w:val="21"/>
              </w:rPr>
            </w:pPr>
          </w:p>
          <w:p w14:paraId="5873282D" w14:textId="77777777" w:rsidR="00C7352D" w:rsidRDefault="00000000">
            <w:pPr>
              <w:pStyle w:val="TableParagraph"/>
            </w:pPr>
            <w:r>
              <w:t>1</w:t>
            </w:r>
            <w:r>
              <w:rPr>
                <w:spacing w:val="-3"/>
              </w:rPr>
              <w:t xml:space="preserve"> </w:t>
            </w:r>
            <w:r>
              <w:t>CFU</w:t>
            </w:r>
          </w:p>
        </w:tc>
      </w:tr>
      <w:tr w:rsidR="00C7352D" w14:paraId="29D25517" w14:textId="77777777">
        <w:trPr>
          <w:trHeight w:val="8963"/>
        </w:trPr>
        <w:tc>
          <w:tcPr>
            <w:tcW w:w="2836" w:type="dxa"/>
          </w:tcPr>
          <w:p w14:paraId="27CBCD96" w14:textId="77777777" w:rsidR="00C7352D" w:rsidRDefault="00000000">
            <w:pPr>
              <w:pStyle w:val="TableParagraph"/>
              <w:spacing w:before="150"/>
              <w:rPr>
                <w:b/>
                <w:i/>
              </w:rPr>
            </w:pPr>
            <w:r>
              <w:rPr>
                <w:b/>
                <w:i/>
              </w:rPr>
              <w:t>Calendario</w:t>
            </w:r>
            <w:r>
              <w:rPr>
                <w:b/>
                <w:i/>
                <w:spacing w:val="-10"/>
              </w:rPr>
              <w:t xml:space="preserve"> </w:t>
            </w:r>
            <w:r>
              <w:rPr>
                <w:b/>
                <w:i/>
              </w:rPr>
              <w:t>attività</w:t>
            </w:r>
          </w:p>
        </w:tc>
        <w:tc>
          <w:tcPr>
            <w:tcW w:w="6813" w:type="dxa"/>
          </w:tcPr>
          <w:p w14:paraId="509AC16B" w14:textId="2518CD9C" w:rsidR="00C7352D" w:rsidRDefault="00C7352D" w:rsidP="00C06E57">
            <w:pPr>
              <w:pStyle w:val="TableParagraph"/>
              <w:tabs>
                <w:tab w:val="left" w:pos="246"/>
              </w:tabs>
              <w:spacing w:before="1" w:line="237" w:lineRule="auto"/>
              <w:ind w:right="281"/>
              <w:rPr>
                <w:b/>
              </w:rPr>
            </w:pPr>
          </w:p>
          <w:p w14:paraId="71D8EFCB" w14:textId="77777777" w:rsidR="00C06E57" w:rsidRDefault="00C06E57" w:rsidP="00C06E57">
            <w:pPr>
              <w:widowControl/>
              <w:autoSpaceDE/>
              <w:autoSpaceDN/>
              <w:rPr>
                <w:lang w:eastAsia="it-IT"/>
              </w:rPr>
            </w:pPr>
            <w:r w:rsidRPr="00C06E57">
              <w:rPr>
                <w:lang w:eastAsia="it-IT"/>
              </w:rPr>
              <w:t>• Giovedì 10 ottobre, orario 15:30-18:30: Le biblioteche, i servizi e la ricerca bibliografica – Dott.ssa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Michela Pia – in presenza</w:t>
            </w:r>
            <w:r>
              <w:rPr>
                <w:lang w:eastAsia="it-IT"/>
              </w:rPr>
              <w:t xml:space="preserve"> (Aula 2 Edificio Baffi)</w:t>
            </w:r>
          </w:p>
          <w:p w14:paraId="32A87A56" w14:textId="77777777" w:rsidR="00C06E57" w:rsidRDefault="00C06E57" w:rsidP="00C06E57">
            <w:pPr>
              <w:widowControl/>
              <w:autoSpaceDE/>
              <w:autoSpaceDN/>
              <w:rPr>
                <w:lang w:eastAsia="it-IT"/>
              </w:rPr>
            </w:pPr>
            <w:r w:rsidRPr="00C06E57">
              <w:rPr>
                <w:lang w:eastAsia="it-IT"/>
              </w:rPr>
              <w:br/>
              <w:t>• Venerdì 11 ottobre, orario 10:00-13:00: La bibliografia e gli stili citazionali; il diritto d’autore –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Dott.ssa Enrica Di Martino – in presenza</w:t>
            </w:r>
            <w:r>
              <w:rPr>
                <w:lang w:eastAsia="it-IT"/>
              </w:rPr>
              <w:t xml:space="preserve"> (Aula 11 Edificio Baffi)</w:t>
            </w:r>
          </w:p>
          <w:p w14:paraId="0C039C79" w14:textId="77777777" w:rsidR="00C06E57" w:rsidRDefault="00C06E57" w:rsidP="00C06E57">
            <w:pPr>
              <w:widowControl/>
              <w:autoSpaceDE/>
              <w:autoSpaceDN/>
              <w:rPr>
                <w:lang w:eastAsia="it-IT"/>
              </w:rPr>
            </w:pPr>
            <w:r w:rsidRPr="00C06E57">
              <w:rPr>
                <w:lang w:eastAsia="it-IT"/>
              </w:rPr>
              <w:br/>
              <w:t>• Giovedì 17 ottobre: formazione specifica curata dai docenti per i tre ambiti: Economico, Giuridico,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 xml:space="preserve">Storico-Sociologico-Politologico, sulla base dell’interesse per l’area di ricerca dello studente. </w:t>
            </w:r>
          </w:p>
          <w:p w14:paraId="14167CA9" w14:textId="11E0124B" w:rsidR="00C06E57" w:rsidRPr="00C06E57" w:rsidRDefault="00C06E57" w:rsidP="00C06E57">
            <w:pPr>
              <w:widowControl/>
              <w:autoSpaceDE/>
              <w:autoSpaceDN/>
              <w:rPr>
                <w:lang w:eastAsia="it-IT"/>
              </w:rPr>
            </w:pPr>
            <w:r w:rsidRPr="00C06E57">
              <w:rPr>
                <w:lang w:eastAsia="it-IT"/>
              </w:rPr>
              <w:t>Tutti gli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incontri seguenti si svolgeranno sulla piattaforma Microsoft Teams.</w:t>
            </w:r>
            <w:r w:rsidRPr="00C06E57">
              <w:rPr>
                <w:lang w:eastAsia="it-IT"/>
              </w:rPr>
              <w:br/>
              <w:t>• AMBITO ECONOMICO</w:t>
            </w:r>
            <w:r w:rsidRPr="00C06E57">
              <w:rPr>
                <w:lang w:eastAsia="it-IT"/>
              </w:rPr>
              <w:br/>
              <w:t>Giovedì 17 ottobre, orario 9:30-12:30: Consigli per la redazione di una tesi in discipline economiche e sociali</w:t>
            </w:r>
            <w:r w:rsidRPr="00C06E57">
              <w:rPr>
                <w:lang w:eastAsia="it-IT"/>
              </w:rPr>
              <w:br/>
              <w:t>– Prof. Patrizio Monfardini e Dott.ssa Ludovica Giua</w:t>
            </w:r>
            <w:r w:rsidRPr="00C06E57">
              <w:rPr>
                <w:lang w:eastAsia="it-IT"/>
              </w:rPr>
              <w:br/>
              <w:t>• AMBITO GIURIDICO</w:t>
            </w:r>
            <w:r w:rsidRPr="00C06E57">
              <w:rPr>
                <w:lang w:eastAsia="it-IT"/>
              </w:rPr>
              <w:br/>
              <w:t>Giovedì 17 ottobre, orario 9:30-11:30: Ricerca delle fonti e redazione dei lavori di diritto positivo sostanziale</w:t>
            </w:r>
            <w:r w:rsidRPr="00C06E57">
              <w:rPr>
                <w:lang w:eastAsia="it-IT"/>
              </w:rPr>
              <w:br/>
              <w:t>o processuale - Prof.ssa Maria Francesca Cortesi</w:t>
            </w:r>
            <w:r w:rsidRPr="00C06E57">
              <w:rPr>
                <w:lang w:eastAsia="it-IT"/>
              </w:rPr>
              <w:br/>
              <w:t>Giovedì 17 ottobre, orario 11:30-12:30: Ricerca, progettazione e redazione di un lavoro scientifico in ambito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giuridico – Prof.ssa Francesca Pubusa;</w:t>
            </w:r>
            <w:r w:rsidRPr="00C06E57">
              <w:rPr>
                <w:lang w:eastAsia="it-IT"/>
              </w:rPr>
              <w:br/>
              <w:t>Giovedì 17 ottobre: orario 16:00-18:00: Ricerca delle fonti e redazione dei lavori scientifici di taglio storico,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filosofico, teorico generale- Prof. Gianmarco Gometz</w:t>
            </w:r>
          </w:p>
          <w:p w14:paraId="64961E2C" w14:textId="77777777" w:rsidR="00C06E57" w:rsidRDefault="00C06E57" w:rsidP="00C06E57">
            <w:pPr>
              <w:pStyle w:val="TableParagraph"/>
              <w:spacing w:before="3"/>
              <w:rPr>
                <w:lang w:eastAsia="it-IT"/>
              </w:rPr>
            </w:pPr>
            <w:r w:rsidRPr="00C06E57">
              <w:rPr>
                <w:lang w:eastAsia="it-IT"/>
              </w:rPr>
              <w:t>• AMBITO STORICO-SOCIOLOGICO-POLITOLOGICO</w:t>
            </w:r>
            <w:r w:rsidRPr="00C06E57">
              <w:rPr>
                <w:lang w:eastAsia="it-IT"/>
              </w:rPr>
              <w:br/>
              <w:t>Giovedì 17 ottobre, orario 9:30-11:30: La ricerca storico-sociale: fonti e metodi da Max Weber all'Intelligenza</w:t>
            </w:r>
            <w:r w:rsidRPr="00C06E57">
              <w:rPr>
                <w:lang w:eastAsia="it-IT"/>
              </w:rPr>
              <w:br/>
              <w:t>Artificiale – Prof.ssa Margherita Sabrina Perra; Metodi e approcci di ricerca nelle Relazioni internazionali e</w:t>
            </w:r>
            <w:r>
              <w:rPr>
                <w:lang w:eastAsia="it-IT"/>
              </w:rPr>
              <w:t xml:space="preserve"> </w:t>
            </w:r>
            <w:r w:rsidRPr="00C06E57">
              <w:rPr>
                <w:lang w:eastAsia="it-IT"/>
              </w:rPr>
              <w:t>negli studi d’area– Prof. Nicola Melis</w:t>
            </w:r>
          </w:p>
          <w:p w14:paraId="117753B1" w14:textId="5C2A79F9" w:rsidR="00C7352D" w:rsidRDefault="00C06E57" w:rsidP="00C06E57">
            <w:pPr>
              <w:pStyle w:val="TableParagraph"/>
              <w:spacing w:before="3"/>
              <w:rPr>
                <w:b/>
              </w:rPr>
            </w:pPr>
            <w:r w:rsidRPr="00C06E57">
              <w:rPr>
                <w:lang w:eastAsia="it-IT"/>
              </w:rPr>
              <w:br/>
              <w:t>• TEST FINALE SU PIATTAFORMA TEAMS: venerdì 18 ottobre, orario 12:00-13:00</w:t>
            </w:r>
          </w:p>
        </w:tc>
      </w:tr>
      <w:tr w:rsidR="00C7352D" w14:paraId="390226BA" w14:textId="77777777">
        <w:trPr>
          <w:trHeight w:val="2390"/>
        </w:trPr>
        <w:tc>
          <w:tcPr>
            <w:tcW w:w="2836" w:type="dxa"/>
          </w:tcPr>
          <w:p w14:paraId="05171825" w14:textId="77777777" w:rsidR="00C7352D" w:rsidRDefault="00000000">
            <w:pPr>
              <w:pStyle w:val="TableParagraph"/>
              <w:spacing w:before="54"/>
              <w:rPr>
                <w:b/>
                <w:i/>
              </w:rPr>
            </w:pPr>
            <w:r>
              <w:rPr>
                <w:b/>
                <w:i/>
              </w:rPr>
              <w:t>Prerequisiti</w:t>
            </w:r>
          </w:p>
        </w:tc>
        <w:tc>
          <w:tcPr>
            <w:tcW w:w="6813" w:type="dxa"/>
          </w:tcPr>
          <w:p w14:paraId="6205ED2D" w14:textId="77777777" w:rsidR="00C7352D" w:rsidRDefault="00000000">
            <w:pPr>
              <w:pStyle w:val="TableParagraph"/>
              <w:spacing w:line="242" w:lineRule="auto"/>
              <w:ind w:right="442"/>
            </w:pPr>
            <w:r>
              <w:t>L’attività è principalmente destinata agli studenti e alle studentesse dei</w:t>
            </w:r>
            <w:r>
              <w:rPr>
                <w:spacing w:val="-52"/>
              </w:rPr>
              <w:t xml:space="preserve"> </w:t>
            </w:r>
            <w:r>
              <w:t>Corsi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2"/>
              </w:rPr>
              <w:t xml:space="preserve"> </w:t>
            </w:r>
            <w:r>
              <w:t>Laurea</w:t>
            </w:r>
            <w:r>
              <w:rPr>
                <w:spacing w:val="2"/>
              </w:rPr>
              <w:t xml:space="preserve"> </w:t>
            </w:r>
            <w:r>
              <w:t>Magistrale</w:t>
            </w:r>
            <w:r>
              <w:rPr>
                <w:spacing w:val="2"/>
              </w:rPr>
              <w:t xml:space="preserve"> </w:t>
            </w:r>
            <w:r>
              <w:t>della</w:t>
            </w:r>
          </w:p>
          <w:p w14:paraId="1868B7DC" w14:textId="77777777" w:rsidR="00C7352D" w:rsidRDefault="00000000">
            <w:pPr>
              <w:pStyle w:val="TableParagraph"/>
              <w:spacing w:line="242" w:lineRule="auto"/>
              <w:ind w:right="172"/>
            </w:pPr>
            <w:r>
              <w:t>Facoltà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4"/>
              </w:rPr>
              <w:t xml:space="preserve"> </w:t>
            </w:r>
            <w:r>
              <w:t>Scienze</w:t>
            </w:r>
            <w:r>
              <w:rPr>
                <w:spacing w:val="-1"/>
              </w:rPr>
              <w:t xml:space="preserve"> </w:t>
            </w:r>
            <w:r>
              <w:t>Economiche,</w:t>
            </w:r>
            <w:r>
              <w:rPr>
                <w:spacing w:val="-2"/>
              </w:rPr>
              <w:t xml:space="preserve"> </w:t>
            </w:r>
            <w:r>
              <w:t>Giuridiche</w:t>
            </w:r>
            <w:r>
              <w:rPr>
                <w:spacing w:val="-1"/>
              </w:rPr>
              <w:t xml:space="preserve"> </w:t>
            </w:r>
            <w:r>
              <w:t>e Politiche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-5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Corso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52"/>
              </w:rPr>
              <w:t xml:space="preserve"> </w:t>
            </w:r>
            <w:r>
              <w:t>Laurea</w:t>
            </w:r>
            <w:r>
              <w:rPr>
                <w:spacing w:val="1"/>
              </w:rPr>
              <w:t xml:space="preserve"> </w:t>
            </w:r>
            <w:r>
              <w:t>Magistrale</w:t>
            </w:r>
            <w:r>
              <w:rPr>
                <w:spacing w:val="2"/>
              </w:rPr>
              <w:t xml:space="preserve"> </w:t>
            </w:r>
            <w:r>
              <w:t>in Giurisprudenza</w:t>
            </w:r>
            <w:r>
              <w:rPr>
                <w:spacing w:val="1"/>
              </w:rPr>
              <w:t xml:space="preserve"> </w:t>
            </w:r>
            <w:r>
              <w:t>(per</w:t>
            </w:r>
          </w:p>
          <w:p w14:paraId="0462249A" w14:textId="77777777" w:rsidR="00C7352D" w:rsidRDefault="00000000">
            <w:pPr>
              <w:pStyle w:val="TableParagraph"/>
              <w:spacing w:line="247" w:lineRule="exact"/>
            </w:pPr>
            <w:r>
              <w:t>questi</w:t>
            </w:r>
            <w:r>
              <w:rPr>
                <w:spacing w:val="-3"/>
              </w:rPr>
              <w:t xml:space="preserve"> </w:t>
            </w:r>
            <w:r>
              <w:t>ultimi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partire</w:t>
            </w:r>
            <w:r>
              <w:rPr>
                <w:spacing w:val="1"/>
              </w:rPr>
              <w:t xml:space="preserve"> </w:t>
            </w:r>
            <w:r>
              <w:t>dal</w:t>
            </w:r>
            <w:r>
              <w:rPr>
                <w:spacing w:val="-3"/>
              </w:rPr>
              <w:t xml:space="preserve"> </w:t>
            </w:r>
            <w:r>
              <w:t>terzo</w:t>
            </w:r>
            <w:r>
              <w:rPr>
                <w:spacing w:val="-1"/>
              </w:rPr>
              <w:t xml:space="preserve"> </w:t>
            </w:r>
            <w:r>
              <w:t>anno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corso).</w:t>
            </w:r>
          </w:p>
          <w:p w14:paraId="4422EBD5" w14:textId="77777777" w:rsidR="00C7352D" w:rsidRDefault="00000000">
            <w:pPr>
              <w:pStyle w:val="TableParagraph"/>
              <w:ind w:right="70"/>
            </w:pPr>
            <w:r>
              <w:t>L’attività è aperta anche agli studenti e alle studentesse dei Corsi di Laurea</w:t>
            </w:r>
            <w:r>
              <w:rPr>
                <w:spacing w:val="-52"/>
              </w:rPr>
              <w:t xml:space="preserve"> </w:t>
            </w:r>
            <w:r>
              <w:t>della</w:t>
            </w:r>
            <w:r>
              <w:rPr>
                <w:spacing w:val="1"/>
              </w:rPr>
              <w:t xml:space="preserve"> </w:t>
            </w:r>
            <w:r>
              <w:t>Facoltà</w:t>
            </w:r>
            <w:r>
              <w:rPr>
                <w:spacing w:val="2"/>
              </w:rPr>
              <w:t xml:space="preserve"> </w:t>
            </w:r>
            <w:r>
              <w:t>di</w:t>
            </w:r>
            <w:r>
              <w:rPr>
                <w:spacing w:val="-2"/>
              </w:rPr>
              <w:t xml:space="preserve"> </w:t>
            </w:r>
            <w:r>
              <w:t>Scienze</w:t>
            </w:r>
          </w:p>
          <w:p w14:paraId="0ABE1396" w14:textId="77777777" w:rsidR="00C7352D" w:rsidRDefault="00000000">
            <w:pPr>
              <w:pStyle w:val="TableParagraph"/>
              <w:spacing w:line="252" w:lineRule="exact"/>
            </w:pPr>
            <w:r>
              <w:t>Economiche,</w:t>
            </w:r>
            <w:r>
              <w:rPr>
                <w:spacing w:val="-3"/>
              </w:rPr>
              <w:t xml:space="preserve"> </w:t>
            </w:r>
            <w:r>
              <w:t>Giuridiche e</w:t>
            </w:r>
            <w:r>
              <w:rPr>
                <w:spacing w:val="-1"/>
              </w:rPr>
              <w:t xml:space="preserve"> </w:t>
            </w:r>
            <w:r>
              <w:t>Politiche a partire</w:t>
            </w:r>
            <w:r>
              <w:rPr>
                <w:spacing w:val="-1"/>
              </w:rPr>
              <w:t xml:space="preserve"> </w:t>
            </w:r>
            <w:r>
              <w:t>dal</w:t>
            </w:r>
            <w:r>
              <w:rPr>
                <w:spacing w:val="-4"/>
              </w:rPr>
              <w:t xml:space="preserve"> </w:t>
            </w:r>
            <w:r>
              <w:t>terzo</w:t>
            </w:r>
            <w:r>
              <w:rPr>
                <w:spacing w:val="-2"/>
              </w:rPr>
              <w:t xml:space="preserve"> </w:t>
            </w:r>
            <w:r>
              <w:t>anno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5"/>
              </w:rPr>
              <w:t xml:space="preserve"> </w:t>
            </w:r>
            <w:r>
              <w:t>corso.</w:t>
            </w:r>
          </w:p>
        </w:tc>
      </w:tr>
    </w:tbl>
    <w:p w14:paraId="2294811E" w14:textId="77777777" w:rsidR="00C7352D" w:rsidRDefault="00C7352D">
      <w:pPr>
        <w:spacing w:line="252" w:lineRule="exact"/>
        <w:sectPr w:rsidR="00C7352D">
          <w:pgSz w:w="11900" w:h="16860"/>
          <w:pgMar w:top="720" w:right="480" w:bottom="860" w:left="680" w:header="0" w:footer="660" w:gutter="0"/>
          <w:cols w:space="720"/>
        </w:sectPr>
      </w:pPr>
    </w:p>
    <w:tbl>
      <w:tblPr>
        <w:tblStyle w:val="TableNormal"/>
        <w:tblW w:w="0" w:type="auto"/>
        <w:tblInd w:w="49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6"/>
        <w:gridCol w:w="6813"/>
      </w:tblGrid>
      <w:tr w:rsidR="00C7352D" w14:paraId="3D4CD889" w14:textId="77777777">
        <w:trPr>
          <w:trHeight w:val="2020"/>
        </w:trPr>
        <w:tc>
          <w:tcPr>
            <w:tcW w:w="2836" w:type="dxa"/>
          </w:tcPr>
          <w:p w14:paraId="362A23AE" w14:textId="77777777" w:rsidR="00C7352D" w:rsidRDefault="00C7352D">
            <w:pPr>
              <w:pStyle w:val="TableParagraph"/>
              <w:spacing w:before="8"/>
              <w:ind w:left="0"/>
              <w:rPr>
                <w:b/>
                <w:sz w:val="21"/>
              </w:rPr>
            </w:pPr>
          </w:p>
          <w:p w14:paraId="09A7A481" w14:textId="77777777" w:rsidR="00C7352D" w:rsidRDefault="00000000">
            <w:pPr>
              <w:pStyle w:val="TableParagraph"/>
              <w:ind w:left="120"/>
              <w:rPr>
                <w:b/>
                <w:i/>
              </w:rPr>
            </w:pPr>
            <w:r>
              <w:rPr>
                <w:b/>
                <w:i/>
              </w:rPr>
              <w:t>Obiettivi</w:t>
            </w:r>
            <w:r>
              <w:rPr>
                <w:b/>
                <w:i/>
                <w:spacing w:val="-14"/>
              </w:rPr>
              <w:t xml:space="preserve"> </w:t>
            </w:r>
            <w:r>
              <w:rPr>
                <w:b/>
                <w:i/>
              </w:rPr>
              <w:t>formativi</w:t>
            </w:r>
          </w:p>
        </w:tc>
        <w:tc>
          <w:tcPr>
            <w:tcW w:w="6813" w:type="dxa"/>
          </w:tcPr>
          <w:p w14:paraId="7F5E979D" w14:textId="77777777" w:rsidR="00C7352D" w:rsidRDefault="00000000">
            <w:pPr>
              <w:pStyle w:val="TableParagraph"/>
              <w:spacing w:before="1" w:line="237" w:lineRule="auto"/>
              <w:ind w:right="155"/>
            </w:pPr>
            <w:r>
              <w:t>Proporre agli studenti e alle studentesse un’attività formativa che unisca il</w:t>
            </w:r>
            <w:r>
              <w:rPr>
                <w:spacing w:val="-52"/>
              </w:rPr>
              <w:t xml:space="preserve"> </w:t>
            </w:r>
            <w:r>
              <w:t>miglioramento</w:t>
            </w:r>
            <w:r>
              <w:rPr>
                <w:spacing w:val="-1"/>
              </w:rPr>
              <w:t xml:space="preserve"> </w:t>
            </w:r>
            <w:r>
              <w:t>delle</w:t>
            </w:r>
            <w:r>
              <w:rPr>
                <w:spacing w:val="2"/>
              </w:rPr>
              <w:t xml:space="preserve"> </w:t>
            </w:r>
            <w:r>
              <w:t>capacità</w:t>
            </w:r>
            <w:r>
              <w:rPr>
                <w:spacing w:val="2"/>
              </w:rPr>
              <w:t xml:space="preserve"> </w:t>
            </w:r>
            <w:r>
              <w:t>di</w:t>
            </w:r>
          </w:p>
          <w:p w14:paraId="6AEB6F6C" w14:textId="77777777" w:rsidR="00C7352D" w:rsidRDefault="00000000">
            <w:pPr>
              <w:pStyle w:val="TableParagraph"/>
              <w:spacing w:before="4" w:line="237" w:lineRule="auto"/>
              <w:ind w:right="705"/>
            </w:pPr>
            <w:r>
              <w:t>ricerca bibliografica attraverso l’esplorazione di tutti gli strumenti a</w:t>
            </w:r>
            <w:r>
              <w:rPr>
                <w:spacing w:val="-52"/>
              </w:rPr>
              <w:t xml:space="preserve"> </w:t>
            </w:r>
            <w:r>
              <w:t>disposizione</w:t>
            </w:r>
            <w:r>
              <w:rPr>
                <w:spacing w:val="1"/>
              </w:rPr>
              <w:t xml:space="preserve"> </w:t>
            </w:r>
            <w:r>
              <w:t>(OPAC, Discovery Tool</w:t>
            </w:r>
          </w:p>
          <w:p w14:paraId="651E7925" w14:textId="77777777" w:rsidR="00C7352D" w:rsidRDefault="00000000">
            <w:pPr>
              <w:pStyle w:val="TableParagraph"/>
              <w:spacing w:before="3" w:line="242" w:lineRule="auto"/>
              <w:ind w:right="156"/>
            </w:pPr>
            <w:r>
              <w:t>UnicaSearch, Banche dati, etc.) alla capacità di costruire un ragionamento</w:t>
            </w:r>
            <w:r>
              <w:rPr>
                <w:spacing w:val="-52"/>
              </w:rPr>
              <w:t xml:space="preserve"> </w:t>
            </w:r>
            <w:r>
              <w:t>scientifico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2"/>
              </w:rPr>
              <w:t xml:space="preserve"> </w:t>
            </w:r>
            <w:r>
              <w:t>un pensiero</w:t>
            </w:r>
            <w:r>
              <w:rPr>
                <w:spacing w:val="-6"/>
              </w:rPr>
              <w:t xml:space="preserve"> </w:t>
            </w:r>
            <w:r>
              <w:t>critico,</w:t>
            </w:r>
          </w:p>
          <w:p w14:paraId="5D1A6478" w14:textId="77777777" w:rsidR="00C7352D" w:rsidRDefault="00000000">
            <w:pPr>
              <w:pStyle w:val="TableParagraph"/>
              <w:spacing w:line="246" w:lineRule="exact"/>
            </w:pPr>
            <w:r>
              <w:t>con</w:t>
            </w:r>
            <w:r>
              <w:rPr>
                <w:spacing w:val="-2"/>
              </w:rPr>
              <w:t xml:space="preserve"> </w:t>
            </w:r>
            <w:r>
              <w:t>l’obiettivo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sviluppare</w:t>
            </w:r>
            <w:r>
              <w:rPr>
                <w:spacing w:val="1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meglio</w:t>
            </w:r>
            <w:r>
              <w:rPr>
                <w:spacing w:val="-1"/>
              </w:rPr>
              <w:t xml:space="preserve"> </w:t>
            </w:r>
            <w:r>
              <w:t>un</w:t>
            </w:r>
            <w:r>
              <w:rPr>
                <w:spacing w:val="-1"/>
              </w:rPr>
              <w:t xml:space="preserve"> </w:t>
            </w:r>
            <w:r>
              <w:t>lavoro</w:t>
            </w:r>
            <w:r>
              <w:rPr>
                <w:spacing w:val="-1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ricerca</w:t>
            </w:r>
            <w:r>
              <w:rPr>
                <w:spacing w:val="1"/>
              </w:rPr>
              <w:t xml:space="preserve"> </w:t>
            </w:r>
            <w:r>
              <w:t>(tesi</w:t>
            </w:r>
            <w:r>
              <w:rPr>
                <w:spacing w:val="-3"/>
              </w:rPr>
              <w:t xml:space="preserve"> </w:t>
            </w:r>
            <w:r>
              <w:t>di</w:t>
            </w:r>
            <w:r>
              <w:rPr>
                <w:spacing w:val="-3"/>
              </w:rPr>
              <w:t xml:space="preserve"> </w:t>
            </w:r>
            <w:r>
              <w:t>laurea,</w:t>
            </w:r>
          </w:p>
          <w:p w14:paraId="588D3C3D" w14:textId="77777777" w:rsidR="00C7352D" w:rsidRDefault="00000000">
            <w:pPr>
              <w:pStyle w:val="TableParagraph"/>
              <w:spacing w:line="234" w:lineRule="exact"/>
            </w:pPr>
            <w:r>
              <w:t>relazioni,</w:t>
            </w:r>
            <w:r>
              <w:rPr>
                <w:spacing w:val="-1"/>
              </w:rPr>
              <w:t xml:space="preserve"> </w:t>
            </w:r>
            <w:r>
              <w:t>report</w:t>
            </w:r>
            <w:r>
              <w:rPr>
                <w:spacing w:val="-3"/>
              </w:rPr>
              <w:t xml:space="preserve"> </w:t>
            </w:r>
            <w:r>
              <w:t>etc.).</w:t>
            </w:r>
          </w:p>
        </w:tc>
      </w:tr>
      <w:tr w:rsidR="00C7352D" w14:paraId="46F05E0B" w14:textId="77777777">
        <w:trPr>
          <w:trHeight w:val="7587"/>
        </w:trPr>
        <w:tc>
          <w:tcPr>
            <w:tcW w:w="2836" w:type="dxa"/>
          </w:tcPr>
          <w:p w14:paraId="481BDA95" w14:textId="77777777" w:rsidR="00C7352D" w:rsidRDefault="00000000">
            <w:pPr>
              <w:pStyle w:val="TableParagraph"/>
              <w:spacing w:line="248" w:lineRule="exact"/>
              <w:ind w:left="120"/>
              <w:rPr>
                <w:b/>
                <w:i/>
              </w:rPr>
            </w:pPr>
            <w:r>
              <w:rPr>
                <w:b/>
                <w:i/>
              </w:rPr>
              <w:t>Contenuti</w:t>
            </w:r>
          </w:p>
        </w:tc>
        <w:tc>
          <w:tcPr>
            <w:tcW w:w="6813" w:type="dxa"/>
          </w:tcPr>
          <w:p w14:paraId="6F9D65A9" w14:textId="2118E0F6" w:rsidR="00C7352D" w:rsidRDefault="00000000">
            <w:pPr>
              <w:pStyle w:val="TableParagraph"/>
              <w:spacing w:line="253" w:lineRule="exact"/>
              <w:ind w:left="5"/>
            </w:pPr>
            <w:r>
              <w:t>Modulo</w:t>
            </w:r>
            <w:r>
              <w:rPr>
                <w:spacing w:val="-1"/>
              </w:rPr>
              <w:t xml:space="preserve"> </w:t>
            </w:r>
            <w:r>
              <w:t xml:space="preserve">1 – </w:t>
            </w:r>
            <w:r w:rsidR="00C06E57">
              <w:t>10 ottobre</w:t>
            </w:r>
            <w:r>
              <w:t xml:space="preserve"> (in presenza)</w:t>
            </w:r>
          </w:p>
          <w:p w14:paraId="0451F4F1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4" w:line="237" w:lineRule="auto"/>
              <w:ind w:right="229" w:firstLine="0"/>
            </w:pPr>
            <w:r>
              <w:t>Il</w:t>
            </w:r>
            <w:r>
              <w:rPr>
                <w:spacing w:val="-5"/>
              </w:rPr>
              <w:t xml:space="preserve"> </w:t>
            </w:r>
            <w:r>
              <w:t>Sistema</w:t>
            </w:r>
            <w:r>
              <w:rPr>
                <w:spacing w:val="-1"/>
              </w:rPr>
              <w:t xml:space="preserve"> </w:t>
            </w:r>
            <w:r>
              <w:t>Bibliotecario</w:t>
            </w:r>
            <w:r>
              <w:rPr>
                <w:spacing w:val="-3"/>
              </w:rPr>
              <w:t xml:space="preserve"> </w:t>
            </w:r>
            <w:r>
              <w:t>d’Ateneo</w:t>
            </w:r>
            <w:r>
              <w:rPr>
                <w:spacing w:val="-3"/>
              </w:rPr>
              <w:t xml:space="preserve"> </w:t>
            </w:r>
            <w:r>
              <w:t>(SBA):</w:t>
            </w:r>
            <w:r>
              <w:rPr>
                <w:spacing w:val="-5"/>
              </w:rPr>
              <w:t xml:space="preserve"> </w:t>
            </w:r>
            <w:r>
              <w:t>finalità,</w:t>
            </w:r>
            <w:r>
              <w:rPr>
                <w:spacing w:val="-9"/>
              </w:rPr>
              <w:t xml:space="preserve"> </w:t>
            </w:r>
            <w:r>
              <w:t>regolamento,</w:t>
            </w:r>
            <w:r>
              <w:rPr>
                <w:spacing w:val="-3"/>
              </w:rPr>
              <w:t xml:space="preserve"> </w:t>
            </w:r>
            <w:r>
              <w:t>sedi,</w:t>
            </w:r>
            <w:r>
              <w:rPr>
                <w:spacing w:val="-3"/>
              </w:rPr>
              <w:t xml:space="preserve"> </w:t>
            </w:r>
            <w:r>
              <w:t>sito</w:t>
            </w:r>
            <w:r>
              <w:rPr>
                <w:spacing w:val="-52"/>
              </w:rPr>
              <w:t xml:space="preserve"> </w:t>
            </w:r>
            <w:r>
              <w:t>web</w:t>
            </w:r>
            <w:r>
              <w:rPr>
                <w:spacing w:val="-1"/>
              </w:rPr>
              <w:t xml:space="preserve"> </w:t>
            </w:r>
            <w:r>
              <w:t>e</w:t>
            </w:r>
            <w:r>
              <w:rPr>
                <w:spacing w:val="3"/>
              </w:rPr>
              <w:t xml:space="preserve"> </w:t>
            </w:r>
            <w:r>
              <w:t>servizi</w:t>
            </w:r>
            <w:r>
              <w:rPr>
                <w:spacing w:val="-2"/>
              </w:rPr>
              <w:t xml:space="preserve"> </w:t>
            </w:r>
            <w:r>
              <w:t>agli</w:t>
            </w:r>
            <w:r>
              <w:rPr>
                <w:spacing w:val="-2"/>
              </w:rPr>
              <w:t xml:space="preserve"> </w:t>
            </w:r>
            <w:r>
              <w:t>utenti;</w:t>
            </w:r>
          </w:p>
          <w:p w14:paraId="572E6E6F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4" w:line="237" w:lineRule="auto"/>
              <w:ind w:right="447" w:firstLine="0"/>
            </w:pPr>
            <w:r>
              <w:t>Introduzione</w:t>
            </w:r>
            <w:r>
              <w:rPr>
                <w:spacing w:val="-2"/>
              </w:rPr>
              <w:t xml:space="preserve"> </w:t>
            </w:r>
            <w:r>
              <w:t>agli</w:t>
            </w:r>
            <w:r>
              <w:rPr>
                <w:spacing w:val="-5"/>
              </w:rPr>
              <w:t xml:space="preserve"> </w:t>
            </w:r>
            <w:r>
              <w:t>strumenti</w:t>
            </w:r>
            <w:r>
              <w:rPr>
                <w:spacing w:val="-5"/>
              </w:rPr>
              <w:t xml:space="preserve"> </w:t>
            </w:r>
            <w:r>
              <w:t>di</w:t>
            </w:r>
            <w:r>
              <w:rPr>
                <w:spacing w:val="-5"/>
              </w:rPr>
              <w:t xml:space="preserve"> </w:t>
            </w:r>
            <w:r>
              <w:t>ricerca</w:t>
            </w:r>
            <w:r>
              <w:rPr>
                <w:spacing w:val="-1"/>
              </w:rPr>
              <w:t xml:space="preserve"> </w:t>
            </w:r>
            <w:r>
              <w:t>bibliografica:</w:t>
            </w:r>
            <w:r>
              <w:rPr>
                <w:spacing w:val="-5"/>
              </w:rPr>
              <w:t xml:space="preserve"> </w:t>
            </w:r>
            <w:r>
              <w:t>focus</w:t>
            </w:r>
            <w:r>
              <w:rPr>
                <w:spacing w:val="-3"/>
              </w:rPr>
              <w:t xml:space="preserve"> </w:t>
            </w:r>
            <w:r>
              <w:t>sui</w:t>
            </w:r>
            <w:r>
              <w:rPr>
                <w:spacing w:val="-5"/>
              </w:rPr>
              <w:t xml:space="preserve"> </w:t>
            </w:r>
            <w:r>
              <w:t>cataloghi</w:t>
            </w:r>
            <w:r>
              <w:rPr>
                <w:spacing w:val="-52"/>
              </w:rPr>
              <w:t xml:space="preserve"> </w:t>
            </w:r>
            <w:r>
              <w:t>Sardegna</w:t>
            </w:r>
            <w:r>
              <w:rPr>
                <w:spacing w:val="1"/>
              </w:rPr>
              <w:t xml:space="preserve"> </w:t>
            </w:r>
            <w:r>
              <w:t>Bibliosar, OPAC</w:t>
            </w:r>
          </w:p>
          <w:p w14:paraId="2B4F6A99" w14:textId="77777777" w:rsidR="00C7352D" w:rsidRPr="00C06E57" w:rsidRDefault="00000000">
            <w:pPr>
              <w:pStyle w:val="TableParagraph"/>
              <w:spacing w:before="3"/>
              <w:ind w:left="5"/>
              <w:rPr>
                <w:lang w:val="en-US"/>
              </w:rPr>
            </w:pPr>
            <w:r w:rsidRPr="00C06E57">
              <w:rPr>
                <w:lang w:val="en-US"/>
              </w:rPr>
              <w:t>SBN,</w:t>
            </w:r>
            <w:r w:rsidRPr="00C06E57">
              <w:rPr>
                <w:spacing w:val="-2"/>
                <w:lang w:val="en-US"/>
              </w:rPr>
              <w:t xml:space="preserve"> </w:t>
            </w:r>
            <w:r w:rsidRPr="00C06E57">
              <w:rPr>
                <w:lang w:val="en-US"/>
              </w:rPr>
              <w:t>ACNP,</w:t>
            </w:r>
            <w:r w:rsidRPr="00C06E57">
              <w:rPr>
                <w:spacing w:val="-2"/>
                <w:lang w:val="en-US"/>
              </w:rPr>
              <w:t xml:space="preserve"> </w:t>
            </w:r>
            <w:r w:rsidRPr="00C06E57">
              <w:rPr>
                <w:lang w:val="en-US"/>
              </w:rPr>
              <w:t>il</w:t>
            </w:r>
            <w:r w:rsidRPr="00C06E57">
              <w:rPr>
                <w:spacing w:val="-4"/>
                <w:lang w:val="en-US"/>
              </w:rPr>
              <w:t xml:space="preserve"> </w:t>
            </w:r>
            <w:r w:rsidRPr="00C06E57">
              <w:rPr>
                <w:lang w:val="en-US"/>
              </w:rPr>
              <w:t>Discovery</w:t>
            </w:r>
            <w:r w:rsidRPr="00C06E57">
              <w:rPr>
                <w:spacing w:val="-2"/>
                <w:lang w:val="en-US"/>
              </w:rPr>
              <w:t xml:space="preserve"> </w:t>
            </w:r>
            <w:r w:rsidRPr="00C06E57">
              <w:rPr>
                <w:lang w:val="en-US"/>
              </w:rPr>
              <w:t>Tool</w:t>
            </w:r>
            <w:r w:rsidRPr="00C06E57">
              <w:rPr>
                <w:spacing w:val="-2"/>
                <w:lang w:val="en-US"/>
              </w:rPr>
              <w:t xml:space="preserve"> </w:t>
            </w:r>
            <w:r w:rsidRPr="00C06E57">
              <w:rPr>
                <w:lang w:val="en-US"/>
              </w:rPr>
              <w:t>UnicaSearch,</w:t>
            </w:r>
            <w:r w:rsidRPr="00C06E57">
              <w:rPr>
                <w:spacing w:val="-1"/>
                <w:lang w:val="en-US"/>
              </w:rPr>
              <w:t xml:space="preserve"> </w:t>
            </w:r>
            <w:r w:rsidRPr="00C06E57">
              <w:rPr>
                <w:lang w:val="en-US"/>
              </w:rPr>
              <w:t>Google Scholar;</w:t>
            </w:r>
          </w:p>
          <w:p w14:paraId="20B933FE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4" w:line="237" w:lineRule="auto"/>
              <w:ind w:right="847" w:firstLine="0"/>
            </w:pPr>
            <w:r>
              <w:t>Le</w:t>
            </w:r>
            <w:r>
              <w:rPr>
                <w:spacing w:val="-1"/>
              </w:rPr>
              <w:t xml:space="preserve"> </w:t>
            </w:r>
            <w:r>
              <w:t>principali</w:t>
            </w:r>
            <w:r>
              <w:rPr>
                <w:spacing w:val="-5"/>
              </w:rPr>
              <w:t xml:space="preserve"> </w:t>
            </w:r>
            <w:r>
              <w:t>banche</w:t>
            </w:r>
            <w:r>
              <w:rPr>
                <w:spacing w:val="-1"/>
              </w:rPr>
              <w:t xml:space="preserve"> </w:t>
            </w:r>
            <w:r>
              <w:t>dati</w:t>
            </w:r>
            <w:r>
              <w:rPr>
                <w:spacing w:val="-4"/>
              </w:rPr>
              <w:t xml:space="preserve"> </w:t>
            </w:r>
            <w:r>
              <w:t>di</w:t>
            </w:r>
            <w:r>
              <w:rPr>
                <w:spacing w:val="-5"/>
              </w:rPr>
              <w:t xml:space="preserve"> </w:t>
            </w:r>
            <w:r>
              <w:t>ambito</w:t>
            </w:r>
            <w:r>
              <w:rPr>
                <w:spacing w:val="-2"/>
              </w:rPr>
              <w:t xml:space="preserve"> </w:t>
            </w:r>
            <w:r>
              <w:t>economico,</w:t>
            </w:r>
            <w:r>
              <w:rPr>
                <w:spacing w:val="-3"/>
              </w:rPr>
              <w:t xml:space="preserve"> </w:t>
            </w:r>
            <w:r>
              <w:t>giuridico</w:t>
            </w:r>
            <w:r>
              <w:rPr>
                <w:spacing w:val="-3"/>
              </w:rPr>
              <w:t xml:space="preserve"> </w:t>
            </w:r>
            <w:r>
              <w:t>e storico</w:t>
            </w:r>
            <w:r>
              <w:rPr>
                <w:spacing w:val="-52"/>
              </w:rPr>
              <w:t xml:space="preserve"> </w:t>
            </w:r>
            <w:r>
              <w:t>politologico;</w:t>
            </w:r>
          </w:p>
          <w:p w14:paraId="7C0C6AE4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4" w:line="237" w:lineRule="auto"/>
              <w:ind w:firstLine="0"/>
            </w:pPr>
            <w:r>
              <w:t>Focus</w:t>
            </w:r>
            <w:r>
              <w:rPr>
                <w:spacing w:val="-3"/>
              </w:rPr>
              <w:t xml:space="preserve"> </w:t>
            </w:r>
            <w:r>
              <w:t>su</w:t>
            </w:r>
            <w:r>
              <w:rPr>
                <w:spacing w:val="-2"/>
              </w:rPr>
              <w:t xml:space="preserve"> </w:t>
            </w:r>
            <w:r>
              <w:t>ricerca</w:t>
            </w:r>
            <w:r>
              <w:rPr>
                <w:spacing w:val="-1"/>
              </w:rPr>
              <w:t xml:space="preserve"> </w:t>
            </w:r>
            <w:r>
              <w:t>semplice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avanzata:</w:t>
            </w:r>
            <w:r>
              <w:rPr>
                <w:spacing w:val="-4"/>
              </w:rPr>
              <w:t xml:space="preserve"> </w:t>
            </w:r>
            <w:r>
              <w:t>individuazione</w:t>
            </w:r>
            <w:r>
              <w:rPr>
                <w:spacing w:val="-1"/>
              </w:rPr>
              <w:t xml:space="preserve"> </w:t>
            </w:r>
            <w:r>
              <w:t>delle</w:t>
            </w:r>
            <w:r>
              <w:rPr>
                <w:spacing w:val="-1"/>
              </w:rPr>
              <w:t xml:space="preserve"> </w:t>
            </w:r>
            <w:r>
              <w:t>parole</w:t>
            </w:r>
            <w:r>
              <w:rPr>
                <w:spacing w:val="-5"/>
              </w:rPr>
              <w:t xml:space="preserve"> </w:t>
            </w:r>
            <w:r>
              <w:t>chiave,</w:t>
            </w:r>
            <w:r>
              <w:rPr>
                <w:spacing w:val="-3"/>
              </w:rPr>
              <w:t xml:space="preserve"> </w:t>
            </w:r>
            <w:r>
              <w:t>in</w:t>
            </w:r>
            <w:r>
              <w:rPr>
                <w:spacing w:val="-52"/>
              </w:rPr>
              <w:t xml:space="preserve"> </w:t>
            </w:r>
            <w:r>
              <w:t>funzione</w:t>
            </w:r>
            <w:r>
              <w:rPr>
                <w:spacing w:val="1"/>
              </w:rPr>
              <w:t xml:space="preserve"> </w:t>
            </w:r>
            <w:r>
              <w:t>del</w:t>
            </w:r>
            <w:r>
              <w:rPr>
                <w:spacing w:val="-2"/>
              </w:rPr>
              <w:t xml:space="preserve"> </w:t>
            </w:r>
            <w:r>
              <w:t>loro</w:t>
            </w:r>
          </w:p>
          <w:p w14:paraId="036DA1F2" w14:textId="77777777" w:rsidR="00C7352D" w:rsidRDefault="00000000">
            <w:pPr>
              <w:pStyle w:val="TableParagraph"/>
              <w:spacing w:before="2"/>
              <w:ind w:left="5"/>
            </w:pPr>
            <w:r>
              <w:t>reperimento</w:t>
            </w:r>
            <w:r>
              <w:rPr>
                <w:spacing w:val="-6"/>
              </w:rPr>
              <w:t xml:space="preserve"> </w:t>
            </w:r>
            <w:r>
              <w:t>e</w:t>
            </w:r>
            <w:r>
              <w:rPr>
                <w:spacing w:val="-3"/>
              </w:rPr>
              <w:t xml:space="preserve"> </w:t>
            </w:r>
            <w:r>
              <w:t>localizzazione;</w:t>
            </w:r>
          </w:p>
          <w:p w14:paraId="1FEA70CC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2" w:line="251" w:lineRule="exact"/>
              <w:ind w:left="140" w:hanging="136"/>
            </w:pPr>
            <w:r>
              <w:t>Realizzazione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5"/>
              </w:rPr>
              <w:t xml:space="preserve"> </w:t>
            </w:r>
            <w:r>
              <w:t>una</w:t>
            </w:r>
            <w:r>
              <w:rPr>
                <w:spacing w:val="-2"/>
              </w:rPr>
              <w:t xml:space="preserve"> </w:t>
            </w:r>
            <w:r>
              <w:t>mappa</w:t>
            </w:r>
            <w:r>
              <w:rPr>
                <w:spacing w:val="-1"/>
              </w:rPr>
              <w:t xml:space="preserve"> </w:t>
            </w:r>
            <w:r>
              <w:t>concettuale;</w:t>
            </w:r>
          </w:p>
          <w:p w14:paraId="7FF5F834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line="251" w:lineRule="exact"/>
              <w:ind w:left="140" w:hanging="136"/>
            </w:pPr>
            <w:r>
              <w:t>Laboratorio</w:t>
            </w:r>
            <w:r>
              <w:rPr>
                <w:spacing w:val="-4"/>
              </w:rPr>
              <w:t xml:space="preserve"> </w:t>
            </w:r>
            <w:r>
              <w:t>didattico</w:t>
            </w:r>
            <w:r>
              <w:rPr>
                <w:spacing w:val="-3"/>
              </w:rPr>
              <w:t xml:space="preserve"> </w:t>
            </w:r>
            <w:r>
              <w:t>sugli</w:t>
            </w:r>
            <w:r>
              <w:rPr>
                <w:spacing w:val="-4"/>
              </w:rPr>
              <w:t xml:space="preserve"> </w:t>
            </w:r>
            <w:r>
              <w:t>argomenti</w:t>
            </w:r>
            <w:r>
              <w:rPr>
                <w:spacing w:val="-5"/>
              </w:rPr>
              <w:t xml:space="preserve"> </w:t>
            </w:r>
            <w:r>
              <w:t>della</w:t>
            </w:r>
            <w:r>
              <w:rPr>
                <w:spacing w:val="-1"/>
              </w:rPr>
              <w:t xml:space="preserve"> </w:t>
            </w:r>
            <w:r>
              <w:t>lezione.</w:t>
            </w:r>
          </w:p>
          <w:p w14:paraId="1A3FE8A4" w14:textId="77777777" w:rsidR="00C7352D" w:rsidRDefault="00C7352D">
            <w:pPr>
              <w:pStyle w:val="TableParagraph"/>
              <w:spacing w:before="11"/>
              <w:ind w:left="0"/>
              <w:rPr>
                <w:b/>
                <w:sz w:val="21"/>
              </w:rPr>
            </w:pPr>
          </w:p>
          <w:p w14:paraId="20CC97E6" w14:textId="244544D2" w:rsidR="00C7352D" w:rsidRDefault="00000000">
            <w:pPr>
              <w:pStyle w:val="TableParagraph"/>
              <w:ind w:left="5"/>
            </w:pPr>
            <w:r>
              <w:t>Modulo</w:t>
            </w:r>
            <w:r>
              <w:rPr>
                <w:spacing w:val="-1"/>
              </w:rPr>
              <w:t xml:space="preserve"> </w:t>
            </w:r>
            <w:r>
              <w:t xml:space="preserve">2 – </w:t>
            </w:r>
            <w:r w:rsidR="00C06E57">
              <w:t>11 ottobre</w:t>
            </w:r>
            <w:r>
              <w:t xml:space="preserve"> (in presenza)</w:t>
            </w:r>
          </w:p>
          <w:p w14:paraId="63EC0E7F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2" w:line="242" w:lineRule="auto"/>
              <w:ind w:right="323" w:firstLine="0"/>
            </w:pPr>
            <w:r>
              <w:t>Bibliografia:</w:t>
            </w:r>
            <w:r>
              <w:rPr>
                <w:spacing w:val="-7"/>
              </w:rPr>
              <w:t xml:space="preserve"> </w:t>
            </w:r>
            <w:r>
              <w:t>organizzazione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7"/>
              </w:rPr>
              <w:t xml:space="preserve"> </w:t>
            </w:r>
            <w:r>
              <w:t>una</w:t>
            </w:r>
            <w:r>
              <w:rPr>
                <w:spacing w:val="-2"/>
              </w:rPr>
              <w:t xml:space="preserve"> </w:t>
            </w:r>
            <w:r>
              <w:t>propria</w:t>
            </w:r>
            <w:r>
              <w:rPr>
                <w:spacing w:val="-3"/>
              </w:rPr>
              <w:t xml:space="preserve"> </w:t>
            </w:r>
            <w:r>
              <w:t>bibliografia,</w:t>
            </w:r>
            <w:r>
              <w:rPr>
                <w:spacing w:val="-10"/>
              </w:rPr>
              <w:t xml:space="preserve"> </w:t>
            </w:r>
            <w:r>
              <w:t>stili</w:t>
            </w:r>
            <w:r>
              <w:rPr>
                <w:spacing w:val="-6"/>
              </w:rPr>
              <w:t xml:space="preserve"> </w:t>
            </w:r>
            <w:r>
              <w:t>citazionali,</w:t>
            </w:r>
            <w:r>
              <w:rPr>
                <w:spacing w:val="-52"/>
              </w:rPr>
              <w:t xml:space="preserve"> </w:t>
            </w:r>
            <w:r>
              <w:t>principali</w:t>
            </w:r>
            <w:r>
              <w:rPr>
                <w:spacing w:val="-3"/>
              </w:rPr>
              <w:t xml:space="preserve"> </w:t>
            </w:r>
            <w:r>
              <w:t>software</w:t>
            </w:r>
          </w:p>
          <w:p w14:paraId="71F503F6" w14:textId="77777777" w:rsidR="00C7352D" w:rsidRDefault="00000000">
            <w:pPr>
              <w:pStyle w:val="TableParagraph"/>
              <w:spacing w:line="247" w:lineRule="exact"/>
              <w:ind w:left="5"/>
            </w:pPr>
            <w:r>
              <w:t>commerciali</w:t>
            </w:r>
            <w:r>
              <w:rPr>
                <w:spacing w:val="-5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gratuiti</w:t>
            </w:r>
            <w:r>
              <w:rPr>
                <w:spacing w:val="-5"/>
              </w:rPr>
              <w:t xml:space="preserve"> </w:t>
            </w:r>
            <w:r>
              <w:t>per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1"/>
              </w:rPr>
              <w:t xml:space="preserve"> </w:t>
            </w:r>
            <w:r>
              <w:t>gestione</w:t>
            </w:r>
            <w:r>
              <w:rPr>
                <w:spacing w:val="-1"/>
              </w:rPr>
              <w:t xml:space="preserve"> </w:t>
            </w:r>
            <w:r>
              <w:t>delle</w:t>
            </w:r>
            <w:r>
              <w:rPr>
                <w:spacing w:val="-2"/>
              </w:rPr>
              <w:t xml:space="preserve"> </w:t>
            </w:r>
            <w:r>
              <w:t>bibliografie</w:t>
            </w:r>
          </w:p>
          <w:p w14:paraId="5FA5EECC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2" w:line="251" w:lineRule="exact"/>
              <w:ind w:left="140" w:hanging="136"/>
            </w:pPr>
            <w:r>
              <w:t>Il</w:t>
            </w:r>
            <w:r>
              <w:rPr>
                <w:spacing w:val="-5"/>
              </w:rPr>
              <w:t xml:space="preserve"> </w:t>
            </w:r>
            <w:r>
              <w:t>plagio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I</w:t>
            </w:r>
            <w:r>
              <w:rPr>
                <w:spacing w:val="-6"/>
              </w:rPr>
              <w:t xml:space="preserve"> </w:t>
            </w:r>
            <w:r>
              <w:t>'intelligenza</w:t>
            </w:r>
            <w:r>
              <w:rPr>
                <w:spacing w:val="-1"/>
              </w:rPr>
              <w:t xml:space="preserve"> </w:t>
            </w:r>
            <w:r>
              <w:t>artificiale</w:t>
            </w:r>
          </w:p>
          <w:p w14:paraId="7BC700D1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line="251" w:lineRule="exact"/>
              <w:ind w:left="140" w:hanging="136"/>
            </w:pPr>
            <w:r>
              <w:t>Diritto</w:t>
            </w:r>
            <w:r>
              <w:rPr>
                <w:spacing w:val="-2"/>
              </w:rPr>
              <w:t xml:space="preserve"> </w:t>
            </w:r>
            <w:r>
              <w:t>d’autore:</w:t>
            </w:r>
            <w:r>
              <w:rPr>
                <w:spacing w:val="-3"/>
              </w:rPr>
              <w:t xml:space="preserve"> </w:t>
            </w:r>
            <w:r>
              <w:t>il</w:t>
            </w:r>
            <w:r>
              <w:rPr>
                <w:spacing w:val="-3"/>
              </w:rPr>
              <w:t xml:space="preserve"> </w:t>
            </w:r>
            <w:r>
              <w:t>copyright</w:t>
            </w:r>
            <w:r>
              <w:rPr>
                <w:spacing w:val="-3"/>
              </w:rPr>
              <w:t xml:space="preserve"> </w:t>
            </w:r>
            <w:r>
              <w:t>e</w:t>
            </w:r>
            <w:r>
              <w:rPr>
                <w:spacing w:val="1"/>
              </w:rPr>
              <w:t xml:space="preserve"> </w:t>
            </w:r>
            <w:r>
              <w:t>il</w:t>
            </w:r>
            <w:r>
              <w:rPr>
                <w:spacing w:val="-1"/>
              </w:rPr>
              <w:t xml:space="preserve"> </w:t>
            </w:r>
            <w:r>
              <w:t>copyleft</w:t>
            </w:r>
          </w:p>
          <w:p w14:paraId="1C7743AB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before="2" w:line="251" w:lineRule="exact"/>
              <w:ind w:left="140" w:hanging="136"/>
            </w:pPr>
            <w:r>
              <w:t>Le</w:t>
            </w:r>
            <w:r>
              <w:rPr>
                <w:spacing w:val="-3"/>
              </w:rPr>
              <w:t xml:space="preserve"> </w:t>
            </w:r>
            <w:r>
              <w:t>licenze</w:t>
            </w:r>
            <w:r>
              <w:rPr>
                <w:spacing w:val="-3"/>
              </w:rPr>
              <w:t xml:space="preserve"> </w:t>
            </w:r>
            <w:r>
              <w:t>Creative</w:t>
            </w:r>
            <w:r>
              <w:rPr>
                <w:spacing w:val="-3"/>
              </w:rPr>
              <w:t xml:space="preserve"> </w:t>
            </w:r>
            <w:r>
              <w:t>Commons</w:t>
            </w:r>
          </w:p>
          <w:p w14:paraId="266BC6C6" w14:textId="77777777" w:rsidR="00C7352D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141"/>
              </w:tabs>
              <w:spacing w:line="251" w:lineRule="exact"/>
              <w:ind w:left="140" w:hanging="136"/>
            </w:pPr>
            <w:r>
              <w:t>Laboratorio</w:t>
            </w:r>
            <w:r>
              <w:rPr>
                <w:spacing w:val="-4"/>
              </w:rPr>
              <w:t xml:space="preserve"> </w:t>
            </w:r>
            <w:r>
              <w:t>didattico</w:t>
            </w:r>
            <w:r>
              <w:rPr>
                <w:spacing w:val="-3"/>
              </w:rPr>
              <w:t xml:space="preserve"> </w:t>
            </w:r>
            <w:r>
              <w:t>sugli</w:t>
            </w:r>
            <w:r>
              <w:rPr>
                <w:spacing w:val="-5"/>
              </w:rPr>
              <w:t xml:space="preserve"> </w:t>
            </w:r>
            <w:r>
              <w:t>argomenti</w:t>
            </w:r>
            <w:r>
              <w:rPr>
                <w:spacing w:val="-6"/>
              </w:rPr>
              <w:t xml:space="preserve"> </w:t>
            </w:r>
            <w:r>
              <w:t>della</w:t>
            </w:r>
            <w:r>
              <w:rPr>
                <w:spacing w:val="-1"/>
              </w:rPr>
              <w:t xml:space="preserve"> </w:t>
            </w:r>
            <w:r>
              <w:t>lezione</w:t>
            </w:r>
          </w:p>
          <w:p w14:paraId="0FB550A1" w14:textId="77777777" w:rsidR="00C7352D" w:rsidRDefault="00C7352D">
            <w:pPr>
              <w:pStyle w:val="TableParagraph"/>
              <w:spacing w:before="4"/>
              <w:ind w:left="0"/>
              <w:rPr>
                <w:b/>
              </w:rPr>
            </w:pPr>
          </w:p>
          <w:p w14:paraId="39E2FAE5" w14:textId="7670F66F" w:rsidR="00C7352D" w:rsidRDefault="00000000">
            <w:pPr>
              <w:pStyle w:val="TableParagraph"/>
              <w:spacing w:line="251" w:lineRule="exact"/>
              <w:ind w:left="5"/>
            </w:pPr>
            <w:r>
              <w:t>Modulo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 w:rsidR="00C06E57">
              <w:t>17 ottobre</w:t>
            </w:r>
            <w:r>
              <w:rPr>
                <w:spacing w:val="-1"/>
              </w:rPr>
              <w:t xml:space="preserve"> </w:t>
            </w:r>
            <w:r>
              <w:t>(online</w:t>
            </w:r>
            <w:r>
              <w:rPr>
                <w:spacing w:val="1"/>
              </w:rPr>
              <w:t xml:space="preserve"> </w:t>
            </w:r>
            <w:r>
              <w:t>su</w:t>
            </w:r>
            <w:r>
              <w:rPr>
                <w:spacing w:val="-2"/>
              </w:rPr>
              <w:t xml:space="preserve"> </w:t>
            </w:r>
            <w:r>
              <w:t>piattaforma</w:t>
            </w:r>
            <w:r>
              <w:rPr>
                <w:spacing w:val="1"/>
              </w:rPr>
              <w:t xml:space="preserve"> </w:t>
            </w:r>
            <w:r>
              <w:t>Teams)</w:t>
            </w:r>
          </w:p>
          <w:p w14:paraId="53BFE4D4" w14:textId="77777777" w:rsidR="00C7352D" w:rsidRDefault="00000000">
            <w:pPr>
              <w:pStyle w:val="TableParagraph"/>
              <w:spacing w:line="242" w:lineRule="auto"/>
              <w:ind w:left="5"/>
            </w:pPr>
            <w:r>
              <w:t>Lezione</w:t>
            </w:r>
            <w:r>
              <w:rPr>
                <w:spacing w:val="-1"/>
              </w:rPr>
              <w:t xml:space="preserve"> </w:t>
            </w:r>
            <w:r>
              <w:t>tematica</w:t>
            </w:r>
            <w:r>
              <w:rPr>
                <w:spacing w:val="-5"/>
              </w:rPr>
              <w:t xml:space="preserve"> </w:t>
            </w:r>
            <w:r>
              <w:t>con</w:t>
            </w:r>
            <w:r>
              <w:rPr>
                <w:spacing w:val="-2"/>
              </w:rPr>
              <w:t xml:space="preserve"> </w:t>
            </w:r>
            <w:r>
              <w:t>contenuti</w:t>
            </w:r>
            <w:r>
              <w:rPr>
                <w:spacing w:val="-4"/>
              </w:rPr>
              <w:t xml:space="preserve"> </w:t>
            </w:r>
            <w:r>
              <w:t>specifici</w:t>
            </w:r>
            <w:r>
              <w:rPr>
                <w:spacing w:val="-4"/>
              </w:rPr>
              <w:t xml:space="preserve"> </w:t>
            </w:r>
            <w:r>
              <w:t>per</w:t>
            </w:r>
            <w:r>
              <w:rPr>
                <w:spacing w:val="-1"/>
              </w:rPr>
              <w:t xml:space="preserve"> </w:t>
            </w:r>
            <w:r>
              <w:t>i</w:t>
            </w:r>
            <w:r>
              <w:rPr>
                <w:spacing w:val="-4"/>
              </w:rPr>
              <w:t xml:space="preserve"> </w:t>
            </w:r>
            <w:r>
              <w:t>tre</w:t>
            </w:r>
            <w:r>
              <w:rPr>
                <w:spacing w:val="-5"/>
              </w:rPr>
              <w:t xml:space="preserve"> </w:t>
            </w:r>
            <w:r>
              <w:t>ambiti</w:t>
            </w:r>
            <w:r>
              <w:rPr>
                <w:spacing w:val="-4"/>
              </w:rPr>
              <w:t xml:space="preserve"> </w:t>
            </w:r>
            <w:r>
              <w:t>disciplinari:</w:t>
            </w:r>
            <w:r>
              <w:rPr>
                <w:spacing w:val="-52"/>
              </w:rPr>
              <w:t xml:space="preserve"> </w:t>
            </w:r>
            <w:r>
              <w:t>Economico,</w:t>
            </w:r>
            <w:r>
              <w:rPr>
                <w:spacing w:val="-1"/>
              </w:rPr>
              <w:t xml:space="preserve"> </w:t>
            </w:r>
            <w:r>
              <w:t>Giuridico, Storico-</w:t>
            </w:r>
          </w:p>
          <w:p w14:paraId="03BA775B" w14:textId="77777777" w:rsidR="00C7352D" w:rsidRDefault="00000000">
            <w:pPr>
              <w:pStyle w:val="TableParagraph"/>
              <w:spacing w:line="248" w:lineRule="exact"/>
              <w:ind w:left="5"/>
            </w:pPr>
            <w:r>
              <w:t>Sociologico-Politologico</w:t>
            </w:r>
          </w:p>
          <w:p w14:paraId="23818579" w14:textId="77777777" w:rsidR="00C7352D" w:rsidRDefault="00C7352D">
            <w:pPr>
              <w:pStyle w:val="TableParagraph"/>
              <w:spacing w:before="2"/>
              <w:ind w:left="0"/>
              <w:rPr>
                <w:b/>
                <w:sz w:val="21"/>
              </w:rPr>
            </w:pPr>
          </w:p>
          <w:p w14:paraId="3AEA3B43" w14:textId="10AFBEEF" w:rsidR="00C7352D" w:rsidRDefault="00000000">
            <w:pPr>
              <w:pStyle w:val="TableParagraph"/>
              <w:spacing w:before="1" w:line="246" w:lineRule="exact"/>
              <w:ind w:left="5" w:right="3882"/>
            </w:pPr>
            <w:r>
              <w:t>Test finale su piattaforma Teams</w:t>
            </w:r>
            <w:r>
              <w:rPr>
                <w:spacing w:val="-52"/>
              </w:rPr>
              <w:t xml:space="preserve"> </w:t>
            </w:r>
            <w:r w:rsidR="00C06E57">
              <w:t>18 ottobre</w:t>
            </w:r>
            <w:r>
              <w:t>, ore</w:t>
            </w:r>
            <w:r>
              <w:rPr>
                <w:spacing w:val="2"/>
              </w:rPr>
              <w:t xml:space="preserve"> </w:t>
            </w:r>
            <w:r>
              <w:t>12.00-13.00</w:t>
            </w:r>
          </w:p>
        </w:tc>
      </w:tr>
    </w:tbl>
    <w:p w14:paraId="0E54AAA2" w14:textId="77777777" w:rsidR="00C7352D" w:rsidRDefault="00C7352D">
      <w:pPr>
        <w:rPr>
          <w:b/>
          <w:sz w:val="20"/>
        </w:rPr>
      </w:pPr>
    </w:p>
    <w:p w14:paraId="6122CC23" w14:textId="77777777" w:rsidR="00C7352D" w:rsidRDefault="00C7352D">
      <w:pPr>
        <w:rPr>
          <w:b/>
          <w:sz w:val="20"/>
        </w:rPr>
      </w:pPr>
    </w:p>
    <w:p w14:paraId="0EFE38E7" w14:textId="77777777" w:rsidR="00C7352D" w:rsidRDefault="00C7352D">
      <w:pPr>
        <w:rPr>
          <w:b/>
          <w:sz w:val="20"/>
        </w:rPr>
      </w:pPr>
    </w:p>
    <w:p w14:paraId="49D9B5C2" w14:textId="77777777" w:rsidR="00C7352D" w:rsidRDefault="00C7352D">
      <w:pPr>
        <w:rPr>
          <w:b/>
          <w:sz w:val="20"/>
        </w:rPr>
      </w:pPr>
    </w:p>
    <w:p w14:paraId="401EA406" w14:textId="77777777" w:rsidR="00C7352D" w:rsidRDefault="00C7352D">
      <w:pPr>
        <w:rPr>
          <w:b/>
          <w:sz w:val="20"/>
        </w:rPr>
      </w:pPr>
    </w:p>
    <w:p w14:paraId="72875E22" w14:textId="77777777" w:rsidR="00C7352D" w:rsidRDefault="00C7352D">
      <w:pPr>
        <w:rPr>
          <w:b/>
          <w:sz w:val="20"/>
        </w:rPr>
      </w:pPr>
    </w:p>
    <w:p w14:paraId="4E332407" w14:textId="77777777" w:rsidR="00C7352D" w:rsidRDefault="00C7352D">
      <w:pPr>
        <w:rPr>
          <w:b/>
          <w:sz w:val="20"/>
        </w:rPr>
      </w:pPr>
    </w:p>
    <w:p w14:paraId="1AFA0D1E" w14:textId="77777777" w:rsidR="00C7352D" w:rsidRDefault="00C7352D">
      <w:pPr>
        <w:rPr>
          <w:b/>
          <w:sz w:val="20"/>
        </w:rPr>
      </w:pPr>
    </w:p>
    <w:p w14:paraId="05D5F2F2" w14:textId="77777777" w:rsidR="00C7352D" w:rsidRDefault="00C7352D">
      <w:pPr>
        <w:rPr>
          <w:b/>
          <w:sz w:val="20"/>
        </w:rPr>
      </w:pPr>
    </w:p>
    <w:p w14:paraId="7BD5E67B" w14:textId="77777777" w:rsidR="00C7352D" w:rsidRDefault="00C7352D">
      <w:pPr>
        <w:rPr>
          <w:b/>
          <w:sz w:val="20"/>
        </w:rPr>
      </w:pPr>
    </w:p>
    <w:p w14:paraId="57F80234" w14:textId="77777777" w:rsidR="00C7352D" w:rsidRDefault="00000000">
      <w:pPr>
        <w:spacing w:before="7"/>
        <w:rPr>
          <w:b/>
          <w:sz w:val="20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7F8E5A0C" wp14:editId="13217280">
            <wp:simplePos x="0" y="0"/>
            <wp:positionH relativeFrom="page">
              <wp:posOffset>497205</wp:posOffset>
            </wp:positionH>
            <wp:positionV relativeFrom="paragraph">
              <wp:posOffset>175257</wp:posOffset>
            </wp:positionV>
            <wp:extent cx="1432264" cy="290512"/>
            <wp:effectExtent l="0" t="0" r="0" b="0"/>
            <wp:wrapTopAndBottom/>
            <wp:docPr id="3" name="image2.jpeg" descr="Immagine che contiene testo, clipart  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32264" cy="2905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79791A" w14:textId="77777777" w:rsidR="00C7352D" w:rsidRDefault="00C7352D">
      <w:pPr>
        <w:rPr>
          <w:sz w:val="20"/>
        </w:rPr>
        <w:sectPr w:rsidR="00C7352D">
          <w:pgSz w:w="11900" w:h="16860"/>
          <w:pgMar w:top="780" w:right="480" w:bottom="860" w:left="680" w:header="0" w:footer="660" w:gutter="0"/>
          <w:cols w:space="720"/>
        </w:sectPr>
      </w:pPr>
    </w:p>
    <w:p w14:paraId="2F27D016" w14:textId="77777777" w:rsidR="00C7352D" w:rsidRDefault="00000000">
      <w:pPr>
        <w:ind w:left="10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053260F6" wp14:editId="78BE6347">
            <wp:extent cx="6518471" cy="590550"/>
            <wp:effectExtent l="0" t="0" r="0" b="0"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18471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69637" w14:textId="77777777" w:rsidR="00C7352D" w:rsidRDefault="00C7352D">
      <w:pPr>
        <w:rPr>
          <w:b/>
          <w:sz w:val="20"/>
        </w:rPr>
      </w:pPr>
    </w:p>
    <w:p w14:paraId="6B9D74A0" w14:textId="77777777" w:rsidR="00C7352D" w:rsidRDefault="00C7352D">
      <w:pPr>
        <w:rPr>
          <w:b/>
          <w:sz w:val="20"/>
        </w:rPr>
      </w:pPr>
    </w:p>
    <w:p w14:paraId="12900441" w14:textId="77777777" w:rsidR="00C7352D" w:rsidRDefault="00C7352D">
      <w:pPr>
        <w:spacing w:before="5" w:after="1"/>
        <w:rPr>
          <w:b/>
          <w:sz w:val="27"/>
        </w:rPr>
      </w:pPr>
    </w:p>
    <w:tbl>
      <w:tblPr>
        <w:tblStyle w:val="TableNormal"/>
        <w:tblW w:w="0" w:type="auto"/>
        <w:tblInd w:w="845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dotted" w:sz="4" w:space="0" w:color="000000"/>
          <w:insideV w:val="dotted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42"/>
        <w:gridCol w:w="6523"/>
      </w:tblGrid>
      <w:tr w:rsidR="00C7352D" w14:paraId="2C74D692" w14:textId="77777777">
        <w:trPr>
          <w:trHeight w:val="1255"/>
        </w:trPr>
        <w:tc>
          <w:tcPr>
            <w:tcW w:w="2842" w:type="dxa"/>
          </w:tcPr>
          <w:p w14:paraId="39FFFB45" w14:textId="77777777" w:rsidR="00C7352D" w:rsidRDefault="00000000">
            <w:pPr>
              <w:pStyle w:val="TableParagraph"/>
              <w:spacing w:before="134"/>
              <w:rPr>
                <w:b/>
                <w:i/>
              </w:rPr>
            </w:pPr>
            <w:r>
              <w:rPr>
                <w:b/>
                <w:i/>
              </w:rPr>
              <w:t>Metodi</w:t>
            </w:r>
            <w:r>
              <w:rPr>
                <w:b/>
                <w:i/>
                <w:spacing w:val="-9"/>
              </w:rPr>
              <w:t xml:space="preserve"> </w:t>
            </w:r>
            <w:r>
              <w:rPr>
                <w:b/>
                <w:i/>
              </w:rPr>
              <w:t>didattici</w:t>
            </w:r>
          </w:p>
        </w:tc>
        <w:tc>
          <w:tcPr>
            <w:tcW w:w="6523" w:type="dxa"/>
          </w:tcPr>
          <w:p w14:paraId="2C574EC0" w14:textId="77777777" w:rsidR="00C7352D" w:rsidRDefault="00000000">
            <w:pPr>
              <w:pStyle w:val="TableParagraph"/>
              <w:spacing w:before="134"/>
              <w:ind w:left="114"/>
            </w:pPr>
            <w:r>
              <w:t>Lezioni</w:t>
            </w:r>
            <w:r>
              <w:rPr>
                <w:spacing w:val="-5"/>
              </w:rPr>
              <w:t xml:space="preserve"> </w:t>
            </w:r>
            <w:r>
              <w:t>in</w:t>
            </w:r>
            <w:r>
              <w:rPr>
                <w:spacing w:val="-3"/>
              </w:rPr>
              <w:t xml:space="preserve"> </w:t>
            </w:r>
            <w:r>
              <w:t>presenza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-1"/>
              </w:rPr>
              <w:t xml:space="preserve"> </w:t>
            </w:r>
            <w:r>
              <w:t>telematiche</w:t>
            </w:r>
            <w:r>
              <w:rPr>
                <w:spacing w:val="-5"/>
              </w:rPr>
              <w:t xml:space="preserve"> </w:t>
            </w:r>
            <w:r>
              <w:t>con</w:t>
            </w:r>
            <w:r>
              <w:rPr>
                <w:spacing w:val="-3"/>
              </w:rPr>
              <w:t xml:space="preserve"> </w:t>
            </w:r>
            <w:r>
              <w:t>approccio</w:t>
            </w:r>
            <w:r>
              <w:rPr>
                <w:spacing w:val="-4"/>
              </w:rPr>
              <w:t xml:space="preserve"> </w:t>
            </w:r>
            <w:r>
              <w:t>partecipativo.</w:t>
            </w:r>
          </w:p>
        </w:tc>
      </w:tr>
      <w:tr w:rsidR="00C7352D" w14:paraId="6455AED3" w14:textId="77777777">
        <w:trPr>
          <w:trHeight w:val="2281"/>
        </w:trPr>
        <w:tc>
          <w:tcPr>
            <w:tcW w:w="2842" w:type="dxa"/>
          </w:tcPr>
          <w:p w14:paraId="19586912" w14:textId="77777777" w:rsidR="00C7352D" w:rsidRDefault="00000000">
            <w:pPr>
              <w:pStyle w:val="TableParagraph"/>
              <w:spacing w:before="134"/>
              <w:rPr>
                <w:b/>
                <w:i/>
              </w:rPr>
            </w:pPr>
            <w:r>
              <w:rPr>
                <w:b/>
                <w:i/>
              </w:rPr>
              <w:t>Verifica</w:t>
            </w:r>
            <w:r>
              <w:rPr>
                <w:b/>
                <w:i/>
                <w:spacing w:val="-12"/>
              </w:rPr>
              <w:t xml:space="preserve"> </w:t>
            </w:r>
            <w:r>
              <w:rPr>
                <w:b/>
                <w:i/>
              </w:rPr>
              <w:t>dell’apprendimento</w:t>
            </w:r>
          </w:p>
        </w:tc>
        <w:tc>
          <w:tcPr>
            <w:tcW w:w="6523" w:type="dxa"/>
          </w:tcPr>
          <w:p w14:paraId="6FC39CB2" w14:textId="053BF13A" w:rsidR="00C7352D" w:rsidRDefault="00000000">
            <w:pPr>
              <w:pStyle w:val="TableParagraph"/>
              <w:spacing w:line="242" w:lineRule="auto"/>
              <w:ind w:left="114" w:right="239"/>
            </w:pPr>
            <w:r>
              <w:t xml:space="preserve">Il test finale si terrà online tramite la piattaforma Teams il </w:t>
            </w:r>
            <w:r w:rsidR="00C06E57">
              <w:t>18</w:t>
            </w:r>
            <w:r>
              <w:t xml:space="preserve"> </w:t>
            </w:r>
            <w:r w:rsidR="00C06E57">
              <w:t>ottobre</w:t>
            </w:r>
            <w:r>
              <w:t>,</w:t>
            </w:r>
            <w:r>
              <w:rPr>
                <w:spacing w:val="-53"/>
              </w:rPr>
              <w:t xml:space="preserve"> </w:t>
            </w:r>
            <w:r>
              <w:t>dalle</w:t>
            </w:r>
            <w:r>
              <w:rPr>
                <w:spacing w:val="1"/>
              </w:rPr>
              <w:t xml:space="preserve"> </w:t>
            </w:r>
            <w:r>
              <w:t>12:00 alle</w:t>
            </w:r>
            <w:r>
              <w:rPr>
                <w:spacing w:val="2"/>
              </w:rPr>
              <w:t xml:space="preserve"> </w:t>
            </w:r>
            <w:r>
              <w:t>13:00. La</w:t>
            </w:r>
            <w:r>
              <w:rPr>
                <w:spacing w:val="1"/>
              </w:rPr>
              <w:t xml:space="preserve"> </w:t>
            </w:r>
            <w:r>
              <w:t>modalità</w:t>
            </w:r>
            <w:r>
              <w:rPr>
                <w:spacing w:val="2"/>
              </w:rPr>
              <w:t xml:space="preserve"> </w:t>
            </w:r>
            <w:r>
              <w:t>di</w:t>
            </w:r>
          </w:p>
          <w:p w14:paraId="3E5F4B9B" w14:textId="77777777" w:rsidR="00C7352D" w:rsidRDefault="00000000">
            <w:pPr>
              <w:pStyle w:val="TableParagraph"/>
              <w:spacing w:line="242" w:lineRule="auto"/>
              <w:ind w:left="114"/>
            </w:pPr>
            <w:r>
              <w:t>verifica</w:t>
            </w:r>
            <w:r>
              <w:rPr>
                <w:spacing w:val="-2"/>
              </w:rPr>
              <w:t xml:space="preserve"> </w:t>
            </w:r>
            <w:r>
              <w:t>consisterà</w:t>
            </w:r>
            <w:r>
              <w:rPr>
                <w:spacing w:val="-2"/>
              </w:rPr>
              <w:t xml:space="preserve"> </w:t>
            </w:r>
            <w:r>
              <w:t>nella</w:t>
            </w:r>
            <w:r>
              <w:rPr>
                <w:spacing w:val="-2"/>
              </w:rPr>
              <w:t xml:space="preserve"> </w:t>
            </w:r>
            <w:r>
              <w:t>somministrazione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6"/>
              </w:rPr>
              <w:t xml:space="preserve"> </w:t>
            </w:r>
            <w:r>
              <w:t>un</w:t>
            </w:r>
            <w:r>
              <w:rPr>
                <w:spacing w:val="-4"/>
              </w:rPr>
              <w:t xml:space="preserve"> </w:t>
            </w:r>
            <w:r>
              <w:t>test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risposta</w:t>
            </w:r>
            <w:r>
              <w:rPr>
                <w:spacing w:val="-2"/>
              </w:rPr>
              <w:t xml:space="preserve"> </w:t>
            </w:r>
            <w:r>
              <w:t>multipla,</w:t>
            </w:r>
            <w:r>
              <w:rPr>
                <w:spacing w:val="-52"/>
              </w:rPr>
              <w:t xml:space="preserve"> </w:t>
            </w:r>
            <w:r>
              <w:t>riguardante</w:t>
            </w:r>
            <w:r>
              <w:rPr>
                <w:spacing w:val="1"/>
              </w:rPr>
              <w:t xml:space="preserve"> </w:t>
            </w:r>
            <w:r>
              <w:t>gli</w:t>
            </w:r>
            <w:r>
              <w:rPr>
                <w:spacing w:val="-2"/>
              </w:rPr>
              <w:t xml:space="preserve"> </w:t>
            </w:r>
            <w:r>
              <w:t>argomenti</w:t>
            </w:r>
            <w:r>
              <w:rPr>
                <w:spacing w:val="-2"/>
              </w:rPr>
              <w:t xml:space="preserve"> </w:t>
            </w:r>
            <w:r>
              <w:t>trattati</w:t>
            </w:r>
          </w:p>
          <w:p w14:paraId="68E4455C" w14:textId="77777777" w:rsidR="00C7352D" w:rsidRDefault="00000000">
            <w:pPr>
              <w:pStyle w:val="TableParagraph"/>
              <w:spacing w:line="247" w:lineRule="exact"/>
              <w:ind w:left="114"/>
            </w:pPr>
            <w:r>
              <w:t>durante</w:t>
            </w:r>
            <w:r>
              <w:rPr>
                <w:spacing w:val="1"/>
              </w:rPr>
              <w:t xml:space="preserve"> </w:t>
            </w:r>
            <w:r>
              <w:t>il</w:t>
            </w:r>
            <w:r>
              <w:rPr>
                <w:spacing w:val="-3"/>
              </w:rPr>
              <w:t xml:space="preserve"> </w:t>
            </w:r>
            <w:r>
              <w:t>seminario.</w:t>
            </w:r>
          </w:p>
          <w:p w14:paraId="1845C246" w14:textId="77777777" w:rsidR="00C7352D" w:rsidRDefault="00000000">
            <w:pPr>
              <w:pStyle w:val="TableParagraph"/>
              <w:spacing w:line="242" w:lineRule="auto"/>
              <w:ind w:left="114" w:right="533"/>
            </w:pPr>
            <w:r>
              <w:t>Per superare la prova finale, sarà necessario ottenere un numero di</w:t>
            </w:r>
            <w:r>
              <w:rPr>
                <w:spacing w:val="-52"/>
              </w:rPr>
              <w:t xml:space="preserve"> </w:t>
            </w:r>
            <w:r>
              <w:t>risposte</w:t>
            </w:r>
            <w:r>
              <w:rPr>
                <w:spacing w:val="1"/>
              </w:rPr>
              <w:t xml:space="preserve"> </w:t>
            </w:r>
            <w:r>
              <w:t>corrette</w:t>
            </w:r>
            <w:r>
              <w:rPr>
                <w:spacing w:val="2"/>
              </w:rPr>
              <w:t xml:space="preserve"> </w:t>
            </w:r>
            <w:r>
              <w:t>non inferiore</w:t>
            </w:r>
            <w:r>
              <w:rPr>
                <w:spacing w:val="-3"/>
              </w:rPr>
              <w:t xml:space="preserve"> </w:t>
            </w:r>
            <w:r>
              <w:t>al</w:t>
            </w:r>
            <w:r>
              <w:rPr>
                <w:spacing w:val="-2"/>
              </w:rPr>
              <w:t xml:space="preserve"> </w:t>
            </w:r>
            <w:r>
              <w:t>60%.</w:t>
            </w:r>
          </w:p>
          <w:p w14:paraId="473AC7D4" w14:textId="77777777" w:rsidR="00C7352D" w:rsidRDefault="00000000">
            <w:pPr>
              <w:pStyle w:val="TableParagraph"/>
              <w:spacing w:line="247" w:lineRule="exact"/>
              <w:ind w:left="114"/>
            </w:pPr>
            <w:r>
              <w:t>Inoltre,</w:t>
            </w:r>
            <w:r>
              <w:rPr>
                <w:spacing w:val="-3"/>
              </w:rPr>
              <w:t xml:space="preserve"> </w:t>
            </w:r>
            <w:r>
              <w:t>l’ammissione al</w:t>
            </w:r>
            <w:r>
              <w:rPr>
                <w:spacing w:val="-4"/>
              </w:rPr>
              <w:t xml:space="preserve"> </w:t>
            </w:r>
            <w:r>
              <w:t>test</w:t>
            </w:r>
            <w:r>
              <w:rPr>
                <w:spacing w:val="-4"/>
              </w:rPr>
              <w:t xml:space="preserve"> </w:t>
            </w:r>
            <w:r>
              <w:t>e l’ottenimento</w:t>
            </w:r>
            <w:r>
              <w:rPr>
                <w:spacing w:val="-2"/>
              </w:rPr>
              <w:t xml:space="preserve"> </w:t>
            </w:r>
            <w:r>
              <w:t>dei</w:t>
            </w:r>
            <w:r>
              <w:rPr>
                <w:spacing w:val="-5"/>
              </w:rPr>
              <w:t xml:space="preserve"> </w:t>
            </w:r>
            <w:r>
              <w:t>CFU</w:t>
            </w:r>
            <w:r>
              <w:rPr>
                <w:spacing w:val="-2"/>
              </w:rPr>
              <w:t xml:space="preserve"> </w:t>
            </w:r>
            <w:r>
              <w:t>saranno</w:t>
            </w:r>
            <w:r>
              <w:rPr>
                <w:spacing w:val="-2"/>
              </w:rPr>
              <w:t xml:space="preserve"> </w:t>
            </w:r>
            <w:r>
              <w:t>vincolati</w:t>
            </w:r>
          </w:p>
          <w:p w14:paraId="3510E609" w14:textId="77777777" w:rsidR="00C7352D" w:rsidRDefault="00000000">
            <w:pPr>
              <w:pStyle w:val="TableParagraph"/>
              <w:spacing w:line="235" w:lineRule="exact"/>
              <w:ind w:left="114"/>
            </w:pPr>
            <w:r>
              <w:t>alla</w:t>
            </w:r>
            <w:r>
              <w:rPr>
                <w:spacing w:val="-1"/>
              </w:rPr>
              <w:t xml:space="preserve"> </w:t>
            </w:r>
            <w:r>
              <w:t>partecipazione ad</w:t>
            </w:r>
            <w:r>
              <w:rPr>
                <w:spacing w:val="-8"/>
              </w:rPr>
              <w:t xml:space="preserve"> </w:t>
            </w:r>
            <w:r>
              <w:t>almeno</w:t>
            </w:r>
            <w:r>
              <w:rPr>
                <w:spacing w:val="-2"/>
              </w:rPr>
              <w:t xml:space="preserve"> </w:t>
            </w:r>
            <w:r>
              <w:t>l’80%</w:t>
            </w:r>
            <w:r>
              <w:rPr>
                <w:spacing w:val="-1"/>
              </w:rPr>
              <w:t xml:space="preserve"> </w:t>
            </w:r>
            <w:r>
              <w:t>delle</w:t>
            </w:r>
            <w:r>
              <w:rPr>
                <w:spacing w:val="-1"/>
              </w:rPr>
              <w:t xml:space="preserve"> </w:t>
            </w:r>
            <w:r>
              <w:t>attività.</w:t>
            </w:r>
          </w:p>
        </w:tc>
      </w:tr>
      <w:tr w:rsidR="00C7352D" w14:paraId="200F6FAD" w14:textId="77777777">
        <w:trPr>
          <w:trHeight w:val="1060"/>
        </w:trPr>
        <w:tc>
          <w:tcPr>
            <w:tcW w:w="2842" w:type="dxa"/>
          </w:tcPr>
          <w:p w14:paraId="4620C066" w14:textId="77777777" w:rsidR="00C7352D" w:rsidRDefault="00000000">
            <w:pPr>
              <w:pStyle w:val="TableParagraph"/>
              <w:spacing w:before="134"/>
              <w:rPr>
                <w:b/>
                <w:i/>
              </w:rPr>
            </w:pPr>
            <w:r>
              <w:rPr>
                <w:b/>
                <w:i/>
              </w:rPr>
              <w:t>Testi</w:t>
            </w:r>
            <w:r>
              <w:rPr>
                <w:b/>
                <w:i/>
                <w:spacing w:val="-9"/>
              </w:rPr>
              <w:t xml:space="preserve"> </w:t>
            </w:r>
            <w:r>
              <w:rPr>
                <w:b/>
                <w:i/>
              </w:rPr>
              <w:t>o</w:t>
            </w:r>
            <w:r>
              <w:rPr>
                <w:b/>
                <w:i/>
                <w:spacing w:val="-7"/>
              </w:rPr>
              <w:t xml:space="preserve"> </w:t>
            </w:r>
            <w:r>
              <w:rPr>
                <w:b/>
                <w:i/>
              </w:rPr>
              <w:t>Letture</w:t>
            </w:r>
            <w:r>
              <w:rPr>
                <w:b/>
                <w:i/>
                <w:spacing w:val="-5"/>
              </w:rPr>
              <w:t xml:space="preserve"> </w:t>
            </w:r>
            <w:r>
              <w:rPr>
                <w:b/>
                <w:i/>
              </w:rPr>
              <w:t>consigliate</w:t>
            </w:r>
          </w:p>
        </w:tc>
        <w:tc>
          <w:tcPr>
            <w:tcW w:w="6523" w:type="dxa"/>
          </w:tcPr>
          <w:p w14:paraId="7181EA89" w14:textId="77777777" w:rsidR="00C7352D" w:rsidRDefault="00000000">
            <w:pPr>
              <w:pStyle w:val="TableParagraph"/>
              <w:spacing w:before="79" w:line="242" w:lineRule="auto"/>
              <w:ind w:left="114" w:right="795"/>
            </w:pPr>
            <w:r>
              <w:t>Non sono previsti testi per l’approfondimento: la verifica finale</w:t>
            </w:r>
            <w:r>
              <w:rPr>
                <w:spacing w:val="-52"/>
              </w:rPr>
              <w:t xml:space="preserve"> </w:t>
            </w:r>
            <w:r>
              <w:t>riguarderà</w:t>
            </w:r>
            <w:r>
              <w:rPr>
                <w:spacing w:val="1"/>
              </w:rPr>
              <w:t xml:space="preserve"> </w:t>
            </w:r>
            <w:r>
              <w:t>i</w:t>
            </w:r>
            <w:r>
              <w:rPr>
                <w:spacing w:val="-2"/>
              </w:rPr>
              <w:t xml:space="preserve"> </w:t>
            </w:r>
            <w:r>
              <w:t>temi</w:t>
            </w:r>
            <w:r>
              <w:rPr>
                <w:spacing w:val="-2"/>
              </w:rPr>
              <w:t xml:space="preserve"> </w:t>
            </w:r>
            <w:r>
              <w:t>trattati</w:t>
            </w:r>
            <w:r>
              <w:rPr>
                <w:spacing w:val="-2"/>
              </w:rPr>
              <w:t xml:space="preserve"> </w:t>
            </w:r>
            <w:r>
              <w:t>durante</w:t>
            </w:r>
            <w:r>
              <w:rPr>
                <w:spacing w:val="2"/>
              </w:rPr>
              <w:t xml:space="preserve"> </w:t>
            </w:r>
            <w:r>
              <w:t>il</w:t>
            </w:r>
            <w:r>
              <w:rPr>
                <w:spacing w:val="-2"/>
              </w:rPr>
              <w:t xml:space="preserve"> </w:t>
            </w:r>
            <w:r>
              <w:t>corso.</w:t>
            </w:r>
          </w:p>
        </w:tc>
      </w:tr>
      <w:tr w:rsidR="00C7352D" w14:paraId="21B250DA" w14:textId="77777777">
        <w:trPr>
          <w:trHeight w:val="4046"/>
        </w:trPr>
        <w:tc>
          <w:tcPr>
            <w:tcW w:w="2842" w:type="dxa"/>
          </w:tcPr>
          <w:p w14:paraId="0B3BF487" w14:textId="77777777" w:rsidR="00C7352D" w:rsidRDefault="00000000">
            <w:pPr>
              <w:pStyle w:val="TableParagraph"/>
              <w:spacing w:before="135"/>
              <w:rPr>
                <w:b/>
                <w:i/>
              </w:rPr>
            </w:pPr>
            <w:r>
              <w:rPr>
                <w:b/>
                <w:i/>
              </w:rPr>
              <w:t>Altre</w:t>
            </w:r>
            <w:r>
              <w:rPr>
                <w:b/>
                <w:i/>
                <w:spacing w:val="-7"/>
              </w:rPr>
              <w:t xml:space="preserve"> </w:t>
            </w:r>
            <w:r>
              <w:rPr>
                <w:b/>
                <w:i/>
              </w:rPr>
              <w:t>informazioni</w:t>
            </w:r>
            <w:r>
              <w:rPr>
                <w:b/>
                <w:i/>
                <w:spacing w:val="-8"/>
              </w:rPr>
              <w:t xml:space="preserve"> </w:t>
            </w:r>
            <w:r>
              <w:rPr>
                <w:b/>
                <w:i/>
              </w:rPr>
              <w:t>utili</w:t>
            </w:r>
          </w:p>
        </w:tc>
        <w:tc>
          <w:tcPr>
            <w:tcW w:w="6523" w:type="dxa"/>
          </w:tcPr>
          <w:p w14:paraId="0A9FD778" w14:textId="41525964" w:rsidR="00C7352D" w:rsidRDefault="00C06E57">
            <w:pPr>
              <w:pStyle w:val="TableParagraph"/>
              <w:spacing w:line="242" w:lineRule="auto"/>
              <w:ind w:left="114" w:right="2090"/>
            </w:pPr>
            <w:r w:rsidRPr="00C06E57">
              <w:rPr>
                <w:rStyle w:val="markedcontent"/>
              </w:rPr>
              <w:t>Verranno ammessi massimo 80 studenti tramite</w:t>
            </w:r>
            <w:r>
              <w:rPr>
                <w:rStyle w:val="markedcontent"/>
              </w:rPr>
              <w:t xml:space="preserve"> </w:t>
            </w:r>
            <w:r w:rsidRPr="00C06E57">
              <w:rPr>
                <w:rStyle w:val="markedcontent"/>
              </w:rPr>
              <w:t>la compilazione del form online all’indirizzo</w:t>
            </w:r>
            <w:r w:rsidRPr="00C06E57">
              <w:br/>
            </w:r>
            <w:r w:rsidRPr="00C06E57">
              <w:rPr>
                <w:rStyle w:val="markedcontent"/>
              </w:rPr>
              <w:t>https://forms.office.com/e/8LAmACsra7 entro giovedì 3 ottobre 2024. Gli ammessi riceveranno una mail di</w:t>
            </w:r>
            <w:r w:rsidRPr="00C06E57">
              <w:br/>
            </w:r>
            <w:r w:rsidRPr="00C06E57">
              <w:rPr>
                <w:rStyle w:val="markedcontent"/>
              </w:rPr>
              <w:t>convocazione entro il giorno martedì 8 ottobre 2024.</w:t>
            </w:r>
          </w:p>
          <w:p w14:paraId="3119D05D" w14:textId="77777777" w:rsidR="00C7352D" w:rsidRDefault="00000000">
            <w:pPr>
              <w:pStyle w:val="TableParagraph"/>
              <w:spacing w:line="237" w:lineRule="auto"/>
              <w:ind w:left="114" w:right="215"/>
            </w:pPr>
            <w:r>
              <w:t>Verrà creato un team apposito su piattaforma Teams in modo da poter</w:t>
            </w:r>
            <w:r>
              <w:rPr>
                <w:spacing w:val="-52"/>
              </w:rPr>
              <w:t xml:space="preserve"> </w:t>
            </w:r>
            <w:r>
              <w:t>svolgere</w:t>
            </w:r>
            <w:r>
              <w:rPr>
                <w:spacing w:val="1"/>
              </w:rPr>
              <w:t xml:space="preserve"> </w:t>
            </w:r>
            <w:r>
              <w:t>le</w:t>
            </w:r>
            <w:r>
              <w:rPr>
                <w:spacing w:val="2"/>
              </w:rPr>
              <w:t xml:space="preserve"> </w:t>
            </w:r>
            <w:r>
              <w:t>lezioni</w:t>
            </w:r>
            <w:r>
              <w:rPr>
                <w:spacing w:val="-2"/>
              </w:rPr>
              <w:t xml:space="preserve"> </w:t>
            </w:r>
            <w:r>
              <w:t>online</w:t>
            </w:r>
            <w:r>
              <w:rPr>
                <w:spacing w:val="2"/>
              </w:rPr>
              <w:t xml:space="preserve"> </w:t>
            </w:r>
            <w:r>
              <w:t>di</w:t>
            </w:r>
          </w:p>
          <w:p w14:paraId="465B5B59" w14:textId="77777777" w:rsidR="00C7352D" w:rsidRDefault="00000000">
            <w:pPr>
              <w:pStyle w:val="TableParagraph"/>
              <w:spacing w:before="3" w:line="237" w:lineRule="auto"/>
              <w:ind w:left="114" w:right="428"/>
            </w:pPr>
            <w:r>
              <w:t>approfondimento tematico di ambito economico, giuridico e storico</w:t>
            </w:r>
            <w:r>
              <w:rPr>
                <w:spacing w:val="-52"/>
              </w:rPr>
              <w:t xml:space="preserve"> </w:t>
            </w:r>
            <w:r>
              <w:t>politologico.</w:t>
            </w:r>
            <w:r>
              <w:rPr>
                <w:spacing w:val="-1"/>
              </w:rPr>
              <w:t xml:space="preserve"> </w:t>
            </w:r>
            <w:r>
              <w:t>Gli</w:t>
            </w:r>
            <w:r>
              <w:rPr>
                <w:spacing w:val="-2"/>
              </w:rPr>
              <w:t xml:space="preserve"> </w:t>
            </w:r>
            <w:r>
              <w:t>studenti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2"/>
              </w:rPr>
              <w:t xml:space="preserve"> </w:t>
            </w:r>
            <w:r>
              <w:t>le</w:t>
            </w:r>
          </w:p>
          <w:p w14:paraId="39CC3DD3" w14:textId="77777777" w:rsidR="00C7352D" w:rsidRDefault="00000000">
            <w:pPr>
              <w:pStyle w:val="TableParagraph"/>
              <w:spacing w:before="3" w:line="242" w:lineRule="auto"/>
              <w:ind w:left="114" w:right="99"/>
            </w:pPr>
            <w:r>
              <w:t>studentesse verranno aggiunti al team in modo da poter partecipare agli</w:t>
            </w:r>
            <w:r>
              <w:rPr>
                <w:spacing w:val="-52"/>
              </w:rPr>
              <w:t xml:space="preserve"> </w:t>
            </w:r>
            <w:r>
              <w:t>approfondimenti</w:t>
            </w:r>
            <w:r>
              <w:rPr>
                <w:spacing w:val="-3"/>
              </w:rPr>
              <w:t xml:space="preserve"> </w:t>
            </w:r>
            <w:r>
              <w:t>nei</w:t>
            </w:r>
            <w:r>
              <w:rPr>
                <w:spacing w:val="-2"/>
              </w:rPr>
              <w:t xml:space="preserve"> </w:t>
            </w:r>
            <w:r>
              <w:t>giorni</w:t>
            </w:r>
            <w:r>
              <w:rPr>
                <w:spacing w:val="-2"/>
              </w:rPr>
              <w:t xml:space="preserve"> </w:t>
            </w:r>
            <w:r>
              <w:t>e</w:t>
            </w:r>
            <w:r>
              <w:rPr>
                <w:spacing w:val="2"/>
              </w:rPr>
              <w:t xml:space="preserve"> </w:t>
            </w:r>
            <w:r>
              <w:t>negli</w:t>
            </w:r>
          </w:p>
          <w:p w14:paraId="6B6C8EFB" w14:textId="77777777" w:rsidR="00C7352D" w:rsidRDefault="00000000">
            <w:pPr>
              <w:pStyle w:val="TableParagraph"/>
              <w:spacing w:line="242" w:lineRule="auto"/>
              <w:ind w:left="114"/>
            </w:pPr>
            <w:r>
              <w:t>orari</w:t>
            </w:r>
            <w:r>
              <w:rPr>
                <w:spacing w:val="-6"/>
              </w:rPr>
              <w:t xml:space="preserve"> </w:t>
            </w:r>
            <w:r>
              <w:t>prestabiliti.</w:t>
            </w:r>
            <w:r>
              <w:rPr>
                <w:spacing w:val="-4"/>
              </w:rPr>
              <w:t xml:space="preserve"> </w:t>
            </w:r>
            <w:r>
              <w:t>Nello</w:t>
            </w:r>
            <w:r>
              <w:rPr>
                <w:spacing w:val="-4"/>
              </w:rPr>
              <w:t xml:space="preserve"> </w:t>
            </w:r>
            <w:r>
              <w:t>stesso</w:t>
            </w:r>
            <w:r>
              <w:rPr>
                <w:spacing w:val="-4"/>
              </w:rPr>
              <w:t xml:space="preserve"> </w:t>
            </w:r>
            <w:r>
              <w:t>team,</w:t>
            </w:r>
            <w:r>
              <w:rPr>
                <w:spacing w:val="-4"/>
              </w:rPr>
              <w:t xml:space="preserve"> </w:t>
            </w:r>
            <w:r>
              <w:t>verranno</w:t>
            </w:r>
            <w:r>
              <w:rPr>
                <w:spacing w:val="-4"/>
              </w:rPr>
              <w:t xml:space="preserve"> </w:t>
            </w:r>
            <w:r>
              <w:t>pubblicate</w:t>
            </w:r>
            <w:r>
              <w:rPr>
                <w:spacing w:val="-2"/>
              </w:rPr>
              <w:t xml:space="preserve"> </w:t>
            </w:r>
            <w:r>
              <w:t>notizie</w:t>
            </w:r>
            <w:r>
              <w:rPr>
                <w:spacing w:val="-2"/>
              </w:rPr>
              <w:t xml:space="preserve"> </w:t>
            </w:r>
            <w:r>
              <w:t>di</w:t>
            </w:r>
            <w:r>
              <w:rPr>
                <w:spacing w:val="-52"/>
              </w:rPr>
              <w:t xml:space="preserve"> </w:t>
            </w:r>
            <w:r>
              <w:t>carattere</w:t>
            </w:r>
            <w:r>
              <w:rPr>
                <w:spacing w:val="1"/>
              </w:rPr>
              <w:t xml:space="preserve"> </w:t>
            </w:r>
            <w:r>
              <w:t>generale</w:t>
            </w:r>
            <w:r>
              <w:rPr>
                <w:spacing w:val="2"/>
              </w:rPr>
              <w:t xml:space="preserve"> </w:t>
            </w:r>
            <w:r>
              <w:t>funzionali</w:t>
            </w:r>
            <w:r>
              <w:rPr>
                <w:spacing w:val="-2"/>
              </w:rPr>
              <w:t xml:space="preserve"> </w:t>
            </w:r>
            <w:r>
              <w:t>al</w:t>
            </w:r>
            <w:r>
              <w:rPr>
                <w:spacing w:val="-3"/>
              </w:rPr>
              <w:t xml:space="preserve"> </w:t>
            </w:r>
            <w:r>
              <w:t>corretto</w:t>
            </w:r>
          </w:p>
          <w:p w14:paraId="3EB63064" w14:textId="77777777" w:rsidR="00C7352D" w:rsidRDefault="00000000">
            <w:pPr>
              <w:pStyle w:val="TableParagraph"/>
              <w:spacing w:line="247" w:lineRule="exact"/>
              <w:ind w:left="114"/>
            </w:pPr>
            <w:r>
              <w:t>svolgimento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4"/>
              </w:rPr>
              <w:t xml:space="preserve"> </w:t>
            </w:r>
            <w:r>
              <w:t>seminario.</w:t>
            </w:r>
          </w:p>
          <w:p w14:paraId="6E6B33E2" w14:textId="77777777" w:rsidR="00C7352D" w:rsidRDefault="00000000">
            <w:pPr>
              <w:pStyle w:val="TableParagraph"/>
              <w:spacing w:line="250" w:lineRule="exact"/>
              <w:ind w:left="114" w:right="1602"/>
            </w:pPr>
            <w:r>
              <w:t>Per ogni ulteriore informazione, scrivere una e-mail a:</w:t>
            </w:r>
            <w:r>
              <w:rPr>
                <w:spacing w:val="-52"/>
              </w:rPr>
              <w:t xml:space="preserve"> </w:t>
            </w:r>
            <w:hyperlink r:id="rId11">
              <w:r w:rsidR="00C7352D">
                <w:t>biblio_sseg@unica.it</w:t>
              </w:r>
            </w:hyperlink>
          </w:p>
        </w:tc>
      </w:tr>
    </w:tbl>
    <w:p w14:paraId="50D47677" w14:textId="77777777" w:rsidR="00323A1B" w:rsidRDefault="00323A1B"/>
    <w:sectPr w:rsidR="00323A1B">
      <w:pgSz w:w="11900" w:h="16860"/>
      <w:pgMar w:top="780" w:right="480" w:bottom="860" w:left="680" w:header="0" w:footer="66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6D0E0E" w14:textId="77777777" w:rsidR="001C30DD" w:rsidRDefault="001C30DD">
      <w:r>
        <w:separator/>
      </w:r>
    </w:p>
  </w:endnote>
  <w:endnote w:type="continuationSeparator" w:id="0">
    <w:p w14:paraId="20D7D5F9" w14:textId="77777777" w:rsidR="001C30DD" w:rsidRDefault="001C30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B931D" w14:textId="6AA2BB43" w:rsidR="00C7352D" w:rsidRDefault="00D038C9">
    <w:pPr>
      <w:pStyle w:val="Corpotesto"/>
      <w:spacing w:line="14" w:lineRule="auto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8A55A8" wp14:editId="61252FAC">
              <wp:simplePos x="0" y="0"/>
              <wp:positionH relativeFrom="page">
                <wp:posOffset>7159625</wp:posOffset>
              </wp:positionH>
              <wp:positionV relativeFrom="page">
                <wp:posOffset>10096500</wp:posOffset>
              </wp:positionV>
              <wp:extent cx="147320" cy="165100"/>
              <wp:effectExtent l="0" t="0" r="0" b="0"/>
              <wp:wrapNone/>
              <wp:docPr id="74347375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04DF06" w14:textId="77777777" w:rsidR="00C7352D" w:rsidRDefault="00000000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8A55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3.75pt;margin-top:795pt;width:11.6pt;height:1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" filled="f" stroked="f">
              <v:textbox inset="0,0,0,0">
                <w:txbxContent>
                  <w:p w14:paraId="7E04DF06" w14:textId="77777777" w:rsidR="00C7352D" w:rsidRDefault="00000000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7A25A5" w14:textId="77777777" w:rsidR="001C30DD" w:rsidRDefault="001C30DD">
      <w:r>
        <w:separator/>
      </w:r>
    </w:p>
  </w:footnote>
  <w:footnote w:type="continuationSeparator" w:id="0">
    <w:p w14:paraId="3AE74057" w14:textId="77777777" w:rsidR="001C30DD" w:rsidRDefault="001C30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9F7056"/>
    <w:multiLevelType w:val="hybridMultilevel"/>
    <w:tmpl w:val="DA322E22"/>
    <w:lvl w:ilvl="0" w:tplc="13526E64">
      <w:numFmt w:val="bullet"/>
      <w:lvlText w:val="•"/>
      <w:lvlJc w:val="left"/>
      <w:pPr>
        <w:ind w:left="115" w:hanging="13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5860DA24">
      <w:numFmt w:val="bullet"/>
      <w:lvlText w:val="•"/>
      <w:lvlJc w:val="left"/>
      <w:pPr>
        <w:ind w:left="788" w:hanging="131"/>
      </w:pPr>
      <w:rPr>
        <w:rFonts w:hint="default"/>
        <w:lang w:val="it-IT" w:eastAsia="en-US" w:bidi="ar-SA"/>
      </w:rPr>
    </w:lvl>
    <w:lvl w:ilvl="2" w:tplc="1C7AF7BC">
      <w:numFmt w:val="bullet"/>
      <w:lvlText w:val="•"/>
      <w:lvlJc w:val="left"/>
      <w:pPr>
        <w:ind w:left="1456" w:hanging="131"/>
      </w:pPr>
      <w:rPr>
        <w:rFonts w:hint="default"/>
        <w:lang w:val="it-IT" w:eastAsia="en-US" w:bidi="ar-SA"/>
      </w:rPr>
    </w:lvl>
    <w:lvl w:ilvl="3" w:tplc="7EF02A72">
      <w:numFmt w:val="bullet"/>
      <w:lvlText w:val="•"/>
      <w:lvlJc w:val="left"/>
      <w:pPr>
        <w:ind w:left="2124" w:hanging="131"/>
      </w:pPr>
      <w:rPr>
        <w:rFonts w:hint="default"/>
        <w:lang w:val="it-IT" w:eastAsia="en-US" w:bidi="ar-SA"/>
      </w:rPr>
    </w:lvl>
    <w:lvl w:ilvl="4" w:tplc="C2DE5F0E">
      <w:numFmt w:val="bullet"/>
      <w:lvlText w:val="•"/>
      <w:lvlJc w:val="left"/>
      <w:pPr>
        <w:ind w:left="2793" w:hanging="131"/>
      </w:pPr>
      <w:rPr>
        <w:rFonts w:hint="default"/>
        <w:lang w:val="it-IT" w:eastAsia="en-US" w:bidi="ar-SA"/>
      </w:rPr>
    </w:lvl>
    <w:lvl w:ilvl="5" w:tplc="FA6A5160">
      <w:numFmt w:val="bullet"/>
      <w:lvlText w:val="•"/>
      <w:lvlJc w:val="left"/>
      <w:pPr>
        <w:ind w:left="3461" w:hanging="131"/>
      </w:pPr>
      <w:rPr>
        <w:rFonts w:hint="default"/>
        <w:lang w:val="it-IT" w:eastAsia="en-US" w:bidi="ar-SA"/>
      </w:rPr>
    </w:lvl>
    <w:lvl w:ilvl="6" w:tplc="54B2BB24">
      <w:numFmt w:val="bullet"/>
      <w:lvlText w:val="•"/>
      <w:lvlJc w:val="left"/>
      <w:pPr>
        <w:ind w:left="4129" w:hanging="131"/>
      </w:pPr>
      <w:rPr>
        <w:rFonts w:hint="default"/>
        <w:lang w:val="it-IT" w:eastAsia="en-US" w:bidi="ar-SA"/>
      </w:rPr>
    </w:lvl>
    <w:lvl w:ilvl="7" w:tplc="DD7C69A4">
      <w:numFmt w:val="bullet"/>
      <w:lvlText w:val="•"/>
      <w:lvlJc w:val="left"/>
      <w:pPr>
        <w:ind w:left="4798" w:hanging="131"/>
      </w:pPr>
      <w:rPr>
        <w:rFonts w:hint="default"/>
        <w:lang w:val="it-IT" w:eastAsia="en-US" w:bidi="ar-SA"/>
      </w:rPr>
    </w:lvl>
    <w:lvl w:ilvl="8" w:tplc="20AA8CF8">
      <w:numFmt w:val="bullet"/>
      <w:lvlText w:val="•"/>
      <w:lvlJc w:val="left"/>
      <w:pPr>
        <w:ind w:left="5466" w:hanging="131"/>
      </w:pPr>
      <w:rPr>
        <w:rFonts w:hint="default"/>
        <w:lang w:val="it-IT" w:eastAsia="en-US" w:bidi="ar-SA"/>
      </w:rPr>
    </w:lvl>
  </w:abstractNum>
  <w:abstractNum w:abstractNumId="1" w15:restartNumberingAfterBreak="0">
    <w:nsid w:val="442D34BE"/>
    <w:multiLevelType w:val="hybridMultilevel"/>
    <w:tmpl w:val="219EFF32"/>
    <w:lvl w:ilvl="0" w:tplc="B1046BD2">
      <w:numFmt w:val="bullet"/>
      <w:lvlText w:val="•"/>
      <w:lvlJc w:val="left"/>
      <w:pPr>
        <w:ind w:left="5" w:hanging="135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BB1814FC">
      <w:numFmt w:val="bullet"/>
      <w:lvlText w:val="•"/>
      <w:lvlJc w:val="left"/>
      <w:pPr>
        <w:ind w:left="680" w:hanging="135"/>
      </w:pPr>
      <w:rPr>
        <w:rFonts w:hint="default"/>
        <w:lang w:val="it-IT" w:eastAsia="en-US" w:bidi="ar-SA"/>
      </w:rPr>
    </w:lvl>
    <w:lvl w:ilvl="2" w:tplc="73B09412">
      <w:numFmt w:val="bullet"/>
      <w:lvlText w:val="•"/>
      <w:lvlJc w:val="left"/>
      <w:pPr>
        <w:ind w:left="1360" w:hanging="135"/>
      </w:pPr>
      <w:rPr>
        <w:rFonts w:hint="default"/>
        <w:lang w:val="it-IT" w:eastAsia="en-US" w:bidi="ar-SA"/>
      </w:rPr>
    </w:lvl>
    <w:lvl w:ilvl="3" w:tplc="22CC724A">
      <w:numFmt w:val="bullet"/>
      <w:lvlText w:val="•"/>
      <w:lvlJc w:val="left"/>
      <w:pPr>
        <w:ind w:left="2040" w:hanging="135"/>
      </w:pPr>
      <w:rPr>
        <w:rFonts w:hint="default"/>
        <w:lang w:val="it-IT" w:eastAsia="en-US" w:bidi="ar-SA"/>
      </w:rPr>
    </w:lvl>
    <w:lvl w:ilvl="4" w:tplc="DC0E8DCC">
      <w:numFmt w:val="bullet"/>
      <w:lvlText w:val="•"/>
      <w:lvlJc w:val="left"/>
      <w:pPr>
        <w:ind w:left="2721" w:hanging="135"/>
      </w:pPr>
      <w:rPr>
        <w:rFonts w:hint="default"/>
        <w:lang w:val="it-IT" w:eastAsia="en-US" w:bidi="ar-SA"/>
      </w:rPr>
    </w:lvl>
    <w:lvl w:ilvl="5" w:tplc="6388EC9E">
      <w:numFmt w:val="bullet"/>
      <w:lvlText w:val="•"/>
      <w:lvlJc w:val="left"/>
      <w:pPr>
        <w:ind w:left="3401" w:hanging="135"/>
      </w:pPr>
      <w:rPr>
        <w:rFonts w:hint="default"/>
        <w:lang w:val="it-IT" w:eastAsia="en-US" w:bidi="ar-SA"/>
      </w:rPr>
    </w:lvl>
    <w:lvl w:ilvl="6" w:tplc="2D045F64">
      <w:numFmt w:val="bullet"/>
      <w:lvlText w:val="•"/>
      <w:lvlJc w:val="left"/>
      <w:pPr>
        <w:ind w:left="4081" w:hanging="135"/>
      </w:pPr>
      <w:rPr>
        <w:rFonts w:hint="default"/>
        <w:lang w:val="it-IT" w:eastAsia="en-US" w:bidi="ar-SA"/>
      </w:rPr>
    </w:lvl>
    <w:lvl w:ilvl="7" w:tplc="D7FA2D88">
      <w:numFmt w:val="bullet"/>
      <w:lvlText w:val="•"/>
      <w:lvlJc w:val="left"/>
      <w:pPr>
        <w:ind w:left="4762" w:hanging="135"/>
      </w:pPr>
      <w:rPr>
        <w:rFonts w:hint="default"/>
        <w:lang w:val="it-IT" w:eastAsia="en-US" w:bidi="ar-SA"/>
      </w:rPr>
    </w:lvl>
    <w:lvl w:ilvl="8" w:tplc="31C6F038">
      <w:numFmt w:val="bullet"/>
      <w:lvlText w:val="•"/>
      <w:lvlJc w:val="left"/>
      <w:pPr>
        <w:ind w:left="5442" w:hanging="135"/>
      </w:pPr>
      <w:rPr>
        <w:rFonts w:hint="default"/>
        <w:lang w:val="it-IT" w:eastAsia="en-US" w:bidi="ar-SA"/>
      </w:rPr>
    </w:lvl>
  </w:abstractNum>
  <w:abstractNum w:abstractNumId="2" w15:restartNumberingAfterBreak="0">
    <w:nsid w:val="4AE73EE1"/>
    <w:multiLevelType w:val="hybridMultilevel"/>
    <w:tmpl w:val="DBF0191C"/>
    <w:lvl w:ilvl="0" w:tplc="C47AF288">
      <w:numFmt w:val="bullet"/>
      <w:lvlText w:val="•"/>
      <w:lvlJc w:val="left"/>
      <w:pPr>
        <w:ind w:left="245" w:hanging="13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CA54A7FC">
      <w:numFmt w:val="bullet"/>
      <w:lvlText w:val="•"/>
      <w:lvlJc w:val="left"/>
      <w:pPr>
        <w:ind w:left="896" w:hanging="131"/>
      </w:pPr>
      <w:rPr>
        <w:rFonts w:hint="default"/>
        <w:lang w:val="it-IT" w:eastAsia="en-US" w:bidi="ar-SA"/>
      </w:rPr>
    </w:lvl>
    <w:lvl w:ilvl="2" w:tplc="FB601A6A">
      <w:numFmt w:val="bullet"/>
      <w:lvlText w:val="•"/>
      <w:lvlJc w:val="left"/>
      <w:pPr>
        <w:ind w:left="1552" w:hanging="131"/>
      </w:pPr>
      <w:rPr>
        <w:rFonts w:hint="default"/>
        <w:lang w:val="it-IT" w:eastAsia="en-US" w:bidi="ar-SA"/>
      </w:rPr>
    </w:lvl>
    <w:lvl w:ilvl="3" w:tplc="CC88FAAA">
      <w:numFmt w:val="bullet"/>
      <w:lvlText w:val="•"/>
      <w:lvlJc w:val="left"/>
      <w:pPr>
        <w:ind w:left="2208" w:hanging="131"/>
      </w:pPr>
      <w:rPr>
        <w:rFonts w:hint="default"/>
        <w:lang w:val="it-IT" w:eastAsia="en-US" w:bidi="ar-SA"/>
      </w:rPr>
    </w:lvl>
    <w:lvl w:ilvl="4" w:tplc="D3748ECA">
      <w:numFmt w:val="bullet"/>
      <w:lvlText w:val="•"/>
      <w:lvlJc w:val="left"/>
      <w:pPr>
        <w:ind w:left="2865" w:hanging="131"/>
      </w:pPr>
      <w:rPr>
        <w:rFonts w:hint="default"/>
        <w:lang w:val="it-IT" w:eastAsia="en-US" w:bidi="ar-SA"/>
      </w:rPr>
    </w:lvl>
    <w:lvl w:ilvl="5" w:tplc="73920A06">
      <w:numFmt w:val="bullet"/>
      <w:lvlText w:val="•"/>
      <w:lvlJc w:val="left"/>
      <w:pPr>
        <w:ind w:left="3521" w:hanging="131"/>
      </w:pPr>
      <w:rPr>
        <w:rFonts w:hint="default"/>
        <w:lang w:val="it-IT" w:eastAsia="en-US" w:bidi="ar-SA"/>
      </w:rPr>
    </w:lvl>
    <w:lvl w:ilvl="6" w:tplc="EE90BC00">
      <w:numFmt w:val="bullet"/>
      <w:lvlText w:val="•"/>
      <w:lvlJc w:val="left"/>
      <w:pPr>
        <w:ind w:left="4177" w:hanging="131"/>
      </w:pPr>
      <w:rPr>
        <w:rFonts w:hint="default"/>
        <w:lang w:val="it-IT" w:eastAsia="en-US" w:bidi="ar-SA"/>
      </w:rPr>
    </w:lvl>
    <w:lvl w:ilvl="7" w:tplc="BFFA7F40">
      <w:numFmt w:val="bullet"/>
      <w:lvlText w:val="•"/>
      <w:lvlJc w:val="left"/>
      <w:pPr>
        <w:ind w:left="4834" w:hanging="131"/>
      </w:pPr>
      <w:rPr>
        <w:rFonts w:hint="default"/>
        <w:lang w:val="it-IT" w:eastAsia="en-US" w:bidi="ar-SA"/>
      </w:rPr>
    </w:lvl>
    <w:lvl w:ilvl="8" w:tplc="618C94F2">
      <w:numFmt w:val="bullet"/>
      <w:lvlText w:val="•"/>
      <w:lvlJc w:val="left"/>
      <w:pPr>
        <w:ind w:left="5490" w:hanging="131"/>
      </w:pPr>
      <w:rPr>
        <w:rFonts w:hint="default"/>
        <w:lang w:val="it-IT" w:eastAsia="en-US" w:bidi="ar-SA"/>
      </w:rPr>
    </w:lvl>
  </w:abstractNum>
  <w:abstractNum w:abstractNumId="3" w15:restartNumberingAfterBreak="0">
    <w:nsid w:val="5DF95DA3"/>
    <w:multiLevelType w:val="hybridMultilevel"/>
    <w:tmpl w:val="F168A26E"/>
    <w:lvl w:ilvl="0" w:tplc="03B6A86A">
      <w:numFmt w:val="bullet"/>
      <w:lvlText w:val="•"/>
      <w:lvlJc w:val="left"/>
      <w:pPr>
        <w:ind w:left="245" w:hanging="13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950A22F2">
      <w:numFmt w:val="bullet"/>
      <w:lvlText w:val="•"/>
      <w:lvlJc w:val="left"/>
      <w:pPr>
        <w:ind w:left="896" w:hanging="131"/>
      </w:pPr>
      <w:rPr>
        <w:rFonts w:hint="default"/>
        <w:lang w:val="it-IT" w:eastAsia="en-US" w:bidi="ar-SA"/>
      </w:rPr>
    </w:lvl>
    <w:lvl w:ilvl="2" w:tplc="E5AA37AA">
      <w:numFmt w:val="bullet"/>
      <w:lvlText w:val="•"/>
      <w:lvlJc w:val="left"/>
      <w:pPr>
        <w:ind w:left="1552" w:hanging="131"/>
      </w:pPr>
      <w:rPr>
        <w:rFonts w:hint="default"/>
        <w:lang w:val="it-IT" w:eastAsia="en-US" w:bidi="ar-SA"/>
      </w:rPr>
    </w:lvl>
    <w:lvl w:ilvl="3" w:tplc="BEEE5040">
      <w:numFmt w:val="bullet"/>
      <w:lvlText w:val="•"/>
      <w:lvlJc w:val="left"/>
      <w:pPr>
        <w:ind w:left="2208" w:hanging="131"/>
      </w:pPr>
      <w:rPr>
        <w:rFonts w:hint="default"/>
        <w:lang w:val="it-IT" w:eastAsia="en-US" w:bidi="ar-SA"/>
      </w:rPr>
    </w:lvl>
    <w:lvl w:ilvl="4" w:tplc="FC4A4E24">
      <w:numFmt w:val="bullet"/>
      <w:lvlText w:val="•"/>
      <w:lvlJc w:val="left"/>
      <w:pPr>
        <w:ind w:left="2865" w:hanging="131"/>
      </w:pPr>
      <w:rPr>
        <w:rFonts w:hint="default"/>
        <w:lang w:val="it-IT" w:eastAsia="en-US" w:bidi="ar-SA"/>
      </w:rPr>
    </w:lvl>
    <w:lvl w:ilvl="5" w:tplc="40A67702">
      <w:numFmt w:val="bullet"/>
      <w:lvlText w:val="•"/>
      <w:lvlJc w:val="left"/>
      <w:pPr>
        <w:ind w:left="3521" w:hanging="131"/>
      </w:pPr>
      <w:rPr>
        <w:rFonts w:hint="default"/>
        <w:lang w:val="it-IT" w:eastAsia="en-US" w:bidi="ar-SA"/>
      </w:rPr>
    </w:lvl>
    <w:lvl w:ilvl="6" w:tplc="E868700E">
      <w:numFmt w:val="bullet"/>
      <w:lvlText w:val="•"/>
      <w:lvlJc w:val="left"/>
      <w:pPr>
        <w:ind w:left="4177" w:hanging="131"/>
      </w:pPr>
      <w:rPr>
        <w:rFonts w:hint="default"/>
        <w:lang w:val="it-IT" w:eastAsia="en-US" w:bidi="ar-SA"/>
      </w:rPr>
    </w:lvl>
    <w:lvl w:ilvl="7" w:tplc="54B661BC">
      <w:numFmt w:val="bullet"/>
      <w:lvlText w:val="•"/>
      <w:lvlJc w:val="left"/>
      <w:pPr>
        <w:ind w:left="4834" w:hanging="131"/>
      </w:pPr>
      <w:rPr>
        <w:rFonts w:hint="default"/>
        <w:lang w:val="it-IT" w:eastAsia="en-US" w:bidi="ar-SA"/>
      </w:rPr>
    </w:lvl>
    <w:lvl w:ilvl="8" w:tplc="E826B472">
      <w:numFmt w:val="bullet"/>
      <w:lvlText w:val="•"/>
      <w:lvlJc w:val="left"/>
      <w:pPr>
        <w:ind w:left="5490" w:hanging="131"/>
      </w:pPr>
      <w:rPr>
        <w:rFonts w:hint="default"/>
        <w:lang w:val="it-IT" w:eastAsia="en-US" w:bidi="ar-SA"/>
      </w:rPr>
    </w:lvl>
  </w:abstractNum>
  <w:abstractNum w:abstractNumId="4" w15:restartNumberingAfterBreak="0">
    <w:nsid w:val="6DA8078E"/>
    <w:multiLevelType w:val="hybridMultilevel"/>
    <w:tmpl w:val="F1223EAE"/>
    <w:lvl w:ilvl="0" w:tplc="1F8A52BE">
      <w:numFmt w:val="bullet"/>
      <w:lvlText w:val="•"/>
      <w:lvlJc w:val="left"/>
      <w:pPr>
        <w:ind w:left="115" w:hanging="131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  <w:lang w:val="it-IT" w:eastAsia="en-US" w:bidi="ar-SA"/>
      </w:rPr>
    </w:lvl>
    <w:lvl w:ilvl="1" w:tplc="BD421A52">
      <w:numFmt w:val="bullet"/>
      <w:lvlText w:val="•"/>
      <w:lvlJc w:val="left"/>
      <w:pPr>
        <w:ind w:left="788" w:hanging="131"/>
      </w:pPr>
      <w:rPr>
        <w:rFonts w:hint="default"/>
        <w:lang w:val="it-IT" w:eastAsia="en-US" w:bidi="ar-SA"/>
      </w:rPr>
    </w:lvl>
    <w:lvl w:ilvl="2" w:tplc="17E04482">
      <w:numFmt w:val="bullet"/>
      <w:lvlText w:val="•"/>
      <w:lvlJc w:val="left"/>
      <w:pPr>
        <w:ind w:left="1456" w:hanging="131"/>
      </w:pPr>
      <w:rPr>
        <w:rFonts w:hint="default"/>
        <w:lang w:val="it-IT" w:eastAsia="en-US" w:bidi="ar-SA"/>
      </w:rPr>
    </w:lvl>
    <w:lvl w:ilvl="3" w:tplc="B67E80C6">
      <w:numFmt w:val="bullet"/>
      <w:lvlText w:val="•"/>
      <w:lvlJc w:val="left"/>
      <w:pPr>
        <w:ind w:left="2124" w:hanging="131"/>
      </w:pPr>
      <w:rPr>
        <w:rFonts w:hint="default"/>
        <w:lang w:val="it-IT" w:eastAsia="en-US" w:bidi="ar-SA"/>
      </w:rPr>
    </w:lvl>
    <w:lvl w:ilvl="4" w:tplc="C6B83220">
      <w:numFmt w:val="bullet"/>
      <w:lvlText w:val="•"/>
      <w:lvlJc w:val="left"/>
      <w:pPr>
        <w:ind w:left="2793" w:hanging="131"/>
      </w:pPr>
      <w:rPr>
        <w:rFonts w:hint="default"/>
        <w:lang w:val="it-IT" w:eastAsia="en-US" w:bidi="ar-SA"/>
      </w:rPr>
    </w:lvl>
    <w:lvl w:ilvl="5" w:tplc="6284D09A">
      <w:numFmt w:val="bullet"/>
      <w:lvlText w:val="•"/>
      <w:lvlJc w:val="left"/>
      <w:pPr>
        <w:ind w:left="3461" w:hanging="131"/>
      </w:pPr>
      <w:rPr>
        <w:rFonts w:hint="default"/>
        <w:lang w:val="it-IT" w:eastAsia="en-US" w:bidi="ar-SA"/>
      </w:rPr>
    </w:lvl>
    <w:lvl w:ilvl="6" w:tplc="3500ABDA">
      <w:numFmt w:val="bullet"/>
      <w:lvlText w:val="•"/>
      <w:lvlJc w:val="left"/>
      <w:pPr>
        <w:ind w:left="4129" w:hanging="131"/>
      </w:pPr>
      <w:rPr>
        <w:rFonts w:hint="default"/>
        <w:lang w:val="it-IT" w:eastAsia="en-US" w:bidi="ar-SA"/>
      </w:rPr>
    </w:lvl>
    <w:lvl w:ilvl="7" w:tplc="6AD4C3C4">
      <w:numFmt w:val="bullet"/>
      <w:lvlText w:val="•"/>
      <w:lvlJc w:val="left"/>
      <w:pPr>
        <w:ind w:left="4798" w:hanging="131"/>
      </w:pPr>
      <w:rPr>
        <w:rFonts w:hint="default"/>
        <w:lang w:val="it-IT" w:eastAsia="en-US" w:bidi="ar-SA"/>
      </w:rPr>
    </w:lvl>
    <w:lvl w:ilvl="8" w:tplc="C0CCCE22">
      <w:numFmt w:val="bullet"/>
      <w:lvlText w:val="•"/>
      <w:lvlJc w:val="left"/>
      <w:pPr>
        <w:ind w:left="5466" w:hanging="131"/>
      </w:pPr>
      <w:rPr>
        <w:rFonts w:hint="default"/>
        <w:lang w:val="it-IT" w:eastAsia="en-US" w:bidi="ar-SA"/>
      </w:rPr>
    </w:lvl>
  </w:abstractNum>
  <w:num w:numId="1" w16cid:durableId="717973327">
    <w:abstractNumId w:val="1"/>
  </w:num>
  <w:num w:numId="2" w16cid:durableId="1919630114">
    <w:abstractNumId w:val="4"/>
  </w:num>
  <w:num w:numId="3" w16cid:durableId="976955856">
    <w:abstractNumId w:val="2"/>
  </w:num>
  <w:num w:numId="4" w16cid:durableId="1639258390">
    <w:abstractNumId w:val="3"/>
  </w:num>
  <w:num w:numId="5" w16cid:durableId="919025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352D"/>
    <w:rsid w:val="001C30DD"/>
    <w:rsid w:val="00323A1B"/>
    <w:rsid w:val="00343E61"/>
    <w:rsid w:val="00563114"/>
    <w:rsid w:val="007873FC"/>
    <w:rsid w:val="00863DFB"/>
    <w:rsid w:val="00C06E57"/>
    <w:rsid w:val="00C7352D"/>
    <w:rsid w:val="00D004B5"/>
    <w:rsid w:val="00D038C9"/>
    <w:rsid w:val="00E30654"/>
    <w:rsid w:val="00ED5D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DD0F5D"/>
  <w15:docId w15:val="{414FD87B-D25D-4362-A4C8-ADD43B3ED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Calibri" w:eastAsia="Calibri" w:hAnsi="Calibri" w:cs="Calibri"/>
      <w:sz w:val="20"/>
      <w:szCs w:val="20"/>
    </w:rPr>
  </w:style>
  <w:style w:type="paragraph" w:styleId="Titolo">
    <w:name w:val="Title"/>
    <w:basedOn w:val="Normale"/>
    <w:uiPriority w:val="10"/>
    <w:qFormat/>
    <w:pPr>
      <w:ind w:left="4067"/>
    </w:pPr>
    <w:rPr>
      <w:b/>
      <w:bCs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ind w:left="115"/>
    </w:pPr>
  </w:style>
  <w:style w:type="character" w:customStyle="1" w:styleId="markedcontent">
    <w:name w:val="markedcontent"/>
    <w:basedOn w:val="Carpredefinitoparagrafo"/>
    <w:rsid w:val="00C06E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9757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iblio_sseg@unica.it" TargetMode="External"/><Relationship Id="rId5" Type="http://schemas.openxmlformats.org/officeDocument/2006/relationships/footnotes" Target="footnotes.xml"/><Relationship Id="rId10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875</Words>
  <Characters>4990</Characters>
  <Application>Microsoft Office Word</Application>
  <DocSecurity>0</DocSecurity>
  <Lines>41</Lines>
  <Paragraphs>11</Paragraphs>
  <ScaleCrop>false</ScaleCrop>
  <Company/>
  <LinksUpToDate>false</LinksUpToDate>
  <CharactersWithSpaces>5854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Niccolò Dessì</dc:creator>
  <cp:lastModifiedBy>Antonio De Giudici</cp:lastModifiedBy>
  <cp:revision>2</cp:revision>
  <dcterms:created xsi:type="dcterms:W3CDTF">2024-10-01T08:57:00Z</dcterms:created>
  <dcterms:modified xsi:type="dcterms:W3CDTF">2024-10-01T08:57:00Z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2024-04-29T00:00:00Z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2024-09-18T00:00:00Z</vt:filetime>
  </property>
</Properties>
</file>