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ED1995" w14:textId="3DBE0C79" w:rsidR="00C55C8F" w:rsidRDefault="00AA4C69" w:rsidP="00C55C8F">
      <w:pPr>
        <w:spacing w:after="0" w:line="240" w:lineRule="auto"/>
        <w:jc w:val="right"/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</w:pP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Facoltà di Scienze Economiche,</w:t>
      </w:r>
      <w:r w:rsidR="00C55C8F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 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Giuridiche e Politiche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br/>
        <w:t xml:space="preserve">Dipartimento di Scienze </w:t>
      </w:r>
      <w:r w:rsidR="004657EF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Politiche e 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Sociali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br/>
        <w:t>CAMPUS SANT’IGNAZIO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br/>
        <w:t xml:space="preserve">Studio n. 31, </w:t>
      </w:r>
      <w:r w:rsidR="004657EF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secondo piano</w:t>
      </w:r>
      <w:r w:rsidR="00C55C8F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, </w:t>
      </w:r>
      <w:r w:rsidR="00A01EAF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v</w:t>
      </w:r>
      <w:r w:rsidR="00C55C8F"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.le S. Ignazio 78, Cagliari</w:t>
      </w:r>
    </w:p>
    <w:p w14:paraId="2C1980FE" w14:textId="7B838F54" w:rsidR="00AA4C69" w:rsidRPr="005771A3" w:rsidRDefault="00AA4C69" w:rsidP="00C55C8F">
      <w:pPr>
        <w:spacing w:after="0" w:line="240" w:lineRule="auto"/>
        <w:jc w:val="right"/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</w:pP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Tel. +39-07067537</w:t>
      </w:r>
      <w:r w:rsidR="004657EF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88</w:t>
      </w:r>
      <w:r w:rsidR="00C55C8F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 - 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Cell. 3714183024</w:t>
      </w:r>
    </w:p>
    <w:p w14:paraId="0893CC41" w14:textId="77777777" w:rsidR="00C55C8F" w:rsidRDefault="00C55C8F" w:rsidP="00C55C8F">
      <w:pPr>
        <w:spacing w:after="0" w:line="384" w:lineRule="atLeast"/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</w:pPr>
    </w:p>
    <w:p w14:paraId="7E6A30DC" w14:textId="290F8B85" w:rsidR="00AA4C69" w:rsidRPr="00C55C8F" w:rsidRDefault="00AA4C69" w:rsidP="00C55C8F">
      <w:pPr>
        <w:spacing w:after="0" w:line="384" w:lineRule="atLeast"/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</w:pPr>
      <w:r w:rsidRPr="005771A3"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  <w:t>Elisabetta Sanna                                                                                 </w:t>
      </w:r>
    </w:p>
    <w:p w14:paraId="37553ACB" w14:textId="77777777" w:rsidR="00AA4C69" w:rsidRPr="005771A3" w:rsidRDefault="00AA4C69" w:rsidP="00AA4C69">
      <w:pPr>
        <w:spacing w:after="0" w:line="384" w:lineRule="atLeast"/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</w:pPr>
      <w:r w:rsidRPr="005771A3"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  <w:t> </w:t>
      </w:r>
    </w:p>
    <w:p w14:paraId="5BBD54BD" w14:textId="77777777" w:rsidR="00AA4C69" w:rsidRPr="005771A3" w:rsidRDefault="00AA4C69" w:rsidP="00AA4C69">
      <w:pPr>
        <w:spacing w:after="0" w:line="384" w:lineRule="atLeast"/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</w:pPr>
      <w:r w:rsidRPr="005771A3"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  <w:t>Attuale Posizione</w:t>
      </w:r>
    </w:p>
    <w:p w14:paraId="0968AC15" w14:textId="2FC7B47D" w:rsidR="00AA4C69" w:rsidRPr="004657EF" w:rsidRDefault="00AA4C69" w:rsidP="004657EF">
      <w:pPr>
        <w:pStyle w:val="Paragrafoelenco"/>
        <w:numPr>
          <w:ilvl w:val="0"/>
          <w:numId w:val="13"/>
        </w:numPr>
        <w:spacing w:after="0" w:line="384" w:lineRule="atLeast"/>
        <w:jc w:val="both"/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</w:pPr>
      <w:r w:rsidRPr="004657EF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20</w:t>
      </w:r>
      <w:r w:rsidR="00A565C5" w:rsidRPr="004657EF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25</w:t>
      </w:r>
      <w:r w:rsidRPr="004657EF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 – </w:t>
      </w:r>
      <w:r w:rsidRPr="004657EF"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  <w:t>Ricercatrice confermata </w:t>
      </w:r>
      <w:r w:rsidRPr="004657EF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pres</w:t>
      </w:r>
      <w:r w:rsidR="004657EF" w:rsidRPr="004657EF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so i</w:t>
      </w:r>
      <w:r w:rsidRPr="004657EF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l Dipartimento di Scienze </w:t>
      </w:r>
      <w:r w:rsidR="00631C95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Politiche e </w:t>
      </w:r>
      <w:r w:rsidR="00631C95" w:rsidRPr="004657EF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Sociali </w:t>
      </w:r>
      <w:r w:rsidR="00631C95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(Università degli Studi di </w:t>
      </w:r>
      <w:r w:rsidRPr="004657EF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Cagliari</w:t>
      </w:r>
      <w:r w:rsidR="00631C95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)</w:t>
      </w:r>
      <w:r w:rsidRPr="004657EF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 con</w:t>
      </w:r>
      <w:r w:rsidRPr="004657EF"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  <w:t xml:space="preserve"> due incarichi di docenza: </w:t>
      </w:r>
    </w:p>
    <w:p w14:paraId="2CAB68F5" w14:textId="294D7D8D" w:rsidR="00A565C5" w:rsidRPr="004657EF" w:rsidRDefault="00A565C5" w:rsidP="004657EF">
      <w:pPr>
        <w:pStyle w:val="Paragrafoelenco"/>
        <w:numPr>
          <w:ilvl w:val="0"/>
          <w:numId w:val="14"/>
        </w:numPr>
        <w:spacing w:after="0" w:line="384" w:lineRule="atLeast"/>
        <w:jc w:val="both"/>
        <w:rPr>
          <w:rFonts w:ascii="Garamond" w:eastAsia="Times New Roman" w:hAnsi="Garamond" w:cs="Times New Roman"/>
          <w:color w:val="4D4D4D"/>
          <w:sz w:val="24"/>
          <w:szCs w:val="24"/>
          <w:bdr w:val="none" w:sz="0" w:space="0" w:color="auto" w:frame="1"/>
          <w:lang w:eastAsia="it-IT"/>
        </w:rPr>
      </w:pPr>
      <w:r w:rsidRPr="004657EF">
        <w:rPr>
          <w:rFonts w:ascii="Garamond" w:eastAsia="Times New Roman" w:hAnsi="Garamond" w:cs="Times New Roman"/>
          <w:i/>
          <w:iCs/>
          <w:color w:val="4D4D4D"/>
          <w:sz w:val="24"/>
          <w:szCs w:val="24"/>
          <w:bdr w:val="none" w:sz="0" w:space="0" w:color="auto" w:frame="1"/>
          <w:lang w:eastAsia="it-IT"/>
        </w:rPr>
        <w:t>Istituzioni di Diritto Pubblico</w:t>
      </w:r>
      <w:r w:rsidRPr="004657EF">
        <w:rPr>
          <w:rFonts w:ascii="Garamond" w:eastAsia="Times New Roman" w:hAnsi="Garamond" w:cs="Times New Roman"/>
          <w:color w:val="4D4D4D"/>
          <w:sz w:val="24"/>
          <w:szCs w:val="24"/>
          <w:bdr w:val="none" w:sz="0" w:space="0" w:color="auto" w:frame="1"/>
          <w:lang w:eastAsia="it-IT"/>
        </w:rPr>
        <w:t xml:space="preserve"> (matricole pari)</w:t>
      </w:r>
      <w:r w:rsidR="00C55C8F">
        <w:rPr>
          <w:rFonts w:ascii="Garamond" w:eastAsia="Times New Roman" w:hAnsi="Garamond" w:cs="Times New Roman"/>
          <w:color w:val="4D4D4D"/>
          <w:sz w:val="24"/>
          <w:szCs w:val="24"/>
          <w:bdr w:val="none" w:sz="0" w:space="0" w:color="auto" w:frame="1"/>
          <w:lang w:eastAsia="it-IT"/>
        </w:rPr>
        <w:t xml:space="preserve">, </w:t>
      </w:r>
      <w:r w:rsidRPr="004657EF">
        <w:rPr>
          <w:rFonts w:ascii="Garamond" w:eastAsia="Times New Roman" w:hAnsi="Garamond" w:cs="Times New Roman"/>
          <w:color w:val="4D4D4D"/>
          <w:sz w:val="24"/>
          <w:szCs w:val="24"/>
          <w:bdr w:val="none" w:sz="0" w:space="0" w:color="auto" w:frame="1"/>
          <w:lang w:eastAsia="it-IT"/>
        </w:rPr>
        <w:t xml:space="preserve">Corso di Laurea triennale </w:t>
      </w:r>
      <w:r w:rsidR="00C55C8F">
        <w:rPr>
          <w:rFonts w:ascii="Garamond" w:eastAsia="Times New Roman" w:hAnsi="Garamond" w:cs="Times New Roman"/>
          <w:color w:val="4D4D4D"/>
          <w:sz w:val="24"/>
          <w:szCs w:val="24"/>
          <w:bdr w:val="none" w:sz="0" w:space="0" w:color="auto" w:frame="1"/>
          <w:lang w:eastAsia="it-IT"/>
        </w:rPr>
        <w:t xml:space="preserve">in Scienze Politiche </w:t>
      </w:r>
      <w:r w:rsidRPr="004657EF">
        <w:rPr>
          <w:rFonts w:ascii="Garamond" w:eastAsia="Times New Roman" w:hAnsi="Garamond" w:cs="Times New Roman"/>
          <w:color w:val="4D4D4D"/>
          <w:sz w:val="24"/>
          <w:szCs w:val="24"/>
          <w:bdr w:val="none" w:sz="0" w:space="0" w:color="auto" w:frame="1"/>
          <w:lang w:eastAsia="it-IT"/>
        </w:rPr>
        <w:t>(9 cfu 54 ore)</w:t>
      </w:r>
    </w:p>
    <w:p w14:paraId="489B39D3" w14:textId="13EC2785" w:rsidR="00AA4C69" w:rsidRPr="00631C95" w:rsidRDefault="00A565C5" w:rsidP="00631C95">
      <w:pPr>
        <w:pStyle w:val="Paragrafoelenco"/>
        <w:numPr>
          <w:ilvl w:val="0"/>
          <w:numId w:val="14"/>
        </w:numPr>
        <w:spacing w:after="0" w:line="384" w:lineRule="atLeast"/>
        <w:jc w:val="both"/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</w:pPr>
      <w:r w:rsidRPr="004657EF">
        <w:rPr>
          <w:rFonts w:ascii="Garamond" w:eastAsia="Times New Roman" w:hAnsi="Garamond" w:cs="Times New Roman"/>
          <w:i/>
          <w:iCs/>
          <w:color w:val="4D4D4D"/>
          <w:sz w:val="24"/>
          <w:szCs w:val="24"/>
          <w:bdr w:val="none" w:sz="0" w:space="0" w:color="auto" w:frame="1"/>
          <w:lang w:eastAsia="it-IT"/>
        </w:rPr>
        <w:t>Legislazione dei beni culturali</w:t>
      </w:r>
      <w:r w:rsidR="00345F45"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  <w:t xml:space="preserve">, </w:t>
      </w:r>
      <w:r w:rsidRPr="004657EF">
        <w:rPr>
          <w:rFonts w:ascii="Garamond" w:eastAsia="Times New Roman" w:hAnsi="Garamond" w:cs="Times New Roman"/>
          <w:color w:val="4D4D4D"/>
          <w:sz w:val="24"/>
          <w:szCs w:val="24"/>
          <w:bdr w:val="none" w:sz="0" w:space="0" w:color="auto" w:frame="1"/>
          <w:lang w:eastAsia="it-IT"/>
        </w:rPr>
        <w:t xml:space="preserve">Corso di Laurea </w:t>
      </w:r>
      <w:r w:rsidR="00631C95">
        <w:rPr>
          <w:rFonts w:ascii="Garamond" w:eastAsia="Times New Roman" w:hAnsi="Garamond" w:cs="Times New Roman"/>
          <w:color w:val="4D4D4D"/>
          <w:sz w:val="24"/>
          <w:szCs w:val="24"/>
          <w:bdr w:val="none" w:sz="0" w:space="0" w:color="auto" w:frame="1"/>
          <w:lang w:eastAsia="it-IT"/>
        </w:rPr>
        <w:t xml:space="preserve">triennale </w:t>
      </w:r>
      <w:r w:rsidRPr="004657EF">
        <w:rPr>
          <w:rFonts w:ascii="Garamond" w:eastAsia="Times New Roman" w:hAnsi="Garamond" w:cs="Times New Roman"/>
          <w:color w:val="4D4D4D"/>
          <w:sz w:val="24"/>
          <w:szCs w:val="24"/>
          <w:bdr w:val="none" w:sz="0" w:space="0" w:color="auto" w:frame="1"/>
          <w:lang w:eastAsia="it-IT"/>
        </w:rPr>
        <w:t>in beni Culturali e Spettacolo</w:t>
      </w:r>
      <w:r w:rsidR="00345F45">
        <w:rPr>
          <w:rFonts w:ascii="Garamond" w:eastAsia="Times New Roman" w:hAnsi="Garamond" w:cs="Times New Roman"/>
          <w:color w:val="4D4D4D"/>
          <w:sz w:val="24"/>
          <w:szCs w:val="24"/>
          <w:bdr w:val="none" w:sz="0" w:space="0" w:color="auto" w:frame="1"/>
          <w:lang w:eastAsia="it-IT"/>
        </w:rPr>
        <w:t>, Facoltà di studi Umanistici</w:t>
      </w:r>
      <w:r w:rsidRPr="004657EF">
        <w:rPr>
          <w:rFonts w:ascii="Garamond" w:eastAsia="Times New Roman" w:hAnsi="Garamond" w:cs="Times New Roman"/>
          <w:color w:val="4D4D4D"/>
          <w:sz w:val="24"/>
          <w:szCs w:val="24"/>
          <w:bdr w:val="none" w:sz="0" w:space="0" w:color="auto" w:frame="1"/>
          <w:lang w:eastAsia="it-IT"/>
        </w:rPr>
        <w:t xml:space="preserve"> (6 cfu 30 ore)</w:t>
      </w:r>
      <w:r w:rsidR="00AA4C69" w:rsidRPr="00631C95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 </w:t>
      </w:r>
    </w:p>
    <w:p w14:paraId="06063224" w14:textId="77777777" w:rsidR="00AA4C69" w:rsidRPr="005771A3" w:rsidRDefault="00AA4C69" w:rsidP="00AA4C69">
      <w:pPr>
        <w:spacing w:after="0" w:line="384" w:lineRule="atLeast"/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</w:pPr>
      <w:r w:rsidRPr="005771A3"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  <w:t> </w:t>
      </w:r>
    </w:p>
    <w:p w14:paraId="36BE446E" w14:textId="32B530D4" w:rsidR="00AA4C69" w:rsidRPr="005771A3" w:rsidRDefault="00AA4C69" w:rsidP="00AA4C69">
      <w:pPr>
        <w:spacing w:after="0" w:line="384" w:lineRule="atLeast"/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</w:pPr>
      <w:r w:rsidRPr="005771A3"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  <w:t>Attività Didattica</w:t>
      </w:r>
      <w:r w:rsidR="00631C95"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  <w:t xml:space="preserve"> svolta</w:t>
      </w:r>
    </w:p>
    <w:p w14:paraId="3C53F006" w14:textId="6301E659" w:rsidR="00AA4C69" w:rsidRPr="005771A3" w:rsidRDefault="00AA4C69" w:rsidP="00345F45">
      <w:pPr>
        <w:numPr>
          <w:ilvl w:val="0"/>
          <w:numId w:val="3"/>
        </w:numPr>
        <w:spacing w:after="0" w:line="384" w:lineRule="atLeast"/>
        <w:ind w:left="360"/>
        <w:jc w:val="both"/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</w:pPr>
      <w:r w:rsidRPr="005771A3"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  <w:t>Diritto Amministrativo ed Informatica Amministrativa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 per</w:t>
      </w:r>
      <w:r w:rsidR="00345F45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 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la cattedra di Diritto Amministrativo e Informatica Amministrativa del Prof. Giovanni </w:t>
      </w:r>
      <w:proofErr w:type="spellStart"/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Duni</w:t>
      </w:r>
      <w:proofErr w:type="spellEnd"/>
      <w:r w:rsidR="002D70D2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 </w:t>
      </w:r>
    </w:p>
    <w:p w14:paraId="7B2BFBA1" w14:textId="5E957723" w:rsidR="00AA4C69" w:rsidRPr="005771A3" w:rsidRDefault="00AA4C69" w:rsidP="00AA4C69">
      <w:pPr>
        <w:numPr>
          <w:ilvl w:val="0"/>
          <w:numId w:val="3"/>
        </w:numPr>
        <w:spacing w:after="0" w:line="384" w:lineRule="atLeast"/>
        <w:ind w:left="360"/>
        <w:jc w:val="both"/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</w:pPr>
      <w:r w:rsidRPr="005771A3"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  <w:t>Diritto Regionale e degli Enti Locali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, titolare </w:t>
      </w:r>
      <w:bookmarkStart w:id="0" w:name="_Hlk187399285"/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dell’insegnamento</w:t>
      </w:r>
      <w:bookmarkEnd w:id="0"/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 presso la Facoltà di Scienze Politiche </w:t>
      </w:r>
      <w:r w:rsidR="002D70D2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– </w:t>
      </w:r>
      <w:proofErr w:type="spellStart"/>
      <w:r w:rsidR="002D70D2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a.a</w:t>
      </w:r>
      <w:proofErr w:type="spellEnd"/>
      <w:r w:rsidR="002D70D2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.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 2003</w:t>
      </w:r>
      <w:r w:rsidR="002D70D2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 -2004</w:t>
      </w:r>
    </w:p>
    <w:p w14:paraId="61614D71" w14:textId="25702034" w:rsidR="00AA4C69" w:rsidRPr="005771A3" w:rsidRDefault="002D70D2" w:rsidP="00AA4C69">
      <w:pPr>
        <w:numPr>
          <w:ilvl w:val="0"/>
          <w:numId w:val="3"/>
        </w:numPr>
        <w:spacing w:after="0" w:line="384" w:lineRule="atLeast"/>
        <w:ind w:left="360"/>
        <w:jc w:val="both"/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</w:pPr>
      <w:r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  <w:t xml:space="preserve">Diritto Pubblico, 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titolare</w:t>
      </w:r>
      <w:r w:rsidR="00A01EAF" w:rsidRPr="00A01EAF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 </w:t>
      </w:r>
      <w:r w:rsidR="00A01EAF"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dell’insegnamento</w:t>
      </w:r>
      <w:r w:rsidR="00AA4C69"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, presso la Facoltà di Scienze Politiche, indirizzo Politiche Economiche ed Europee</w:t>
      </w:r>
      <w:r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, </w:t>
      </w:r>
      <w:proofErr w:type="spellStart"/>
      <w:r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a.a</w:t>
      </w:r>
      <w:proofErr w:type="spellEnd"/>
      <w:r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. 2009/2010</w:t>
      </w:r>
    </w:p>
    <w:p w14:paraId="34AC1176" w14:textId="5B843FBD" w:rsidR="007272A9" w:rsidRPr="007272A9" w:rsidRDefault="00AA4C69" w:rsidP="007272A9">
      <w:pPr>
        <w:numPr>
          <w:ilvl w:val="0"/>
          <w:numId w:val="3"/>
        </w:numPr>
        <w:spacing w:after="0" w:line="384" w:lineRule="atLeast"/>
        <w:ind w:left="360"/>
        <w:jc w:val="both"/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</w:pPr>
      <w:r w:rsidRPr="005771A3"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  <w:t>Diritto dell’Ambiente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 titolare</w:t>
      </w:r>
      <w:r w:rsidR="00A01EAF" w:rsidRPr="00A01EAF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 </w:t>
      </w:r>
      <w:r w:rsidR="00A01EAF"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dell’insegnamento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, presso la Facoltà di Scienze Politiche, indirizzo EPE</w:t>
      </w:r>
      <w:r w:rsidR="002D70D2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 </w:t>
      </w:r>
      <w:proofErr w:type="spellStart"/>
      <w:r w:rsidR="002D70D2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a.a</w:t>
      </w:r>
      <w:proofErr w:type="spellEnd"/>
      <w:r w:rsidR="002D70D2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. 2009/2010</w:t>
      </w:r>
    </w:p>
    <w:p w14:paraId="20E34300" w14:textId="2903B66A" w:rsidR="00AA4C69" w:rsidRPr="005771A3" w:rsidRDefault="00AA4C69" w:rsidP="00AA4C69">
      <w:pPr>
        <w:numPr>
          <w:ilvl w:val="0"/>
          <w:numId w:val="3"/>
        </w:numPr>
        <w:spacing w:after="0" w:line="384" w:lineRule="atLeast"/>
        <w:ind w:left="360"/>
        <w:jc w:val="both"/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</w:pPr>
      <w:r w:rsidRPr="005771A3"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  <w:t>Legislazione ambientale e VIA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, titolare</w:t>
      </w:r>
      <w:r w:rsidR="00A01EAF" w:rsidRPr="00A01EAF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 </w:t>
      </w:r>
      <w:r w:rsidR="00A01EAF"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dell’insegnamento</w:t>
      </w:r>
      <w:r w:rsidR="007272A9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, </w:t>
      </w:r>
      <w:r w:rsidR="00A01EAF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C</w:t>
      </w:r>
      <w:r w:rsidR="007272A9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orso</w:t>
      </w:r>
      <w:r w:rsidR="007272A9" w:rsidRPr="007272A9">
        <w:rPr>
          <w:rFonts w:ascii="Garamond" w:eastAsia="Times New Roman" w:hAnsi="Garamond" w:cs="Times New Roman"/>
          <w:color w:val="4D4D4D"/>
          <w:sz w:val="24"/>
          <w:szCs w:val="24"/>
          <w:bdr w:val="none" w:sz="0" w:space="0" w:color="auto" w:frame="1"/>
          <w:lang w:eastAsia="it-IT"/>
        </w:rPr>
        <w:t xml:space="preserve"> di </w:t>
      </w:r>
      <w:r w:rsidR="007272A9">
        <w:rPr>
          <w:rFonts w:ascii="Garamond" w:eastAsia="Times New Roman" w:hAnsi="Garamond" w:cs="Times New Roman"/>
          <w:color w:val="4D4D4D"/>
          <w:sz w:val="24"/>
          <w:szCs w:val="24"/>
          <w:bdr w:val="none" w:sz="0" w:space="0" w:color="auto" w:frame="1"/>
          <w:lang w:eastAsia="it-IT"/>
        </w:rPr>
        <w:t>L</w:t>
      </w:r>
      <w:r w:rsidR="007272A9" w:rsidRPr="007272A9">
        <w:rPr>
          <w:rFonts w:ascii="Garamond" w:eastAsia="Times New Roman" w:hAnsi="Garamond" w:cs="Times New Roman"/>
          <w:color w:val="4D4D4D"/>
          <w:sz w:val="24"/>
          <w:szCs w:val="24"/>
          <w:bdr w:val="none" w:sz="0" w:space="0" w:color="auto" w:frame="1"/>
          <w:lang w:eastAsia="it-IT"/>
        </w:rPr>
        <w:t>aurea triennale</w:t>
      </w:r>
      <w:r w:rsidR="007272A9"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  <w:t xml:space="preserve"> </w:t>
      </w:r>
      <w:r w:rsidR="007272A9"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presso la Facoltà di Scienze Naturali, </w:t>
      </w:r>
      <w:r w:rsidR="00A01EAF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anni </w:t>
      </w:r>
      <w:r w:rsidR="007272A9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2013/2014</w:t>
      </w:r>
    </w:p>
    <w:p w14:paraId="67BE9285" w14:textId="40E11985" w:rsidR="007272A9" w:rsidRDefault="00AA4C69" w:rsidP="00AA4C69">
      <w:pPr>
        <w:numPr>
          <w:ilvl w:val="0"/>
          <w:numId w:val="3"/>
        </w:numPr>
        <w:spacing w:after="0" w:line="384" w:lineRule="atLeast"/>
        <w:ind w:left="360"/>
        <w:jc w:val="both"/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</w:pPr>
      <w:r w:rsidRPr="007272A9">
        <w:rPr>
          <w:rFonts w:ascii="Garamond" w:eastAsia="Times New Roman" w:hAnsi="Garamond" w:cs="Times New Roman"/>
          <w:color w:val="4D4D4D"/>
          <w:sz w:val="24"/>
          <w:szCs w:val="24"/>
          <w:bdr w:val="none" w:sz="0" w:space="0" w:color="auto" w:frame="1"/>
          <w:lang w:eastAsia="it-IT"/>
        </w:rPr>
        <w:t>Legislazione ambientale e Igiene</w:t>
      </w:r>
      <w:r w:rsidR="007272A9" w:rsidRPr="007272A9">
        <w:rPr>
          <w:rFonts w:ascii="Garamond" w:eastAsia="Times New Roman" w:hAnsi="Garamond" w:cs="Times New Roman"/>
          <w:color w:val="4D4D4D"/>
          <w:sz w:val="24"/>
          <w:szCs w:val="24"/>
          <w:bdr w:val="none" w:sz="0" w:space="0" w:color="auto" w:frame="1"/>
          <w:lang w:eastAsia="it-IT"/>
        </w:rPr>
        <w:t>,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 titolare modulo </w:t>
      </w:r>
      <w:r w:rsidR="00A01EAF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insegnamento </w:t>
      </w:r>
      <w:r w:rsidRPr="007272A9">
        <w:rPr>
          <w:rFonts w:ascii="Garamond" w:eastAsia="Times New Roman" w:hAnsi="Garamond" w:cs="Times New Roman"/>
          <w:b/>
          <w:bCs/>
          <w:color w:val="4D4D4D"/>
          <w:sz w:val="24"/>
          <w:szCs w:val="24"/>
          <w:lang w:eastAsia="it-IT"/>
        </w:rPr>
        <w:t xml:space="preserve">Diritto e Legislazione </w:t>
      </w:r>
      <w:r w:rsidR="007272A9">
        <w:rPr>
          <w:rFonts w:ascii="Garamond" w:eastAsia="Times New Roman" w:hAnsi="Garamond" w:cs="Times New Roman"/>
          <w:b/>
          <w:bCs/>
          <w:color w:val="4D4D4D"/>
          <w:sz w:val="24"/>
          <w:szCs w:val="24"/>
          <w:lang w:eastAsia="it-IT"/>
        </w:rPr>
        <w:t>a</w:t>
      </w:r>
      <w:r w:rsidRPr="007272A9">
        <w:rPr>
          <w:rFonts w:ascii="Garamond" w:eastAsia="Times New Roman" w:hAnsi="Garamond" w:cs="Times New Roman"/>
          <w:b/>
          <w:bCs/>
          <w:color w:val="4D4D4D"/>
          <w:sz w:val="24"/>
          <w:szCs w:val="24"/>
          <w:lang w:eastAsia="it-IT"/>
        </w:rPr>
        <w:t>mbientale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, </w:t>
      </w:r>
      <w:r w:rsidR="00C55C8F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Corso di Laurea magistrale </w:t>
      </w:r>
      <w:r w:rsidR="00A01EAF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in 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Scienze Naturali</w:t>
      </w:r>
      <w:r w:rsidR="00C55C8F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 poi Scienze e tecnologie per l’ambiente</w:t>
      </w:r>
      <w:r w:rsidR="00A01EAF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,</w:t>
      </w:r>
      <w:r w:rsidR="00C55C8F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 dal </w:t>
      </w:r>
      <w:r w:rsidR="007272A9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2014</w:t>
      </w:r>
      <w:r w:rsidR="00C55C8F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 al 2018</w:t>
      </w:r>
    </w:p>
    <w:p w14:paraId="498E15DD" w14:textId="4C45F0F6" w:rsidR="00AA4C69" w:rsidRDefault="00AA4C69" w:rsidP="00AA4C69">
      <w:pPr>
        <w:numPr>
          <w:ilvl w:val="0"/>
          <w:numId w:val="3"/>
        </w:numPr>
        <w:spacing w:after="0" w:line="384" w:lineRule="atLeast"/>
        <w:ind w:left="360"/>
        <w:jc w:val="both"/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</w:pP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Legislazione Ambientale e</w:t>
      </w:r>
      <w:r w:rsidR="004657EF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d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 Economia aziendale, </w:t>
      </w:r>
      <w:r w:rsidR="007272A9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titolare 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modulo </w:t>
      </w:r>
      <w:r w:rsidR="006E6D11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insegnamento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 </w:t>
      </w:r>
      <w:r w:rsidR="007272A9" w:rsidRPr="007272A9">
        <w:rPr>
          <w:rFonts w:ascii="Garamond" w:eastAsia="Times New Roman" w:hAnsi="Garamond" w:cs="Times New Roman"/>
          <w:b/>
          <w:bCs/>
          <w:color w:val="4D4D4D"/>
          <w:sz w:val="24"/>
          <w:szCs w:val="24"/>
          <w:lang w:eastAsia="it-IT"/>
        </w:rPr>
        <w:t>L</w:t>
      </w:r>
      <w:r w:rsidRPr="007272A9">
        <w:rPr>
          <w:rFonts w:ascii="Garamond" w:eastAsia="Times New Roman" w:hAnsi="Garamond" w:cs="Times New Roman"/>
          <w:b/>
          <w:bCs/>
          <w:color w:val="4D4D4D"/>
          <w:sz w:val="24"/>
          <w:szCs w:val="24"/>
          <w:lang w:eastAsia="it-IT"/>
        </w:rPr>
        <w:t>egislazione ambientale</w:t>
      </w:r>
      <w:r w:rsidR="007272A9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, </w:t>
      </w:r>
      <w:r w:rsidR="00A01EAF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Corso di laurea magistrale in </w:t>
      </w:r>
      <w:r w:rsidR="00C55C8F" w:rsidRPr="00C55C8F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Conservazione </w:t>
      </w:r>
      <w:r w:rsidR="00C55C8F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e</w:t>
      </w:r>
      <w:r w:rsidR="00C55C8F" w:rsidRPr="00C55C8F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 </w:t>
      </w:r>
      <w:r w:rsidR="00C55C8F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g</w:t>
      </w:r>
      <w:r w:rsidR="00C55C8F" w:rsidRPr="00C55C8F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estione </w:t>
      </w:r>
      <w:r w:rsidR="00C55C8F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d</w:t>
      </w:r>
      <w:r w:rsidR="00C55C8F" w:rsidRPr="00C55C8F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ella </w:t>
      </w:r>
      <w:r w:rsidR="00C55C8F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n</w:t>
      </w:r>
      <w:r w:rsidR="00C55C8F" w:rsidRPr="00C55C8F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atura </w:t>
      </w:r>
      <w:r w:rsidR="00C55C8F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e</w:t>
      </w:r>
      <w:r w:rsidR="00C55C8F" w:rsidRPr="00C55C8F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 </w:t>
      </w:r>
      <w:r w:rsidR="00C55C8F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d</w:t>
      </w:r>
      <w:r w:rsidR="00C55C8F" w:rsidRPr="00C55C8F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ell'ambiente</w:t>
      </w:r>
      <w:r w:rsidR="00C55C8F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, </w:t>
      </w:r>
      <w:proofErr w:type="spellStart"/>
      <w:r w:rsidR="007272A9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a.a</w:t>
      </w:r>
      <w:proofErr w:type="spellEnd"/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 2018</w:t>
      </w:r>
      <w:r w:rsidR="007272A9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/2019</w:t>
      </w:r>
      <w:r w:rsidR="00C55C8F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 (6 cfu 48 ore)</w:t>
      </w:r>
    </w:p>
    <w:p w14:paraId="6AE9A855" w14:textId="5AD15AB0" w:rsidR="00AA4C69" w:rsidRDefault="00AA4C69" w:rsidP="00AA4C69">
      <w:pPr>
        <w:numPr>
          <w:ilvl w:val="0"/>
          <w:numId w:val="3"/>
        </w:numPr>
        <w:spacing w:after="0" w:line="384" w:lineRule="atLeast"/>
        <w:ind w:left="360"/>
        <w:jc w:val="both"/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</w:pPr>
      <w:r w:rsidRPr="005771A3"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  <w:t>Legislazione dei beni culturali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 titolare</w:t>
      </w:r>
      <w:r w:rsidR="006E6D11" w:rsidRPr="006E6D11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 </w:t>
      </w:r>
      <w:r w:rsidR="006E6D11" w:rsidRPr="006E6D11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dell’insegnamento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, </w:t>
      </w:r>
      <w:r w:rsidR="006E6D11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Corso di laurea triennale in ben Culturali e Spettacolo, 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presso la Facoltà di Studi Umanistici dal 2016</w:t>
      </w:r>
      <w:r w:rsidR="00A565C5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 al 2023 e dal 2024 ad oggi</w:t>
      </w:r>
    </w:p>
    <w:p w14:paraId="7CFB1EF6" w14:textId="564EA3C4" w:rsidR="002D70D2" w:rsidRDefault="002D70D2" w:rsidP="00AA4C69">
      <w:pPr>
        <w:numPr>
          <w:ilvl w:val="0"/>
          <w:numId w:val="3"/>
        </w:numPr>
        <w:spacing w:after="0" w:line="384" w:lineRule="atLeast"/>
        <w:ind w:left="360"/>
        <w:jc w:val="both"/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</w:pPr>
      <w:r w:rsidRPr="002D70D2"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  <w:t>Nozioni giuridiche di base,</w:t>
      </w:r>
      <w:r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  <w:t xml:space="preserve"> </w:t>
      </w:r>
      <w:r w:rsidRPr="00C55C8F">
        <w:rPr>
          <w:rFonts w:ascii="Garamond" w:eastAsia="Times New Roman" w:hAnsi="Garamond" w:cs="Times New Roman"/>
          <w:color w:val="4D4D4D"/>
          <w:sz w:val="24"/>
          <w:szCs w:val="24"/>
          <w:bdr w:val="none" w:sz="0" w:space="0" w:color="auto" w:frame="1"/>
          <w:lang w:eastAsia="it-IT"/>
        </w:rPr>
        <w:t xml:space="preserve">Laboratorio </w:t>
      </w:r>
      <w:r w:rsidR="00C55C8F">
        <w:rPr>
          <w:rFonts w:ascii="Garamond" w:eastAsia="Times New Roman" w:hAnsi="Garamond" w:cs="Times New Roman"/>
          <w:color w:val="4D4D4D"/>
          <w:sz w:val="24"/>
          <w:szCs w:val="24"/>
          <w:bdr w:val="none" w:sz="0" w:space="0" w:color="auto" w:frame="1"/>
          <w:lang w:eastAsia="it-IT"/>
        </w:rPr>
        <w:t>(</w:t>
      </w:r>
      <w:r w:rsidRPr="00C55C8F">
        <w:rPr>
          <w:rFonts w:ascii="Garamond" w:eastAsia="Times New Roman" w:hAnsi="Garamond" w:cs="Times New Roman"/>
          <w:color w:val="4D4D4D"/>
          <w:sz w:val="24"/>
          <w:szCs w:val="24"/>
          <w:bdr w:val="none" w:sz="0" w:space="0" w:color="auto" w:frame="1"/>
          <w:lang w:eastAsia="it-IT"/>
        </w:rPr>
        <w:t>20 ore</w:t>
      </w:r>
      <w:r w:rsidR="00C55C8F">
        <w:rPr>
          <w:rFonts w:ascii="Garamond" w:eastAsia="Times New Roman" w:hAnsi="Garamond" w:cs="Times New Roman"/>
          <w:color w:val="4D4D4D"/>
          <w:sz w:val="24"/>
          <w:szCs w:val="24"/>
          <w:bdr w:val="none" w:sz="0" w:space="0" w:color="auto" w:frame="1"/>
          <w:lang w:eastAsia="it-IT"/>
        </w:rPr>
        <w:t>)</w:t>
      </w:r>
      <w:r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  <w:t xml:space="preserve">, </w:t>
      </w:r>
      <w:r w:rsidRPr="00D8390C">
        <w:rPr>
          <w:rFonts w:ascii="Garamond" w:eastAsia="Times New Roman" w:hAnsi="Garamond" w:cs="Times New Roman"/>
          <w:color w:val="4D4D4D"/>
          <w:sz w:val="24"/>
          <w:szCs w:val="24"/>
          <w:bdr w:val="none" w:sz="0" w:space="0" w:color="auto" w:frame="1"/>
          <w:lang w:eastAsia="it-IT"/>
        </w:rPr>
        <w:t>per il Corso</w:t>
      </w:r>
      <w:r w:rsidR="00D8390C" w:rsidRPr="00D8390C">
        <w:rPr>
          <w:rFonts w:ascii="Garamond" w:eastAsia="Times New Roman" w:hAnsi="Garamond" w:cs="Times New Roman"/>
          <w:color w:val="4D4D4D"/>
          <w:sz w:val="24"/>
          <w:szCs w:val="24"/>
          <w:bdr w:val="none" w:sz="0" w:space="0" w:color="auto" w:frame="1"/>
          <w:lang w:eastAsia="it-IT"/>
        </w:rPr>
        <w:t xml:space="preserve"> di laurea magistrale in Innovazione Sociale e </w:t>
      </w:r>
      <w:r w:rsidRPr="00D8390C">
        <w:rPr>
          <w:rFonts w:ascii="Garamond" w:eastAsia="Times New Roman" w:hAnsi="Garamond" w:cs="Times New Roman"/>
          <w:color w:val="4D4D4D"/>
          <w:sz w:val="24"/>
          <w:szCs w:val="24"/>
          <w:bdr w:val="none" w:sz="0" w:space="0" w:color="auto" w:frame="1"/>
          <w:lang w:eastAsia="it-IT"/>
        </w:rPr>
        <w:t>Comunicazione</w:t>
      </w:r>
      <w:r w:rsidR="006E6D11">
        <w:rPr>
          <w:rFonts w:ascii="Garamond" w:eastAsia="Times New Roman" w:hAnsi="Garamond" w:cs="Times New Roman"/>
          <w:color w:val="4D4D4D"/>
          <w:sz w:val="24"/>
          <w:szCs w:val="24"/>
          <w:bdr w:val="none" w:sz="0" w:space="0" w:color="auto" w:frame="1"/>
          <w:lang w:eastAsia="it-IT"/>
        </w:rPr>
        <w:t>, anni</w:t>
      </w:r>
      <w:r w:rsidR="00D8390C" w:rsidRPr="00D8390C">
        <w:rPr>
          <w:rFonts w:ascii="Garamond" w:eastAsia="Times New Roman" w:hAnsi="Garamond" w:cs="Times New Roman"/>
          <w:color w:val="4D4D4D"/>
          <w:sz w:val="24"/>
          <w:szCs w:val="24"/>
          <w:bdr w:val="none" w:sz="0" w:space="0" w:color="auto" w:frame="1"/>
          <w:lang w:eastAsia="it-IT"/>
        </w:rPr>
        <w:t xml:space="preserve"> </w:t>
      </w:r>
      <w:r w:rsidR="00345F45" w:rsidRPr="00D8390C">
        <w:rPr>
          <w:rFonts w:ascii="Garamond" w:eastAsia="Times New Roman" w:hAnsi="Garamond" w:cs="Times New Roman"/>
          <w:color w:val="4D4D4D"/>
          <w:sz w:val="24"/>
          <w:szCs w:val="24"/>
          <w:bdr w:val="none" w:sz="0" w:space="0" w:color="auto" w:frame="1"/>
          <w:lang w:eastAsia="it-IT"/>
        </w:rPr>
        <w:t>2021 e 2022</w:t>
      </w:r>
    </w:p>
    <w:p w14:paraId="750141AD" w14:textId="2DA68394" w:rsidR="00A565C5" w:rsidRPr="005771A3" w:rsidRDefault="00A565C5" w:rsidP="00AA4C69">
      <w:pPr>
        <w:numPr>
          <w:ilvl w:val="0"/>
          <w:numId w:val="3"/>
        </w:numPr>
        <w:spacing w:after="0" w:line="384" w:lineRule="atLeast"/>
        <w:ind w:left="360"/>
        <w:jc w:val="both"/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</w:pPr>
      <w:r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  <w:t>Istituzioni di Diritto Pubblico</w:t>
      </w:r>
      <w:r w:rsidR="004657EF"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  <w:t xml:space="preserve">, </w:t>
      </w:r>
      <w:r w:rsidRPr="004657EF">
        <w:rPr>
          <w:rFonts w:ascii="Garamond" w:eastAsia="Times New Roman" w:hAnsi="Garamond" w:cs="Times New Roman"/>
          <w:color w:val="4D4D4D"/>
          <w:sz w:val="24"/>
          <w:szCs w:val="24"/>
          <w:bdr w:val="none" w:sz="0" w:space="0" w:color="auto" w:frame="1"/>
          <w:lang w:eastAsia="it-IT"/>
        </w:rPr>
        <w:t>titolare</w:t>
      </w:r>
      <w:r w:rsidR="006E6D11" w:rsidRPr="006E6D11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 </w:t>
      </w:r>
      <w:r w:rsidR="006E6D11" w:rsidRPr="006E6D11">
        <w:rPr>
          <w:rFonts w:ascii="Garamond" w:eastAsia="Times New Roman" w:hAnsi="Garamond" w:cs="Times New Roman"/>
          <w:color w:val="4D4D4D"/>
          <w:sz w:val="24"/>
          <w:szCs w:val="24"/>
          <w:bdr w:val="none" w:sz="0" w:space="0" w:color="auto" w:frame="1"/>
          <w:lang w:eastAsia="it-IT"/>
        </w:rPr>
        <w:t>dell’insegnamento</w:t>
      </w:r>
      <w:r w:rsidRPr="004657EF">
        <w:rPr>
          <w:rFonts w:ascii="Garamond" w:eastAsia="Times New Roman" w:hAnsi="Garamond" w:cs="Times New Roman"/>
          <w:color w:val="4D4D4D"/>
          <w:sz w:val="24"/>
          <w:szCs w:val="24"/>
          <w:bdr w:val="none" w:sz="0" w:space="0" w:color="auto" w:frame="1"/>
          <w:lang w:eastAsia="it-IT"/>
        </w:rPr>
        <w:t xml:space="preserve"> corso matricole pari, dal 2022 ad oggi</w:t>
      </w:r>
      <w:r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  <w:t xml:space="preserve"> </w:t>
      </w:r>
    </w:p>
    <w:p w14:paraId="3AD4C549" w14:textId="77777777" w:rsidR="00C55C8F" w:rsidRDefault="00C55C8F" w:rsidP="00AA4C69">
      <w:pPr>
        <w:spacing w:after="0" w:line="384" w:lineRule="atLeast"/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</w:pPr>
    </w:p>
    <w:p w14:paraId="38E7D060" w14:textId="77777777" w:rsidR="00C55C8F" w:rsidRDefault="00C55C8F" w:rsidP="00AA4C69">
      <w:pPr>
        <w:spacing w:after="0" w:line="384" w:lineRule="atLeast"/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</w:pPr>
    </w:p>
    <w:p w14:paraId="64C48EC3" w14:textId="77777777" w:rsidR="00D8390C" w:rsidRDefault="00D8390C" w:rsidP="00AA4C69">
      <w:pPr>
        <w:spacing w:after="0" w:line="384" w:lineRule="atLeast"/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</w:pPr>
    </w:p>
    <w:p w14:paraId="0E005EE2" w14:textId="0FA1452F" w:rsidR="00AA4C69" w:rsidRPr="005771A3" w:rsidRDefault="00AA4C69" w:rsidP="00AA4C69">
      <w:pPr>
        <w:spacing w:after="0" w:line="384" w:lineRule="atLeast"/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</w:pPr>
      <w:r w:rsidRPr="005771A3"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  <w:t>Formazione e Titoli</w:t>
      </w:r>
    </w:p>
    <w:p w14:paraId="3F44B242" w14:textId="0A3D86C3" w:rsidR="00AA4C69" w:rsidRPr="005771A3" w:rsidRDefault="00AA4C69" w:rsidP="00AA4C69">
      <w:pPr>
        <w:numPr>
          <w:ilvl w:val="0"/>
          <w:numId w:val="4"/>
        </w:numPr>
        <w:spacing w:after="0" w:line="384" w:lineRule="atLeast"/>
        <w:ind w:left="360"/>
        <w:jc w:val="both"/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</w:pP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1999 </w:t>
      </w:r>
      <w:r w:rsidR="006E6D11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- </w:t>
      </w:r>
      <w:r w:rsidRPr="005771A3"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  <w:t>Laurea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 in Scienze Politiche, indirizzo politico amministrativo, conseguita presso l’Università degli Studi di Cagliari</w:t>
      </w:r>
      <w:r w:rsidR="00A565C5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, con una 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Tesi</w:t>
      </w:r>
      <w:r w:rsidR="00A565C5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 dal titolo </w:t>
      </w:r>
      <w:r w:rsidRPr="005771A3">
        <w:rPr>
          <w:rFonts w:ascii="Garamond" w:eastAsia="Times New Roman" w:hAnsi="Garamond" w:cs="Times New Roman"/>
          <w:i/>
          <w:iCs/>
          <w:color w:val="4D4D4D"/>
          <w:sz w:val="24"/>
          <w:szCs w:val="24"/>
          <w:bdr w:val="none" w:sz="0" w:space="0" w:color="auto" w:frame="1"/>
          <w:lang w:eastAsia="it-IT"/>
        </w:rPr>
        <w:t>L’informatica come strumento di riforma della P.A. con particolare riguardo al regolamento di contabilità dello Stato</w:t>
      </w:r>
      <w:r w:rsidR="00A565C5">
        <w:rPr>
          <w:rFonts w:ascii="Garamond" w:eastAsia="Times New Roman" w:hAnsi="Garamond" w:cs="Times New Roman"/>
          <w:i/>
          <w:iCs/>
          <w:color w:val="4D4D4D"/>
          <w:sz w:val="24"/>
          <w:szCs w:val="24"/>
          <w:bdr w:val="none" w:sz="0" w:space="0" w:color="auto" w:frame="1"/>
          <w:lang w:eastAsia="it-IT"/>
        </w:rPr>
        <w:t>.</w:t>
      </w:r>
      <w:r w:rsidRPr="005771A3">
        <w:rPr>
          <w:rFonts w:ascii="Garamond" w:eastAsia="Times New Roman" w:hAnsi="Garamond" w:cs="Times New Roman"/>
          <w:i/>
          <w:iCs/>
          <w:color w:val="4D4D4D"/>
          <w:sz w:val="24"/>
          <w:szCs w:val="24"/>
          <w:bdr w:val="none" w:sz="0" w:space="0" w:color="auto" w:frame="1"/>
          <w:lang w:eastAsia="it-IT"/>
        </w:rPr>
        <w:t xml:space="preserve">  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Relatore Prof. Giovanni </w:t>
      </w:r>
      <w:proofErr w:type="spellStart"/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Duni</w:t>
      </w:r>
      <w:proofErr w:type="spellEnd"/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.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br/>
        <w:t>Voto 110/110 e lode</w:t>
      </w:r>
    </w:p>
    <w:p w14:paraId="4977639F" w14:textId="20EE7A3D" w:rsidR="00AA4C69" w:rsidRPr="005771A3" w:rsidRDefault="00AA4C69" w:rsidP="00AA4C69">
      <w:pPr>
        <w:numPr>
          <w:ilvl w:val="0"/>
          <w:numId w:val="4"/>
        </w:numPr>
        <w:spacing w:after="0" w:line="384" w:lineRule="atLeast"/>
        <w:ind w:left="360"/>
        <w:jc w:val="both"/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</w:pP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1996 </w:t>
      </w:r>
      <w:r w:rsidR="006E6D11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-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 </w:t>
      </w:r>
      <w:r w:rsidRPr="005771A3"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  <w:t>Corso di informatica giuridica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 effettuato presso la Facoltà di Scienze Politiche di Cagliari.</w:t>
      </w:r>
    </w:p>
    <w:p w14:paraId="043595D8" w14:textId="77777777" w:rsidR="00AA4C69" w:rsidRPr="005771A3" w:rsidRDefault="00AA4C69" w:rsidP="00AA4C69">
      <w:pPr>
        <w:numPr>
          <w:ilvl w:val="0"/>
          <w:numId w:val="4"/>
        </w:numPr>
        <w:spacing w:after="0" w:line="384" w:lineRule="atLeast"/>
        <w:ind w:left="360"/>
        <w:jc w:val="both"/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</w:pPr>
      <w:r w:rsidRPr="005771A3"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  <w:t>Borsa di studio “Erasmus”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 per il soggiorno di studio di mesi sette a Salamanca (Spagna), finalizzato all’approfondimento della lingua e della cultura spagnola anche attraverso la frequenza ai corsi della facoltà di Giurisprudenza dell’Università di Salamanca.</w:t>
      </w:r>
    </w:p>
    <w:p w14:paraId="16C23319" w14:textId="77777777" w:rsidR="00AA4C69" w:rsidRPr="005771A3" w:rsidRDefault="00AA4C69" w:rsidP="00AA4C69">
      <w:pPr>
        <w:numPr>
          <w:ilvl w:val="0"/>
          <w:numId w:val="4"/>
        </w:numPr>
        <w:spacing w:after="0" w:line="384" w:lineRule="atLeast"/>
        <w:ind w:left="360"/>
        <w:jc w:val="both"/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</w:pP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Breve </w:t>
      </w:r>
      <w:r w:rsidRPr="005771A3"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  <w:t>intervento in trasmissione televisiva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 “Sportello Impresa” sugli sviluppi del “Mandato informatico di pagamento”.</w:t>
      </w:r>
    </w:p>
    <w:p w14:paraId="332EFF54" w14:textId="77777777" w:rsidR="00AA4C69" w:rsidRPr="005771A3" w:rsidRDefault="00AA4C69" w:rsidP="00AA4C69">
      <w:pPr>
        <w:numPr>
          <w:ilvl w:val="0"/>
          <w:numId w:val="4"/>
        </w:numPr>
        <w:spacing w:after="0" w:line="384" w:lineRule="atLeast"/>
        <w:ind w:left="360"/>
        <w:jc w:val="both"/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</w:pPr>
      <w:r w:rsidRPr="005771A3"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  <w:t>Relazioni a Convegni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 sull’attività amministrativa informatizzata, firme digitali e de materializzazione degli atti amministrativi.</w:t>
      </w:r>
    </w:p>
    <w:p w14:paraId="2D060AAA" w14:textId="266CE8EA" w:rsidR="00AA4C69" w:rsidRPr="005771A3" w:rsidRDefault="00AA4C69" w:rsidP="00AA4C69">
      <w:pPr>
        <w:numPr>
          <w:ilvl w:val="0"/>
          <w:numId w:val="4"/>
        </w:numPr>
        <w:spacing w:after="0" w:line="384" w:lineRule="atLeast"/>
        <w:ind w:left="360"/>
        <w:jc w:val="both"/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</w:pP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1999 </w:t>
      </w:r>
      <w:r w:rsidR="006E6D11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-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 </w:t>
      </w:r>
      <w:r w:rsidRPr="005771A3"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  <w:t>Contratto di ricerca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 sugli “</w:t>
      </w:r>
      <w:r w:rsidRPr="005771A3">
        <w:rPr>
          <w:rFonts w:ascii="Garamond" w:eastAsia="Times New Roman" w:hAnsi="Garamond" w:cs="Times New Roman"/>
          <w:i/>
          <w:iCs/>
          <w:color w:val="4D4D4D"/>
          <w:sz w:val="24"/>
          <w:szCs w:val="24"/>
          <w:bdr w:val="none" w:sz="0" w:space="0" w:color="auto" w:frame="1"/>
          <w:lang w:eastAsia="it-IT"/>
        </w:rPr>
        <w:t>Studi prototipali di procedure amministrative telematiche con particolare riguardo alla fase di spesa (mandato elettronico).”</w:t>
      </w:r>
    </w:p>
    <w:p w14:paraId="5BD3EABB" w14:textId="77777777" w:rsidR="00AA4C69" w:rsidRPr="005771A3" w:rsidRDefault="00AA4C69" w:rsidP="00AA4C69">
      <w:pPr>
        <w:numPr>
          <w:ilvl w:val="0"/>
          <w:numId w:val="4"/>
        </w:numPr>
        <w:spacing w:after="0" w:line="384" w:lineRule="atLeast"/>
        <w:ind w:left="360"/>
        <w:jc w:val="both"/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</w:pPr>
      <w:r w:rsidRPr="005771A3"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  <w:t>Attività di ricerca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 nell’ambito del progetto “</w:t>
      </w:r>
      <w:r w:rsidRPr="005771A3">
        <w:rPr>
          <w:rFonts w:ascii="Garamond" w:eastAsia="Times New Roman" w:hAnsi="Garamond" w:cs="Times New Roman"/>
          <w:i/>
          <w:iCs/>
          <w:color w:val="4D4D4D"/>
          <w:sz w:val="24"/>
          <w:szCs w:val="24"/>
          <w:bdr w:val="none" w:sz="0" w:space="0" w:color="auto" w:frame="1"/>
          <w:lang w:eastAsia="it-IT"/>
        </w:rPr>
        <w:t>Dematerializzazione del procedimento amministrativo” 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e delle “</w:t>
      </w:r>
      <w:r w:rsidRPr="005771A3">
        <w:rPr>
          <w:rFonts w:ascii="Garamond" w:eastAsia="Times New Roman" w:hAnsi="Garamond" w:cs="Times New Roman"/>
          <w:i/>
          <w:iCs/>
          <w:color w:val="4D4D4D"/>
          <w:sz w:val="24"/>
          <w:szCs w:val="24"/>
          <w:bdr w:val="none" w:sz="0" w:space="0" w:color="auto" w:frame="1"/>
          <w:lang w:eastAsia="it-IT"/>
        </w:rPr>
        <w:t>Firme Biometriche e Digitali”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 presso il Dipartimento di Diritto Pubblico e Studi Sociali dell’Università di Cagliari.</w:t>
      </w:r>
    </w:p>
    <w:p w14:paraId="6BE0F301" w14:textId="6079A8D9" w:rsidR="00AA4C69" w:rsidRPr="005771A3" w:rsidRDefault="00AA4C69" w:rsidP="00AA4C69">
      <w:pPr>
        <w:numPr>
          <w:ilvl w:val="0"/>
          <w:numId w:val="4"/>
        </w:numPr>
        <w:spacing w:after="0" w:line="384" w:lineRule="atLeast"/>
        <w:ind w:left="360"/>
        <w:jc w:val="both"/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</w:pP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1999 </w:t>
      </w:r>
      <w:r w:rsidR="006E6D11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-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 Vincitrice selezione per frequenza con borsa di studio al Seminario di Studi Parlamentari Silvano Tosi di Firenze cui ha dovuto rinunciare per assunzione lavorativa presso società </w:t>
      </w:r>
      <w:proofErr w:type="spellStart"/>
      <w:r w:rsidRPr="006E6D11">
        <w:rPr>
          <w:rFonts w:ascii="Garamond" w:eastAsia="Times New Roman" w:hAnsi="Garamond" w:cs="Times New Roman"/>
          <w:i/>
          <w:iCs/>
          <w:color w:val="4D4D4D"/>
          <w:sz w:val="24"/>
          <w:szCs w:val="24"/>
          <w:lang w:eastAsia="it-IT"/>
        </w:rPr>
        <w:t>Consiel</w:t>
      </w:r>
      <w:proofErr w:type="spellEnd"/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 di Roma.</w:t>
      </w:r>
    </w:p>
    <w:p w14:paraId="2FD75CDC" w14:textId="4451B629" w:rsidR="00AA4C69" w:rsidRPr="005771A3" w:rsidRDefault="00AA4C69" w:rsidP="00AA4C69">
      <w:pPr>
        <w:numPr>
          <w:ilvl w:val="0"/>
          <w:numId w:val="4"/>
        </w:numPr>
        <w:spacing w:after="0" w:line="384" w:lineRule="atLeast"/>
        <w:ind w:left="360"/>
        <w:jc w:val="both"/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</w:pP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2000 </w:t>
      </w:r>
      <w:r w:rsidR="006E6D11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- 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Vincitrice</w:t>
      </w:r>
      <w:r w:rsidRPr="005771A3"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  <w:t> di borsa di studio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 (arrivata prima all’esame per la selezione candidati) per il Dottorato di ricerca in</w:t>
      </w:r>
      <w:r w:rsidRPr="005771A3">
        <w:rPr>
          <w:rFonts w:ascii="Garamond" w:eastAsia="Times New Roman" w:hAnsi="Garamond" w:cs="Times New Roman"/>
          <w:i/>
          <w:iCs/>
          <w:color w:val="4D4D4D"/>
          <w:sz w:val="24"/>
          <w:szCs w:val="24"/>
          <w:bdr w:val="none" w:sz="0" w:space="0" w:color="auto" w:frame="1"/>
          <w:lang w:eastAsia="it-IT"/>
        </w:rPr>
        <w:t> “Diritto dell’attività amministrativa informatizzata e della comunicazione pubblica” 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XVI ciclo.</w:t>
      </w:r>
    </w:p>
    <w:p w14:paraId="7412222F" w14:textId="4CC6E703" w:rsidR="00AA4C69" w:rsidRPr="005771A3" w:rsidRDefault="00AA4C69" w:rsidP="00AA4C69">
      <w:pPr>
        <w:numPr>
          <w:ilvl w:val="0"/>
          <w:numId w:val="4"/>
        </w:numPr>
        <w:spacing w:after="0" w:line="384" w:lineRule="atLeast"/>
        <w:ind w:left="360"/>
        <w:jc w:val="both"/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</w:pP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2001 </w:t>
      </w:r>
      <w:r w:rsidR="006E6D11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-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 Frequenza master in </w:t>
      </w:r>
      <w:r w:rsidRPr="006E6D11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Management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 dello Sport</w:t>
      </w:r>
    </w:p>
    <w:p w14:paraId="76B6631A" w14:textId="70DEEEFC" w:rsidR="00AA4C69" w:rsidRPr="005771A3" w:rsidRDefault="00AA4C69" w:rsidP="00AA4C69">
      <w:pPr>
        <w:numPr>
          <w:ilvl w:val="0"/>
          <w:numId w:val="4"/>
        </w:numPr>
        <w:spacing w:after="0" w:line="384" w:lineRule="atLeast"/>
        <w:ind w:left="360"/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</w:pP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2002 </w:t>
      </w:r>
      <w:r w:rsidR="006E6D11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-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 Vincitrice di</w:t>
      </w:r>
      <w:r w:rsidRPr="005771A3"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  <w:t> concorso nazionale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 per ricercatore universitario SSD IUS/10 Diritto Amministrativo.</w:t>
      </w:r>
    </w:p>
    <w:p w14:paraId="4E04CA5D" w14:textId="394C8528" w:rsidR="00AA4C69" w:rsidRPr="005771A3" w:rsidRDefault="00AA4C69" w:rsidP="00AA4C69">
      <w:pPr>
        <w:numPr>
          <w:ilvl w:val="0"/>
          <w:numId w:val="4"/>
        </w:numPr>
        <w:spacing w:after="0" w:line="384" w:lineRule="atLeast"/>
        <w:ind w:left="360"/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</w:pP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2002 </w:t>
      </w:r>
      <w:r w:rsidR="006E6D11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-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 Inizio </w:t>
      </w:r>
      <w:r w:rsidRPr="005771A3"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  <w:t>attività di docenza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 presso la Facoltà di Scienze Politiche </w:t>
      </w:r>
      <w:r w:rsidR="006E6D11"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dell’Università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 di Cagliari.</w:t>
      </w:r>
    </w:p>
    <w:p w14:paraId="28D43D9C" w14:textId="7167A162" w:rsidR="007D00B0" w:rsidRPr="005771A3" w:rsidRDefault="007D00B0" w:rsidP="00AA4C69">
      <w:pPr>
        <w:numPr>
          <w:ilvl w:val="0"/>
          <w:numId w:val="4"/>
        </w:numPr>
        <w:spacing w:after="0" w:line="384" w:lineRule="atLeast"/>
        <w:ind w:left="360"/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</w:pP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2017 </w:t>
      </w:r>
      <w:r w:rsidR="006E6D11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-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 </w:t>
      </w:r>
      <w:r w:rsidRPr="005771A3">
        <w:rPr>
          <w:rFonts w:ascii="Garamond" w:eastAsia="Times New Roman" w:hAnsi="Garamond" w:cs="Times New Roman"/>
          <w:b/>
          <w:color w:val="4D4D4D"/>
          <w:sz w:val="24"/>
          <w:szCs w:val="24"/>
          <w:lang w:eastAsia="it-IT"/>
        </w:rPr>
        <w:t>Corso di formazione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 sulla normativa in materia di Valutazione di Impatto Ambientale in Italia.</w:t>
      </w:r>
    </w:p>
    <w:p w14:paraId="714C4BC2" w14:textId="4326FFFD" w:rsidR="00AA4C69" w:rsidRPr="005771A3" w:rsidRDefault="00AA4C69" w:rsidP="00AA4C69">
      <w:pPr>
        <w:numPr>
          <w:ilvl w:val="0"/>
          <w:numId w:val="4"/>
        </w:numPr>
        <w:spacing w:after="0" w:line="384" w:lineRule="atLeast"/>
        <w:ind w:left="360"/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</w:pP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2018 </w:t>
      </w:r>
      <w:r w:rsidR="006E6D11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- 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Partecipazione al </w:t>
      </w:r>
      <w:r w:rsidRPr="005771A3">
        <w:rPr>
          <w:rFonts w:ascii="Garamond" w:eastAsia="Times New Roman" w:hAnsi="Garamond" w:cs="Times New Roman"/>
          <w:b/>
          <w:color w:val="4D4D4D"/>
          <w:sz w:val="24"/>
          <w:szCs w:val="24"/>
          <w:lang w:eastAsia="it-IT"/>
        </w:rPr>
        <w:t xml:space="preserve">Corso integrato di </w:t>
      </w:r>
      <w:proofErr w:type="gramStart"/>
      <w:r w:rsidRPr="005771A3">
        <w:rPr>
          <w:rFonts w:ascii="Garamond" w:eastAsia="Times New Roman" w:hAnsi="Garamond" w:cs="Times New Roman"/>
          <w:b/>
          <w:color w:val="4D4D4D"/>
          <w:sz w:val="24"/>
          <w:szCs w:val="24"/>
          <w:lang w:eastAsia="it-IT"/>
        </w:rPr>
        <w:t>formazione</w:t>
      </w:r>
      <w:proofErr w:type="gramEnd"/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 </w:t>
      </w:r>
      <w:r w:rsidRPr="006E6D11">
        <w:rPr>
          <w:rFonts w:ascii="Garamond" w:eastAsia="Times New Roman" w:hAnsi="Garamond" w:cs="Times New Roman"/>
          <w:i/>
          <w:iCs/>
          <w:color w:val="4D4D4D"/>
          <w:sz w:val="24"/>
          <w:szCs w:val="24"/>
          <w:lang w:eastAsia="it-IT"/>
        </w:rPr>
        <w:t>Le relazioni tra obiettivi formativi, metodi e strumenti didattici e metodi e criteri di valutazione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, della durata complessiva di 16 ore, organizzato dall’Università degli Studi di Cagliari nell’ambito del Progetto DISCENTIA, con attestato di frequenza e di superamento positivo della prova di valutazione dell’apprendimento.</w:t>
      </w:r>
    </w:p>
    <w:p w14:paraId="0DC26326" w14:textId="77777777" w:rsidR="00C55C8F" w:rsidRDefault="00C55C8F" w:rsidP="00AA4C69">
      <w:pPr>
        <w:spacing w:after="0" w:line="384" w:lineRule="atLeast"/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</w:pPr>
    </w:p>
    <w:p w14:paraId="5BF08B81" w14:textId="77777777" w:rsidR="00C55C8F" w:rsidRDefault="00C55C8F" w:rsidP="00AA4C69">
      <w:pPr>
        <w:spacing w:after="0" w:line="384" w:lineRule="atLeast"/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</w:pPr>
    </w:p>
    <w:p w14:paraId="17033343" w14:textId="75626CB0" w:rsidR="00AA4C69" w:rsidRPr="005771A3" w:rsidRDefault="00AA4C69" w:rsidP="00AA4C69">
      <w:pPr>
        <w:spacing w:after="0" w:line="384" w:lineRule="atLeast"/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</w:pPr>
      <w:r w:rsidRPr="005771A3"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  <w:t> </w:t>
      </w:r>
    </w:p>
    <w:p w14:paraId="70D24676" w14:textId="0647EFC6" w:rsidR="00AA4C69" w:rsidRPr="005771A3" w:rsidRDefault="00AA4C69" w:rsidP="00AA4C69">
      <w:pPr>
        <w:spacing w:after="0" w:line="384" w:lineRule="atLeast"/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</w:pPr>
      <w:r w:rsidRPr="005771A3"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  <w:t>Altre esperienze</w:t>
      </w:r>
      <w:r w:rsidR="00B95A64"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  <w:t xml:space="preserve"> </w:t>
      </w:r>
      <w:r w:rsidRPr="005771A3"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  <w:t>professionali</w:t>
      </w:r>
    </w:p>
    <w:p w14:paraId="4DE614C0" w14:textId="58696F86" w:rsidR="00AA4C69" w:rsidRPr="005771A3" w:rsidRDefault="00AA4C69" w:rsidP="00AA4C69">
      <w:pPr>
        <w:numPr>
          <w:ilvl w:val="0"/>
          <w:numId w:val="5"/>
        </w:numPr>
        <w:spacing w:after="0" w:line="384" w:lineRule="atLeast"/>
        <w:ind w:left="360"/>
        <w:jc w:val="both"/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</w:pP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1999 </w:t>
      </w:r>
      <w:r w:rsidR="006E6D11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- </w:t>
      </w:r>
      <w:r w:rsidRPr="005771A3"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  <w:t>Contratto di ricerca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 sugli “</w:t>
      </w:r>
      <w:r w:rsidRPr="005771A3">
        <w:rPr>
          <w:rFonts w:ascii="Garamond" w:eastAsia="Times New Roman" w:hAnsi="Garamond" w:cs="Times New Roman"/>
          <w:i/>
          <w:iCs/>
          <w:color w:val="4D4D4D"/>
          <w:sz w:val="24"/>
          <w:szCs w:val="24"/>
          <w:bdr w:val="none" w:sz="0" w:space="0" w:color="auto" w:frame="1"/>
          <w:lang w:eastAsia="it-IT"/>
        </w:rPr>
        <w:t>Studi prototipali di procedure amministrative telematiche con particolare riguardo alla fase di spesa (mandato elettronico).”</w:t>
      </w:r>
    </w:p>
    <w:p w14:paraId="0EB6FB92" w14:textId="7DA38B18" w:rsidR="00AA4C69" w:rsidRPr="005771A3" w:rsidRDefault="00AA4C69" w:rsidP="00AA4C69">
      <w:pPr>
        <w:numPr>
          <w:ilvl w:val="0"/>
          <w:numId w:val="5"/>
        </w:numPr>
        <w:spacing w:after="0" w:line="384" w:lineRule="atLeast"/>
        <w:ind w:left="360"/>
        <w:jc w:val="both"/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</w:pP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1999 </w:t>
      </w:r>
      <w:r w:rsidR="006E6D11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- 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Attività lavorativa Presso la </w:t>
      </w:r>
      <w:r w:rsidRPr="005771A3"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  <w:t xml:space="preserve">Società CONSIEL </w:t>
      </w:r>
      <w:r w:rsidR="006E6D11"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  <w:t xml:space="preserve">- </w:t>
      </w:r>
      <w:r w:rsidRPr="005771A3"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  <w:t>Management Consulting e Formazione</w:t>
      </w:r>
      <w:r w:rsidR="006E6D11"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  <w:t xml:space="preserve"> - </w:t>
      </w:r>
      <w:r w:rsidR="006E6D11" w:rsidRPr="006E6D11">
        <w:rPr>
          <w:rFonts w:ascii="Garamond" w:eastAsia="Times New Roman" w:hAnsi="Garamond" w:cs="Times New Roman"/>
          <w:color w:val="4D4D4D"/>
          <w:sz w:val="24"/>
          <w:szCs w:val="24"/>
          <w:bdr w:val="none" w:sz="0" w:space="0" w:color="auto" w:frame="1"/>
          <w:lang w:eastAsia="it-IT"/>
        </w:rPr>
        <w:t>con sede a</w:t>
      </w:r>
      <w:r w:rsidRPr="006E6D11">
        <w:rPr>
          <w:rFonts w:ascii="Garamond" w:eastAsia="Times New Roman" w:hAnsi="Garamond" w:cs="Times New Roman"/>
          <w:color w:val="4D4D4D"/>
          <w:sz w:val="24"/>
          <w:szCs w:val="24"/>
          <w:bdr w:val="none" w:sz="0" w:space="0" w:color="auto" w:frame="1"/>
          <w:lang w:eastAsia="it-IT"/>
        </w:rPr>
        <w:t xml:space="preserve"> Roma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. Posizione: Consulente Area trasformazione dello Stato e delle infrastrutture di servizi.</w:t>
      </w:r>
    </w:p>
    <w:p w14:paraId="1CDDC025" w14:textId="77777777" w:rsidR="00AA4C69" w:rsidRPr="005771A3" w:rsidRDefault="00AA4C69" w:rsidP="00AA4C69">
      <w:pPr>
        <w:spacing w:after="120" w:line="384" w:lineRule="atLeast"/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</w:pP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 </w:t>
      </w:r>
    </w:p>
    <w:p w14:paraId="02211673" w14:textId="77777777" w:rsidR="00AA4C69" w:rsidRPr="005771A3" w:rsidRDefault="00AA4C69" w:rsidP="00AA4C69">
      <w:pPr>
        <w:spacing w:after="0" w:line="384" w:lineRule="atLeast"/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</w:pPr>
      <w:r w:rsidRPr="005771A3"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  <w:t>Conoscenze linguistiche</w:t>
      </w:r>
    </w:p>
    <w:p w14:paraId="4A66E66F" w14:textId="7EBCF302" w:rsidR="00AA4C69" w:rsidRPr="005771A3" w:rsidRDefault="00AA4C69" w:rsidP="00AA4C69">
      <w:pPr>
        <w:numPr>
          <w:ilvl w:val="0"/>
          <w:numId w:val="6"/>
        </w:numPr>
        <w:spacing w:after="0" w:line="384" w:lineRule="atLeast"/>
        <w:ind w:left="360"/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</w:pPr>
      <w:r w:rsidRPr="005771A3"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  <w:t>Inglese</w:t>
      </w:r>
      <w:r w:rsidR="00631C95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 -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 Buona conoscenza (scritto e parlato).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br/>
        <w:t>Corso di Inglese (</w:t>
      </w:r>
      <w:r w:rsidRPr="00631C95">
        <w:rPr>
          <w:rFonts w:ascii="Garamond" w:eastAsia="Times New Roman" w:hAnsi="Garamond" w:cs="Times New Roman"/>
          <w:i/>
          <w:iCs/>
          <w:color w:val="4D4D4D"/>
          <w:sz w:val="24"/>
          <w:szCs w:val="24"/>
          <w:lang w:eastAsia="it-IT"/>
        </w:rPr>
        <w:t xml:space="preserve">upper-intermediate </w:t>
      </w:r>
      <w:proofErr w:type="spellStart"/>
      <w:r w:rsidRPr="00631C95">
        <w:rPr>
          <w:rFonts w:ascii="Garamond" w:eastAsia="Times New Roman" w:hAnsi="Garamond" w:cs="Times New Roman"/>
          <w:i/>
          <w:iCs/>
          <w:color w:val="4D4D4D"/>
          <w:sz w:val="24"/>
          <w:szCs w:val="24"/>
          <w:lang w:eastAsia="it-IT"/>
        </w:rPr>
        <w:t>level</w:t>
      </w:r>
      <w:proofErr w:type="spellEnd"/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), presso l’istituto </w:t>
      </w:r>
      <w:proofErr w:type="spellStart"/>
      <w:r w:rsidRPr="00631C95">
        <w:rPr>
          <w:rFonts w:ascii="Garamond" w:eastAsia="Times New Roman" w:hAnsi="Garamond" w:cs="Times New Roman"/>
          <w:i/>
          <w:iCs/>
          <w:color w:val="4D4D4D"/>
          <w:sz w:val="24"/>
          <w:szCs w:val="24"/>
          <w:lang w:eastAsia="it-IT"/>
        </w:rPr>
        <w:t>Elanguest</w:t>
      </w:r>
      <w:proofErr w:type="spellEnd"/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 di La </w:t>
      </w:r>
      <w:r w:rsidR="00631C95"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Valletta (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Malta) con attestato finale.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br/>
        <w:t>Corso di livello avanzato presso il Centro Linguistico di Ateneo dell’</w:t>
      </w:r>
      <w:proofErr w:type="spellStart"/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Universita</w:t>
      </w:r>
      <w:proofErr w:type="spellEnd"/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 di Cagliari.</w:t>
      </w:r>
    </w:p>
    <w:p w14:paraId="68A3140E" w14:textId="7D46FC32" w:rsidR="00AA4C69" w:rsidRPr="005771A3" w:rsidRDefault="00AA4C69" w:rsidP="00AA4C69">
      <w:pPr>
        <w:numPr>
          <w:ilvl w:val="0"/>
          <w:numId w:val="6"/>
        </w:numPr>
        <w:spacing w:after="0" w:line="384" w:lineRule="atLeast"/>
        <w:ind w:left="360"/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</w:pPr>
      <w:r w:rsidRPr="005771A3"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  <w:t>Spagnolo</w:t>
      </w:r>
      <w:r w:rsidR="00631C95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 - 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Ottima conoscenza (scritto e parlato).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br/>
        <w:t>Corso di lingua spagnola, livello avanzato presso l’Università di Salamanca (Spagna), con relativo esame finale e attestato. Votazione</w:t>
      </w:r>
      <w:r w:rsidR="00631C95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 </w:t>
      </w:r>
      <w:proofErr w:type="spellStart"/>
      <w:r w:rsidRPr="005771A3">
        <w:rPr>
          <w:rFonts w:ascii="Garamond" w:eastAsia="Times New Roman" w:hAnsi="Garamond" w:cs="Times New Roman"/>
          <w:i/>
          <w:iCs/>
          <w:color w:val="4D4D4D"/>
          <w:sz w:val="24"/>
          <w:szCs w:val="24"/>
          <w:bdr w:val="none" w:sz="0" w:space="0" w:color="auto" w:frame="1"/>
          <w:lang w:eastAsia="it-IT"/>
        </w:rPr>
        <w:t>Sobresaliente</w:t>
      </w:r>
      <w:proofErr w:type="spellEnd"/>
      <w:r w:rsidRPr="005771A3">
        <w:rPr>
          <w:rFonts w:ascii="Garamond" w:eastAsia="Times New Roman" w:hAnsi="Garamond" w:cs="Times New Roman"/>
          <w:i/>
          <w:iCs/>
          <w:color w:val="4D4D4D"/>
          <w:sz w:val="24"/>
          <w:szCs w:val="24"/>
          <w:bdr w:val="none" w:sz="0" w:space="0" w:color="auto" w:frame="1"/>
          <w:lang w:eastAsia="it-IT"/>
        </w:rPr>
        <w:t>.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br/>
        <w:t xml:space="preserve">Corso di lingua spagnola </w:t>
      </w:r>
      <w:proofErr w:type="spellStart"/>
      <w:r w:rsidRPr="00631C95">
        <w:rPr>
          <w:rFonts w:ascii="Garamond" w:eastAsia="Times New Roman" w:hAnsi="Garamond" w:cs="Times New Roman"/>
          <w:i/>
          <w:iCs/>
          <w:color w:val="4D4D4D"/>
          <w:sz w:val="24"/>
          <w:szCs w:val="24"/>
          <w:lang w:eastAsia="it-IT"/>
        </w:rPr>
        <w:t>Nivel</w:t>
      </w:r>
      <w:proofErr w:type="spellEnd"/>
      <w:r w:rsidRPr="00631C95">
        <w:rPr>
          <w:rFonts w:ascii="Garamond" w:eastAsia="Times New Roman" w:hAnsi="Garamond" w:cs="Times New Roman"/>
          <w:i/>
          <w:iCs/>
          <w:color w:val="4D4D4D"/>
          <w:sz w:val="24"/>
          <w:szCs w:val="24"/>
          <w:lang w:eastAsia="it-IT"/>
        </w:rPr>
        <w:t xml:space="preserve"> </w:t>
      </w:r>
      <w:proofErr w:type="spellStart"/>
      <w:r w:rsidRPr="00631C95">
        <w:rPr>
          <w:rFonts w:ascii="Garamond" w:eastAsia="Times New Roman" w:hAnsi="Garamond" w:cs="Times New Roman"/>
          <w:i/>
          <w:iCs/>
          <w:color w:val="4D4D4D"/>
          <w:sz w:val="24"/>
          <w:szCs w:val="24"/>
          <w:lang w:eastAsia="it-IT"/>
        </w:rPr>
        <w:t>elemental</w:t>
      </w:r>
      <w:proofErr w:type="spellEnd"/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 della durata di mesi 1 presso l’istituto </w:t>
      </w:r>
      <w:r w:rsidRPr="00631C95">
        <w:rPr>
          <w:rFonts w:ascii="Garamond" w:eastAsia="Times New Roman" w:hAnsi="Garamond" w:cs="Times New Roman"/>
          <w:i/>
          <w:iCs/>
          <w:color w:val="4D4D4D"/>
          <w:sz w:val="24"/>
          <w:szCs w:val="24"/>
          <w:lang w:eastAsia="it-IT"/>
        </w:rPr>
        <w:t>Al Andaluz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 xml:space="preserve"> di Malaga (Spagna con relativo esame finale e attestato. Votazione </w:t>
      </w:r>
      <w:proofErr w:type="spellStart"/>
      <w:r w:rsidRPr="005771A3">
        <w:rPr>
          <w:rFonts w:ascii="Garamond" w:eastAsia="Times New Roman" w:hAnsi="Garamond" w:cs="Times New Roman"/>
          <w:i/>
          <w:iCs/>
          <w:color w:val="4D4D4D"/>
          <w:sz w:val="24"/>
          <w:szCs w:val="24"/>
          <w:bdr w:val="none" w:sz="0" w:space="0" w:color="auto" w:frame="1"/>
          <w:lang w:eastAsia="it-IT"/>
        </w:rPr>
        <w:t>Sobresaliente</w:t>
      </w:r>
      <w:proofErr w:type="spellEnd"/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.</w:t>
      </w:r>
    </w:p>
    <w:p w14:paraId="534544DC" w14:textId="66C6ACBA" w:rsidR="00AA4C69" w:rsidRDefault="00AA4C69" w:rsidP="00AA4C69">
      <w:pPr>
        <w:numPr>
          <w:ilvl w:val="0"/>
          <w:numId w:val="6"/>
        </w:numPr>
        <w:spacing w:after="0" w:line="384" w:lineRule="atLeast"/>
        <w:ind w:left="360"/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</w:pPr>
      <w:r w:rsidRPr="005771A3"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  <w:t>Arabo</w:t>
      </w:r>
      <w:r w:rsidR="00631C95">
        <w:rPr>
          <w:rFonts w:ascii="Garamond" w:eastAsia="Times New Roman" w:hAnsi="Garamond" w:cs="Times New Roman"/>
          <w:color w:val="4D4D4D"/>
          <w:sz w:val="24"/>
          <w:szCs w:val="24"/>
          <w:bdr w:val="none" w:sz="0" w:space="0" w:color="auto" w:frame="1"/>
          <w:lang w:eastAsia="it-IT"/>
        </w:rPr>
        <w:t xml:space="preserve"> -</w:t>
      </w:r>
      <w:r w:rsidR="00631C95" w:rsidRPr="00631C95">
        <w:rPr>
          <w:rFonts w:ascii="Garamond" w:eastAsia="Times New Roman" w:hAnsi="Garamond" w:cs="Times New Roman"/>
          <w:color w:val="4D4D4D"/>
          <w:sz w:val="24"/>
          <w:szCs w:val="24"/>
          <w:bdr w:val="none" w:sz="0" w:space="0" w:color="auto" w:frame="1"/>
          <w:lang w:eastAsia="it-IT"/>
        </w:rPr>
        <w:t xml:space="preserve"> 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t>Livello basico.</w:t>
      </w:r>
      <w:r w:rsidRPr="005771A3"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  <w:br/>
        <w:t>Corso di livello elementare presso il Centro Linguistico di Ateneo dell’Università di Cagliari.</w:t>
      </w:r>
    </w:p>
    <w:p w14:paraId="0866B533" w14:textId="77777777" w:rsidR="00A565C5" w:rsidRDefault="00A565C5" w:rsidP="00A565C5">
      <w:pPr>
        <w:spacing w:after="0" w:line="384" w:lineRule="atLeast"/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</w:pPr>
    </w:p>
    <w:p w14:paraId="6CC358AC" w14:textId="720C4DD7" w:rsidR="00A565C5" w:rsidRDefault="00A565C5" w:rsidP="00A565C5">
      <w:pPr>
        <w:spacing w:after="0" w:line="384" w:lineRule="atLeast"/>
        <w:rPr>
          <w:rFonts w:ascii="Garamond" w:eastAsia="Times New Roman" w:hAnsi="Garamond" w:cs="Times New Roman"/>
          <w:b/>
          <w:bCs/>
          <w:color w:val="4D4D4D"/>
          <w:sz w:val="24"/>
          <w:szCs w:val="24"/>
          <w:lang w:eastAsia="it-IT"/>
        </w:rPr>
      </w:pPr>
      <w:r w:rsidRPr="007F74F8">
        <w:rPr>
          <w:rFonts w:ascii="Garamond" w:eastAsia="Times New Roman" w:hAnsi="Garamond" w:cs="Times New Roman"/>
          <w:b/>
          <w:bCs/>
          <w:color w:val="4D4D4D"/>
          <w:sz w:val="24"/>
          <w:szCs w:val="24"/>
          <w:lang w:eastAsia="it-IT"/>
        </w:rPr>
        <w:t>Pubblicazioni</w:t>
      </w:r>
    </w:p>
    <w:p w14:paraId="4C10C443" w14:textId="2C3C26B5" w:rsidR="007F74F8" w:rsidRPr="007F74F8" w:rsidRDefault="007F74F8" w:rsidP="00A565C5">
      <w:pPr>
        <w:spacing w:after="0" w:line="384" w:lineRule="atLeast"/>
        <w:rPr>
          <w:rFonts w:ascii="Garamond" w:eastAsia="Times New Roman" w:hAnsi="Garamond" w:cs="Times New Roman"/>
          <w:sz w:val="24"/>
          <w:szCs w:val="24"/>
          <w:lang w:eastAsia="it-IT"/>
        </w:rPr>
      </w:pPr>
      <w:hyperlink r:id="rId5" w:history="1">
        <w:r w:rsidRPr="007F74F8">
          <w:rPr>
            <w:rStyle w:val="Collegamentoipertestuale"/>
            <w:rFonts w:ascii="Garamond" w:eastAsia="Times New Roman" w:hAnsi="Garamond" w:cs="Times New Roman"/>
            <w:color w:val="auto"/>
            <w:sz w:val="24"/>
            <w:szCs w:val="24"/>
            <w:u w:val="none"/>
            <w:lang w:eastAsia="it-IT"/>
          </w:rPr>
          <w:t xml:space="preserve">2022 </w:t>
        </w:r>
        <w:r w:rsidR="005D1F1E">
          <w:rPr>
            <w:rStyle w:val="Collegamentoipertestuale"/>
            <w:rFonts w:ascii="Garamond" w:eastAsia="Times New Roman" w:hAnsi="Garamond" w:cs="Times New Roman"/>
            <w:color w:val="auto"/>
            <w:sz w:val="24"/>
            <w:szCs w:val="24"/>
            <w:u w:val="none"/>
            <w:lang w:eastAsia="it-IT"/>
          </w:rPr>
          <w:t>-</w:t>
        </w:r>
        <w:r>
          <w:rPr>
            <w:rStyle w:val="Collegamentoipertestuale"/>
            <w:rFonts w:ascii="Garamond" w:eastAsia="Times New Roman" w:hAnsi="Garamond" w:cs="Times New Roman"/>
            <w:color w:val="auto"/>
            <w:sz w:val="24"/>
            <w:szCs w:val="24"/>
            <w:u w:val="none"/>
            <w:lang w:eastAsia="it-IT"/>
          </w:rPr>
          <w:t xml:space="preserve"> Elisabetta Sanna (a cura di), </w:t>
        </w:r>
        <w:r w:rsidRPr="007F74F8">
          <w:rPr>
            <w:rStyle w:val="Collegamentoipertestuale"/>
            <w:rFonts w:ascii="Garamond" w:eastAsia="Times New Roman" w:hAnsi="Garamond" w:cs="Times New Roman"/>
            <w:i/>
            <w:iCs/>
            <w:color w:val="auto"/>
            <w:sz w:val="24"/>
            <w:szCs w:val="24"/>
            <w:u w:val="none"/>
            <w:lang w:eastAsia="it-IT"/>
          </w:rPr>
          <w:t>Tra diritto e cultura. Riflessioni e contributi su tutela, valorizzazione e fruizione dei beni culturali</w:t>
        </w:r>
        <w:r>
          <w:rPr>
            <w:rStyle w:val="Collegamentoipertestuale"/>
            <w:rFonts w:ascii="Garamond" w:eastAsia="Times New Roman" w:hAnsi="Garamond" w:cs="Times New Roman"/>
            <w:color w:val="auto"/>
            <w:sz w:val="24"/>
            <w:szCs w:val="24"/>
            <w:u w:val="none"/>
            <w:lang w:eastAsia="it-IT"/>
          </w:rPr>
          <w:t xml:space="preserve">, </w:t>
        </w:r>
        <w:r w:rsidRPr="007F74F8">
          <w:rPr>
            <w:rStyle w:val="Collegamentoipertestuale"/>
            <w:rFonts w:ascii="Garamond" w:eastAsia="Times New Roman" w:hAnsi="Garamond" w:cs="Times New Roman"/>
            <w:color w:val="auto"/>
            <w:sz w:val="24"/>
            <w:szCs w:val="24"/>
            <w:u w:val="none"/>
            <w:lang w:eastAsia="it-IT"/>
          </w:rPr>
          <w:t>ISBN: 9791220351294</w:t>
        </w:r>
      </w:hyperlink>
    </w:p>
    <w:p w14:paraId="5AE64372" w14:textId="651201F3" w:rsidR="007F74F8" w:rsidRPr="007F74F8" w:rsidRDefault="007F74F8" w:rsidP="005D1F1E">
      <w:pPr>
        <w:spacing w:after="0" w:line="384" w:lineRule="atLeast"/>
        <w:jc w:val="both"/>
        <w:rPr>
          <w:rFonts w:ascii="Garamond" w:eastAsia="Times New Roman" w:hAnsi="Garamond" w:cs="Times New Roman"/>
          <w:sz w:val="24"/>
          <w:szCs w:val="24"/>
          <w:lang w:eastAsia="it-IT"/>
        </w:rPr>
      </w:pPr>
      <w:hyperlink r:id="rId6" w:history="1">
        <w:r w:rsidRPr="007F74F8">
          <w:rPr>
            <w:rStyle w:val="Collegamentoipertestuale"/>
            <w:rFonts w:ascii="Garamond" w:eastAsia="Times New Roman" w:hAnsi="Garamond" w:cs="Times New Roman"/>
            <w:color w:val="auto"/>
            <w:sz w:val="24"/>
            <w:szCs w:val="24"/>
            <w:u w:val="none"/>
            <w:lang w:eastAsia="it-IT"/>
          </w:rPr>
          <w:t xml:space="preserve">2021 </w:t>
        </w:r>
        <w:r>
          <w:rPr>
            <w:rStyle w:val="Collegamentoipertestuale"/>
            <w:rFonts w:ascii="Garamond" w:eastAsia="Times New Roman" w:hAnsi="Garamond" w:cs="Times New Roman"/>
            <w:color w:val="auto"/>
            <w:sz w:val="24"/>
            <w:szCs w:val="24"/>
            <w:u w:val="none"/>
            <w:lang w:eastAsia="it-IT"/>
          </w:rPr>
          <w:t xml:space="preserve">- Elisabetta Sanna, </w:t>
        </w:r>
        <w:r w:rsidRPr="007F74F8">
          <w:rPr>
            <w:rStyle w:val="Collegamentoipertestuale"/>
            <w:rFonts w:ascii="Garamond" w:eastAsia="Times New Roman" w:hAnsi="Garamond" w:cs="Times New Roman"/>
            <w:i/>
            <w:iCs/>
            <w:color w:val="auto"/>
            <w:sz w:val="24"/>
            <w:szCs w:val="24"/>
            <w:u w:val="none"/>
            <w:lang w:eastAsia="it-IT"/>
          </w:rPr>
          <w:t>Sosteniamo la Natura. I servizi ecosistemici della posidonia oceanica (praterie e</w:t>
        </w:r>
        <w:r w:rsidR="005D1F1E">
          <w:rPr>
            <w:rStyle w:val="Collegamentoipertestuale"/>
            <w:rFonts w:ascii="Garamond" w:eastAsia="Times New Roman" w:hAnsi="Garamond" w:cs="Times New Roman"/>
            <w:i/>
            <w:iCs/>
            <w:color w:val="auto"/>
            <w:sz w:val="24"/>
            <w:szCs w:val="24"/>
            <w:u w:val="none"/>
            <w:lang w:eastAsia="it-IT"/>
          </w:rPr>
          <w:t xml:space="preserve"> </w:t>
        </w:r>
        <w:r w:rsidRPr="007F74F8">
          <w:rPr>
            <w:rStyle w:val="Collegamentoipertestuale"/>
            <w:rFonts w:ascii="Garamond" w:eastAsia="Times New Roman" w:hAnsi="Garamond" w:cs="Times New Roman"/>
            <w:i/>
            <w:iCs/>
            <w:color w:val="auto"/>
            <w:sz w:val="24"/>
            <w:szCs w:val="24"/>
            <w:u w:val="none"/>
            <w:lang w:eastAsia="it-IT"/>
          </w:rPr>
          <w:t xml:space="preserve">spiaggiamenti) nel contrasto all'erosione costiera e ai cambiamenti climatici. Tutele e criticità </w:t>
        </w:r>
        <w:r w:rsidR="005D1F1E" w:rsidRPr="007F74F8">
          <w:rPr>
            <w:rStyle w:val="Collegamentoipertestuale"/>
            <w:rFonts w:ascii="Garamond" w:eastAsia="Times New Roman" w:hAnsi="Garamond" w:cs="Times New Roman"/>
            <w:i/>
            <w:iCs/>
            <w:color w:val="auto"/>
            <w:sz w:val="24"/>
            <w:szCs w:val="24"/>
            <w:u w:val="none"/>
            <w:lang w:eastAsia="it-IT"/>
          </w:rPr>
          <w:t xml:space="preserve">gestionali, </w:t>
        </w:r>
        <w:r w:rsidR="005D1F1E" w:rsidRPr="007F74F8">
          <w:rPr>
            <w:rStyle w:val="Collegamentoipertestuale"/>
            <w:rFonts w:ascii="Garamond" w:eastAsia="Times New Roman" w:hAnsi="Garamond" w:cs="Times New Roman"/>
            <w:color w:val="auto"/>
            <w:sz w:val="24"/>
            <w:szCs w:val="24"/>
            <w:u w:val="none"/>
            <w:lang w:eastAsia="it-IT"/>
          </w:rPr>
          <w:t>-</w:t>
        </w:r>
        <w:r w:rsidRPr="007F74F8">
          <w:rPr>
            <w:rStyle w:val="Collegamentoipertestuale"/>
            <w:rFonts w:ascii="Garamond" w:eastAsia="Times New Roman" w:hAnsi="Garamond" w:cs="Times New Roman"/>
            <w:color w:val="auto"/>
            <w:sz w:val="24"/>
            <w:szCs w:val="24"/>
            <w:u w:val="none"/>
            <w:lang w:eastAsia="it-IT"/>
          </w:rPr>
          <w:t xml:space="preserve"> ISBN: 979-12-20301-34-3</w:t>
        </w:r>
      </w:hyperlink>
    </w:p>
    <w:p w14:paraId="508AC0C0" w14:textId="6860870E" w:rsidR="007F74F8" w:rsidRPr="007F74F8" w:rsidRDefault="007F74F8" w:rsidP="005D1F1E">
      <w:pPr>
        <w:spacing w:after="0" w:line="384" w:lineRule="atLeast"/>
        <w:jc w:val="both"/>
        <w:rPr>
          <w:rFonts w:ascii="Garamond" w:eastAsia="Times New Roman" w:hAnsi="Garamond" w:cs="Times New Roman"/>
          <w:sz w:val="24"/>
          <w:szCs w:val="24"/>
          <w:lang w:eastAsia="it-IT"/>
        </w:rPr>
      </w:pPr>
      <w:hyperlink r:id="rId7" w:history="1">
        <w:r w:rsidRPr="007F74F8">
          <w:rPr>
            <w:rStyle w:val="Collegamentoipertestuale"/>
            <w:rFonts w:ascii="Garamond" w:eastAsia="Times New Roman" w:hAnsi="Garamond" w:cs="Times New Roman"/>
            <w:color w:val="auto"/>
            <w:sz w:val="24"/>
            <w:szCs w:val="24"/>
            <w:u w:val="none"/>
            <w:lang w:eastAsia="it-IT"/>
          </w:rPr>
          <w:t xml:space="preserve">2018 </w:t>
        </w:r>
        <w:r>
          <w:rPr>
            <w:rStyle w:val="Collegamentoipertestuale"/>
            <w:rFonts w:ascii="Garamond" w:eastAsia="Times New Roman" w:hAnsi="Garamond" w:cs="Times New Roman"/>
            <w:color w:val="auto"/>
            <w:sz w:val="24"/>
            <w:szCs w:val="24"/>
            <w:u w:val="none"/>
            <w:lang w:eastAsia="it-IT"/>
          </w:rPr>
          <w:t xml:space="preserve">- </w:t>
        </w:r>
        <w:r w:rsidRPr="007F74F8">
          <w:rPr>
            <w:rStyle w:val="Collegamentoipertestuale"/>
            <w:rFonts w:ascii="Garamond" w:eastAsia="Times New Roman" w:hAnsi="Garamond" w:cs="Times New Roman"/>
            <w:color w:val="auto"/>
            <w:sz w:val="24"/>
            <w:szCs w:val="24"/>
            <w:u w:val="none"/>
            <w:lang w:eastAsia="it-IT"/>
          </w:rPr>
          <w:t>Elisabetta Sanna,</w:t>
        </w:r>
        <w:r>
          <w:rPr>
            <w:rStyle w:val="Collegamentoipertestuale"/>
            <w:rFonts w:ascii="Garamond" w:eastAsia="Times New Roman" w:hAnsi="Garamond" w:cs="Times New Roman"/>
            <w:color w:val="auto"/>
            <w:sz w:val="24"/>
            <w:szCs w:val="24"/>
            <w:u w:val="none"/>
            <w:lang w:eastAsia="it-IT"/>
          </w:rPr>
          <w:t xml:space="preserve"> </w:t>
        </w:r>
        <w:r w:rsidRPr="007F74F8">
          <w:rPr>
            <w:rStyle w:val="Collegamentoipertestuale"/>
            <w:rFonts w:ascii="Garamond" w:eastAsia="Times New Roman" w:hAnsi="Garamond" w:cs="Times New Roman"/>
            <w:i/>
            <w:iCs/>
            <w:color w:val="auto"/>
            <w:sz w:val="24"/>
            <w:szCs w:val="24"/>
            <w:u w:val="none"/>
            <w:lang w:eastAsia="it-IT"/>
          </w:rPr>
          <w:t xml:space="preserve">Las </w:t>
        </w:r>
        <w:proofErr w:type="spellStart"/>
        <w:r w:rsidRPr="007F74F8">
          <w:rPr>
            <w:rStyle w:val="Collegamentoipertestuale"/>
            <w:rFonts w:ascii="Garamond" w:eastAsia="Times New Roman" w:hAnsi="Garamond" w:cs="Times New Roman"/>
            <w:i/>
            <w:iCs/>
            <w:color w:val="auto"/>
            <w:sz w:val="24"/>
            <w:szCs w:val="24"/>
            <w:u w:val="none"/>
            <w:lang w:eastAsia="it-IT"/>
          </w:rPr>
          <w:t>renovables</w:t>
        </w:r>
        <w:proofErr w:type="spellEnd"/>
        <w:r w:rsidRPr="007F74F8">
          <w:rPr>
            <w:rStyle w:val="Collegamentoipertestuale"/>
            <w:rFonts w:ascii="Garamond" w:eastAsia="Times New Roman" w:hAnsi="Garamond" w:cs="Times New Roman"/>
            <w:i/>
            <w:iCs/>
            <w:color w:val="auto"/>
            <w:sz w:val="24"/>
            <w:szCs w:val="24"/>
            <w:u w:val="none"/>
            <w:lang w:eastAsia="it-IT"/>
          </w:rPr>
          <w:t xml:space="preserve"> en </w:t>
        </w:r>
        <w:proofErr w:type="spellStart"/>
        <w:r w:rsidRPr="007F74F8">
          <w:rPr>
            <w:rStyle w:val="Collegamentoipertestuale"/>
            <w:rFonts w:ascii="Garamond" w:eastAsia="Times New Roman" w:hAnsi="Garamond" w:cs="Times New Roman"/>
            <w:i/>
            <w:iCs/>
            <w:color w:val="auto"/>
            <w:sz w:val="24"/>
            <w:szCs w:val="24"/>
            <w:u w:val="none"/>
            <w:lang w:eastAsia="it-IT"/>
          </w:rPr>
          <w:t>las</w:t>
        </w:r>
        <w:proofErr w:type="spellEnd"/>
        <w:r w:rsidRPr="007F74F8">
          <w:rPr>
            <w:rStyle w:val="Collegamentoipertestuale"/>
            <w:rFonts w:ascii="Garamond" w:eastAsia="Times New Roman" w:hAnsi="Garamond" w:cs="Times New Roman"/>
            <w:i/>
            <w:iCs/>
            <w:color w:val="auto"/>
            <w:sz w:val="24"/>
            <w:szCs w:val="24"/>
            <w:u w:val="none"/>
            <w:lang w:eastAsia="it-IT"/>
          </w:rPr>
          <w:t xml:space="preserve"> </w:t>
        </w:r>
        <w:proofErr w:type="spellStart"/>
        <w:r w:rsidRPr="007F74F8">
          <w:rPr>
            <w:rStyle w:val="Collegamentoipertestuale"/>
            <w:rFonts w:ascii="Garamond" w:eastAsia="Times New Roman" w:hAnsi="Garamond" w:cs="Times New Roman"/>
            <w:i/>
            <w:iCs/>
            <w:color w:val="auto"/>
            <w:sz w:val="24"/>
            <w:szCs w:val="24"/>
            <w:u w:val="none"/>
            <w:lang w:eastAsia="it-IT"/>
          </w:rPr>
          <w:t>ciudades</w:t>
        </w:r>
        <w:proofErr w:type="spellEnd"/>
        <w:r w:rsidRPr="007F74F8">
          <w:rPr>
            <w:rStyle w:val="Collegamentoipertestuale"/>
            <w:rFonts w:ascii="Garamond" w:eastAsia="Times New Roman" w:hAnsi="Garamond" w:cs="Times New Roman"/>
            <w:i/>
            <w:iCs/>
            <w:color w:val="auto"/>
            <w:sz w:val="24"/>
            <w:szCs w:val="24"/>
            <w:u w:val="none"/>
            <w:lang w:eastAsia="it-IT"/>
          </w:rPr>
          <w:t xml:space="preserve"> del futuro: </w:t>
        </w:r>
        <w:proofErr w:type="spellStart"/>
        <w:r w:rsidRPr="007F74F8">
          <w:rPr>
            <w:rStyle w:val="Collegamentoipertestuale"/>
            <w:rFonts w:ascii="Garamond" w:eastAsia="Times New Roman" w:hAnsi="Garamond" w:cs="Times New Roman"/>
            <w:i/>
            <w:iCs/>
            <w:color w:val="auto"/>
            <w:sz w:val="24"/>
            <w:szCs w:val="24"/>
            <w:u w:val="none"/>
            <w:lang w:eastAsia="it-IT"/>
          </w:rPr>
          <w:t>transición</w:t>
        </w:r>
        <w:proofErr w:type="spellEnd"/>
        <w:r w:rsidRPr="007F74F8">
          <w:rPr>
            <w:rStyle w:val="Collegamentoipertestuale"/>
            <w:rFonts w:ascii="Garamond" w:eastAsia="Times New Roman" w:hAnsi="Garamond" w:cs="Times New Roman"/>
            <w:i/>
            <w:iCs/>
            <w:color w:val="auto"/>
            <w:sz w:val="24"/>
            <w:szCs w:val="24"/>
            <w:u w:val="none"/>
            <w:lang w:eastAsia="it-IT"/>
          </w:rPr>
          <w:t xml:space="preserve"> </w:t>
        </w:r>
        <w:proofErr w:type="spellStart"/>
        <w:r w:rsidRPr="007F74F8">
          <w:rPr>
            <w:rStyle w:val="Collegamentoipertestuale"/>
            <w:rFonts w:ascii="Garamond" w:eastAsia="Times New Roman" w:hAnsi="Garamond" w:cs="Times New Roman"/>
            <w:i/>
            <w:iCs/>
            <w:color w:val="auto"/>
            <w:sz w:val="24"/>
            <w:szCs w:val="24"/>
            <w:u w:val="none"/>
            <w:lang w:eastAsia="it-IT"/>
          </w:rPr>
          <w:t>hacia</w:t>
        </w:r>
        <w:proofErr w:type="spellEnd"/>
        <w:r w:rsidRPr="007F74F8">
          <w:rPr>
            <w:rStyle w:val="Collegamentoipertestuale"/>
            <w:rFonts w:ascii="Garamond" w:eastAsia="Times New Roman" w:hAnsi="Garamond" w:cs="Times New Roman"/>
            <w:i/>
            <w:iCs/>
            <w:color w:val="auto"/>
            <w:sz w:val="24"/>
            <w:szCs w:val="24"/>
            <w:u w:val="none"/>
            <w:lang w:eastAsia="it-IT"/>
          </w:rPr>
          <w:t xml:space="preserve"> </w:t>
        </w:r>
        <w:proofErr w:type="spellStart"/>
        <w:r w:rsidRPr="007F74F8">
          <w:rPr>
            <w:rStyle w:val="Collegamentoipertestuale"/>
            <w:rFonts w:ascii="Garamond" w:eastAsia="Times New Roman" w:hAnsi="Garamond" w:cs="Times New Roman"/>
            <w:i/>
            <w:iCs/>
            <w:color w:val="auto"/>
            <w:sz w:val="24"/>
            <w:szCs w:val="24"/>
            <w:u w:val="none"/>
            <w:lang w:eastAsia="it-IT"/>
          </w:rPr>
          <w:t>las</w:t>
        </w:r>
        <w:proofErr w:type="spellEnd"/>
        <w:r w:rsidRPr="007F74F8">
          <w:rPr>
            <w:rStyle w:val="Collegamentoipertestuale"/>
            <w:rFonts w:ascii="Garamond" w:eastAsia="Times New Roman" w:hAnsi="Garamond" w:cs="Times New Roman"/>
            <w:i/>
            <w:iCs/>
            <w:color w:val="auto"/>
            <w:sz w:val="24"/>
            <w:szCs w:val="24"/>
            <w:u w:val="none"/>
            <w:lang w:eastAsia="it-IT"/>
          </w:rPr>
          <w:t xml:space="preserve"> </w:t>
        </w:r>
        <w:proofErr w:type="spellStart"/>
        <w:r w:rsidRPr="007F74F8">
          <w:rPr>
            <w:rStyle w:val="Collegamentoipertestuale"/>
            <w:rFonts w:ascii="Garamond" w:eastAsia="Times New Roman" w:hAnsi="Garamond" w:cs="Times New Roman"/>
            <w:i/>
            <w:iCs/>
            <w:color w:val="auto"/>
            <w:sz w:val="24"/>
            <w:szCs w:val="24"/>
            <w:u w:val="none"/>
            <w:lang w:eastAsia="it-IT"/>
          </w:rPr>
          <w:t>energías</w:t>
        </w:r>
        <w:proofErr w:type="spellEnd"/>
        <w:r w:rsidRPr="007F74F8">
          <w:rPr>
            <w:rStyle w:val="Collegamentoipertestuale"/>
            <w:rFonts w:ascii="Garamond" w:eastAsia="Times New Roman" w:hAnsi="Garamond" w:cs="Times New Roman"/>
            <w:i/>
            <w:iCs/>
            <w:color w:val="auto"/>
            <w:sz w:val="24"/>
            <w:szCs w:val="24"/>
            <w:u w:val="none"/>
            <w:lang w:eastAsia="it-IT"/>
          </w:rPr>
          <w:t xml:space="preserve"> </w:t>
        </w:r>
        <w:proofErr w:type="spellStart"/>
        <w:r w:rsidRPr="007F74F8">
          <w:rPr>
            <w:rStyle w:val="Collegamentoipertestuale"/>
            <w:rFonts w:ascii="Garamond" w:eastAsia="Times New Roman" w:hAnsi="Garamond" w:cs="Times New Roman"/>
            <w:i/>
            <w:iCs/>
            <w:color w:val="auto"/>
            <w:sz w:val="24"/>
            <w:szCs w:val="24"/>
            <w:u w:val="none"/>
            <w:lang w:eastAsia="it-IT"/>
          </w:rPr>
          <w:t>limpias</w:t>
        </w:r>
        <w:proofErr w:type="spellEnd"/>
        <w:r w:rsidRPr="007F74F8">
          <w:rPr>
            <w:rStyle w:val="Collegamentoipertestuale"/>
            <w:rFonts w:ascii="Garamond" w:eastAsia="Times New Roman" w:hAnsi="Garamond" w:cs="Times New Roman"/>
            <w:i/>
            <w:iCs/>
            <w:color w:val="auto"/>
            <w:sz w:val="24"/>
            <w:szCs w:val="24"/>
            <w:u w:val="none"/>
            <w:lang w:eastAsia="it-IT"/>
          </w:rPr>
          <w:t xml:space="preserve">, </w:t>
        </w:r>
        <w:r w:rsidR="005D1F1E">
          <w:rPr>
            <w:rStyle w:val="Collegamentoipertestuale"/>
            <w:rFonts w:ascii="Garamond" w:eastAsia="Times New Roman" w:hAnsi="Garamond" w:cs="Times New Roman"/>
            <w:color w:val="auto"/>
            <w:sz w:val="24"/>
            <w:szCs w:val="24"/>
            <w:u w:val="none"/>
            <w:lang w:eastAsia="it-IT"/>
          </w:rPr>
          <w:t>i</w:t>
        </w:r>
        <w:r w:rsidRPr="007F74F8">
          <w:rPr>
            <w:rStyle w:val="Collegamentoipertestuale"/>
            <w:rFonts w:ascii="Garamond" w:eastAsia="Times New Roman" w:hAnsi="Garamond" w:cs="Times New Roman"/>
            <w:color w:val="auto"/>
            <w:sz w:val="24"/>
            <w:szCs w:val="24"/>
            <w:u w:val="none"/>
            <w:lang w:eastAsia="it-IT"/>
          </w:rPr>
          <w:t>n EQUIPAMIENTO Y SERVICIOS MUNICIPALES</w:t>
        </w:r>
      </w:hyperlink>
    </w:p>
    <w:p w14:paraId="0164B7B5" w14:textId="347F37DC" w:rsidR="007F74F8" w:rsidRPr="007F74F8" w:rsidRDefault="007F74F8" w:rsidP="005D1F1E">
      <w:pPr>
        <w:spacing w:after="0" w:line="384" w:lineRule="atLeast"/>
        <w:jc w:val="both"/>
        <w:rPr>
          <w:rFonts w:ascii="Garamond" w:eastAsia="Times New Roman" w:hAnsi="Garamond" w:cs="Times New Roman"/>
          <w:sz w:val="24"/>
          <w:szCs w:val="24"/>
          <w:lang w:eastAsia="it-IT"/>
        </w:rPr>
      </w:pPr>
      <w:hyperlink r:id="rId8" w:history="1">
        <w:r w:rsidRPr="007F74F8">
          <w:rPr>
            <w:rStyle w:val="Collegamentoipertestuale"/>
            <w:rFonts w:ascii="Garamond" w:eastAsia="Times New Roman" w:hAnsi="Garamond" w:cs="Times New Roman"/>
            <w:color w:val="auto"/>
            <w:sz w:val="24"/>
            <w:szCs w:val="24"/>
            <w:u w:val="none"/>
            <w:lang w:eastAsia="it-IT"/>
          </w:rPr>
          <w:t>2018</w:t>
        </w:r>
        <w:r>
          <w:rPr>
            <w:rStyle w:val="Collegamentoipertestuale"/>
            <w:rFonts w:ascii="Garamond" w:eastAsia="Times New Roman" w:hAnsi="Garamond" w:cs="Times New Roman"/>
            <w:color w:val="auto"/>
            <w:sz w:val="24"/>
            <w:szCs w:val="24"/>
            <w:u w:val="none"/>
            <w:lang w:eastAsia="it-IT"/>
          </w:rPr>
          <w:t xml:space="preserve"> - </w:t>
        </w:r>
        <w:r w:rsidRPr="007F74F8">
          <w:rPr>
            <w:rStyle w:val="Collegamentoipertestuale"/>
            <w:rFonts w:ascii="Garamond" w:eastAsia="Times New Roman" w:hAnsi="Garamond" w:cs="Times New Roman"/>
            <w:color w:val="auto"/>
            <w:sz w:val="24"/>
            <w:szCs w:val="24"/>
            <w:u w:val="none"/>
            <w:lang w:eastAsia="it-IT"/>
          </w:rPr>
          <w:t xml:space="preserve">Elisabetta Sanna, </w:t>
        </w:r>
        <w:r w:rsidRPr="007F74F8">
          <w:rPr>
            <w:rStyle w:val="Collegamentoipertestuale"/>
            <w:rFonts w:ascii="Garamond" w:eastAsia="Times New Roman" w:hAnsi="Garamond" w:cs="Times New Roman"/>
            <w:i/>
            <w:iCs/>
            <w:color w:val="auto"/>
            <w:sz w:val="24"/>
            <w:szCs w:val="24"/>
            <w:u w:val="none"/>
            <w:lang w:eastAsia="it-IT"/>
          </w:rPr>
          <w:t>La democrazia di livello cittadino per l’implementazione delle politiche energetiche pulite, rinnovabili e sicure nelle città del futuro (e viceversa),</w:t>
        </w:r>
        <w:r>
          <w:rPr>
            <w:rStyle w:val="Collegamentoipertestuale"/>
            <w:rFonts w:ascii="Garamond" w:eastAsia="Times New Roman" w:hAnsi="Garamond" w:cs="Times New Roman"/>
            <w:color w:val="auto"/>
            <w:sz w:val="24"/>
            <w:szCs w:val="24"/>
            <w:u w:val="none"/>
            <w:lang w:eastAsia="it-IT"/>
          </w:rPr>
          <w:t xml:space="preserve"> </w:t>
        </w:r>
        <w:r w:rsidR="005D1F1E">
          <w:rPr>
            <w:rStyle w:val="Collegamentoipertestuale"/>
            <w:rFonts w:ascii="Garamond" w:eastAsia="Times New Roman" w:hAnsi="Garamond" w:cs="Times New Roman"/>
            <w:color w:val="auto"/>
            <w:sz w:val="24"/>
            <w:szCs w:val="24"/>
            <w:u w:val="none"/>
            <w:lang w:eastAsia="it-IT"/>
          </w:rPr>
          <w:t>i</w:t>
        </w:r>
        <w:r w:rsidRPr="007F74F8">
          <w:rPr>
            <w:rStyle w:val="Collegamentoipertestuale"/>
            <w:rFonts w:ascii="Garamond" w:eastAsia="Times New Roman" w:hAnsi="Garamond" w:cs="Times New Roman"/>
            <w:color w:val="auto"/>
            <w:sz w:val="24"/>
            <w:szCs w:val="24"/>
            <w:u w:val="none"/>
            <w:lang w:eastAsia="it-IT"/>
          </w:rPr>
          <w:t>n DIRITTO E GIURISPRUDENZA AGRARIA, ALIMENTARE E DELL'AMBIENTE</w:t>
        </w:r>
        <w:r w:rsidR="005D1F1E">
          <w:rPr>
            <w:rStyle w:val="Collegamentoipertestuale"/>
            <w:rFonts w:ascii="Garamond" w:eastAsia="Times New Roman" w:hAnsi="Garamond" w:cs="Times New Roman"/>
            <w:color w:val="auto"/>
            <w:sz w:val="24"/>
            <w:szCs w:val="24"/>
            <w:u w:val="none"/>
            <w:lang w:eastAsia="it-IT"/>
          </w:rPr>
          <w:t xml:space="preserve">, fasc. </w:t>
        </w:r>
        <w:r w:rsidRPr="007F74F8">
          <w:rPr>
            <w:rStyle w:val="Collegamentoipertestuale"/>
            <w:rFonts w:ascii="Garamond" w:eastAsia="Times New Roman" w:hAnsi="Garamond" w:cs="Times New Roman"/>
            <w:color w:val="auto"/>
            <w:sz w:val="24"/>
            <w:szCs w:val="24"/>
            <w:u w:val="none"/>
            <w:lang w:eastAsia="it-IT"/>
          </w:rPr>
          <w:t>6</w:t>
        </w:r>
      </w:hyperlink>
      <w:r w:rsidR="005D1F1E">
        <w:rPr>
          <w:rFonts w:ascii="Garamond" w:eastAsia="Times New Roman" w:hAnsi="Garamond" w:cs="Times New Roman"/>
          <w:sz w:val="24"/>
          <w:szCs w:val="24"/>
          <w:lang w:eastAsia="it-IT"/>
        </w:rPr>
        <w:t xml:space="preserve"> - p. 1-30.</w:t>
      </w:r>
    </w:p>
    <w:p w14:paraId="7BE07905" w14:textId="364B0F29" w:rsidR="007F74F8" w:rsidRPr="007F74F8" w:rsidRDefault="007F74F8" w:rsidP="005D1F1E">
      <w:pPr>
        <w:spacing w:after="0" w:line="384" w:lineRule="atLeast"/>
        <w:jc w:val="both"/>
        <w:rPr>
          <w:rFonts w:ascii="Garamond" w:eastAsia="Times New Roman" w:hAnsi="Garamond" w:cs="Times New Roman"/>
          <w:sz w:val="24"/>
          <w:szCs w:val="24"/>
          <w:lang w:eastAsia="it-IT"/>
        </w:rPr>
      </w:pPr>
      <w:hyperlink r:id="rId9" w:history="1">
        <w:r w:rsidRPr="007F74F8">
          <w:rPr>
            <w:rStyle w:val="Collegamentoipertestuale"/>
            <w:rFonts w:ascii="Garamond" w:eastAsia="Times New Roman" w:hAnsi="Garamond" w:cs="Times New Roman"/>
            <w:color w:val="auto"/>
            <w:sz w:val="24"/>
            <w:szCs w:val="24"/>
            <w:u w:val="none"/>
            <w:lang w:eastAsia="it-IT"/>
          </w:rPr>
          <w:t>2008</w:t>
        </w:r>
        <w:r>
          <w:rPr>
            <w:rStyle w:val="Collegamentoipertestuale"/>
            <w:rFonts w:ascii="Garamond" w:eastAsia="Times New Roman" w:hAnsi="Garamond" w:cs="Times New Roman"/>
            <w:color w:val="auto"/>
            <w:sz w:val="24"/>
            <w:szCs w:val="24"/>
            <w:u w:val="none"/>
            <w:lang w:eastAsia="it-IT"/>
          </w:rPr>
          <w:t xml:space="preserve"> - </w:t>
        </w:r>
        <w:r w:rsidRPr="007F74F8">
          <w:rPr>
            <w:rStyle w:val="Collegamentoipertestuale"/>
            <w:rFonts w:ascii="Garamond" w:eastAsia="Times New Roman" w:hAnsi="Garamond" w:cs="Times New Roman"/>
            <w:color w:val="auto"/>
            <w:sz w:val="24"/>
            <w:szCs w:val="24"/>
            <w:u w:val="none"/>
            <w:lang w:eastAsia="it-IT"/>
          </w:rPr>
          <w:t xml:space="preserve">Elisabetta Sanna, </w:t>
        </w:r>
        <w:r w:rsidRPr="007F74F8">
          <w:rPr>
            <w:rStyle w:val="Collegamentoipertestuale"/>
            <w:rFonts w:ascii="Garamond" w:eastAsia="Times New Roman" w:hAnsi="Garamond" w:cs="Times New Roman"/>
            <w:i/>
            <w:iCs/>
            <w:color w:val="auto"/>
            <w:sz w:val="24"/>
            <w:szCs w:val="24"/>
            <w:u w:val="none"/>
            <w:lang w:eastAsia="it-IT"/>
          </w:rPr>
          <w:t>Nota a T.A.R. Sardegna-Sezione II 10 marzo 2008 n. 386,</w:t>
        </w:r>
        <w:r>
          <w:rPr>
            <w:rStyle w:val="Collegamentoipertestuale"/>
            <w:rFonts w:ascii="Garamond" w:eastAsia="Times New Roman" w:hAnsi="Garamond" w:cs="Times New Roman"/>
            <w:color w:val="auto"/>
            <w:sz w:val="24"/>
            <w:szCs w:val="24"/>
            <w:u w:val="none"/>
            <w:lang w:eastAsia="it-IT"/>
          </w:rPr>
          <w:t xml:space="preserve"> </w:t>
        </w:r>
        <w:r w:rsidR="005D1F1E">
          <w:rPr>
            <w:rStyle w:val="Collegamentoipertestuale"/>
            <w:rFonts w:ascii="Garamond" w:eastAsia="Times New Roman" w:hAnsi="Garamond" w:cs="Times New Roman"/>
            <w:color w:val="auto"/>
            <w:sz w:val="24"/>
            <w:szCs w:val="24"/>
            <w:u w:val="none"/>
            <w:lang w:eastAsia="it-IT"/>
          </w:rPr>
          <w:t>i</w:t>
        </w:r>
        <w:r w:rsidRPr="007F74F8">
          <w:rPr>
            <w:rStyle w:val="Collegamentoipertestuale"/>
            <w:rFonts w:ascii="Garamond" w:eastAsia="Times New Roman" w:hAnsi="Garamond" w:cs="Times New Roman"/>
            <w:color w:val="auto"/>
            <w:sz w:val="24"/>
            <w:szCs w:val="24"/>
            <w:u w:val="none"/>
            <w:lang w:eastAsia="it-IT"/>
          </w:rPr>
          <w:t>n GIUSTAMM.IT</w:t>
        </w:r>
        <w:r w:rsidR="005D1F1E">
          <w:rPr>
            <w:rStyle w:val="Collegamentoipertestuale"/>
            <w:rFonts w:ascii="Garamond" w:eastAsia="Times New Roman" w:hAnsi="Garamond" w:cs="Times New Roman"/>
            <w:color w:val="auto"/>
            <w:sz w:val="24"/>
            <w:szCs w:val="24"/>
            <w:u w:val="none"/>
            <w:lang w:eastAsia="it-IT"/>
          </w:rPr>
          <w:t>,</w:t>
        </w:r>
        <w:r w:rsidRPr="007F74F8">
          <w:rPr>
            <w:rStyle w:val="Collegamentoipertestuale"/>
            <w:rFonts w:ascii="Garamond" w:eastAsia="Times New Roman" w:hAnsi="Garamond" w:cs="Times New Roman"/>
            <w:color w:val="auto"/>
            <w:sz w:val="24"/>
            <w:szCs w:val="24"/>
            <w:u w:val="none"/>
            <w:lang w:eastAsia="it-IT"/>
          </w:rPr>
          <w:t xml:space="preserve"> vol. 7</w:t>
        </w:r>
      </w:hyperlink>
      <w:r w:rsidR="005D1F1E">
        <w:rPr>
          <w:rFonts w:ascii="Garamond" w:eastAsia="Times New Roman" w:hAnsi="Garamond" w:cs="Times New Roman"/>
          <w:sz w:val="24"/>
          <w:szCs w:val="24"/>
          <w:lang w:eastAsia="it-IT"/>
        </w:rPr>
        <w:t>.</w:t>
      </w:r>
    </w:p>
    <w:p w14:paraId="266C7BD8" w14:textId="5A2FB1A0" w:rsidR="007F74F8" w:rsidRPr="007F74F8" w:rsidRDefault="007F74F8" w:rsidP="005D1F1E">
      <w:pPr>
        <w:spacing w:after="0" w:line="384" w:lineRule="atLeast"/>
        <w:jc w:val="both"/>
        <w:rPr>
          <w:rFonts w:ascii="Garamond" w:eastAsia="Times New Roman" w:hAnsi="Garamond" w:cs="Times New Roman"/>
          <w:sz w:val="24"/>
          <w:szCs w:val="24"/>
          <w:lang w:eastAsia="it-IT"/>
        </w:rPr>
      </w:pPr>
      <w:hyperlink r:id="rId10" w:history="1">
        <w:r w:rsidRPr="007F74F8">
          <w:rPr>
            <w:rStyle w:val="Collegamentoipertestuale"/>
            <w:rFonts w:ascii="Garamond" w:eastAsia="Times New Roman" w:hAnsi="Garamond" w:cs="Times New Roman"/>
            <w:color w:val="auto"/>
            <w:sz w:val="24"/>
            <w:szCs w:val="24"/>
            <w:u w:val="none"/>
            <w:lang w:eastAsia="it-IT"/>
          </w:rPr>
          <w:t>2007</w:t>
        </w:r>
        <w:r>
          <w:rPr>
            <w:rStyle w:val="Collegamentoipertestuale"/>
            <w:rFonts w:ascii="Garamond" w:eastAsia="Times New Roman" w:hAnsi="Garamond" w:cs="Times New Roman"/>
            <w:color w:val="auto"/>
            <w:sz w:val="24"/>
            <w:szCs w:val="24"/>
            <w:u w:val="none"/>
            <w:lang w:eastAsia="it-IT"/>
          </w:rPr>
          <w:t xml:space="preserve"> -</w:t>
        </w:r>
        <w:r w:rsidRPr="007F74F8">
          <w:t xml:space="preserve"> </w:t>
        </w:r>
        <w:r w:rsidRPr="007F74F8">
          <w:rPr>
            <w:rStyle w:val="Collegamentoipertestuale"/>
            <w:rFonts w:ascii="Garamond" w:eastAsia="Times New Roman" w:hAnsi="Garamond" w:cs="Times New Roman"/>
            <w:color w:val="auto"/>
            <w:sz w:val="24"/>
            <w:szCs w:val="24"/>
            <w:u w:val="none"/>
            <w:lang w:eastAsia="it-IT"/>
          </w:rPr>
          <w:t xml:space="preserve">Elisabetta Sanna, </w:t>
        </w:r>
        <w:r w:rsidRPr="007F74F8">
          <w:rPr>
            <w:rStyle w:val="Collegamentoipertestuale"/>
            <w:rFonts w:ascii="Garamond" w:eastAsia="Times New Roman" w:hAnsi="Garamond" w:cs="Times New Roman"/>
            <w:i/>
            <w:iCs/>
            <w:color w:val="auto"/>
            <w:sz w:val="24"/>
            <w:szCs w:val="24"/>
            <w:u w:val="none"/>
            <w:lang w:eastAsia="it-IT"/>
          </w:rPr>
          <w:t xml:space="preserve">La giustizia sportiva. La legge280/2003 e successivi orientamenti giurisprudenziali, </w:t>
        </w:r>
        <w:r w:rsidRPr="007F74F8">
          <w:rPr>
            <w:rStyle w:val="Collegamentoipertestuale"/>
            <w:rFonts w:ascii="Garamond" w:eastAsia="Times New Roman" w:hAnsi="Garamond" w:cs="Times New Roman"/>
            <w:color w:val="auto"/>
            <w:sz w:val="24"/>
            <w:szCs w:val="24"/>
            <w:u w:val="none"/>
            <w:lang w:eastAsia="it-IT"/>
          </w:rPr>
          <w:t xml:space="preserve">ISBN: 978-88-8467-412-8 </w:t>
        </w:r>
        <w:r w:rsidRPr="007F74F8">
          <w:rPr>
            <w:rStyle w:val="Collegamentoipertestuale"/>
            <w:rFonts w:ascii="Garamond" w:eastAsia="Times New Roman" w:hAnsi="Garamond" w:cs="Times New Roman"/>
            <w:color w:val="auto"/>
            <w:sz w:val="24"/>
            <w:szCs w:val="24"/>
            <w:u w:val="none"/>
            <w:lang w:eastAsia="it-IT"/>
          </w:rPr>
          <w:br/>
        </w:r>
      </w:hyperlink>
      <w:hyperlink r:id="rId11" w:history="1">
        <w:r w:rsidRPr="007F74F8">
          <w:rPr>
            <w:rStyle w:val="Collegamentoipertestuale"/>
            <w:rFonts w:ascii="Garamond" w:eastAsia="Times New Roman" w:hAnsi="Garamond" w:cs="Times New Roman"/>
            <w:color w:val="auto"/>
            <w:sz w:val="24"/>
            <w:szCs w:val="24"/>
            <w:u w:val="none"/>
            <w:lang w:eastAsia="it-IT"/>
          </w:rPr>
          <w:t>2002</w:t>
        </w:r>
        <w:r>
          <w:rPr>
            <w:rStyle w:val="Collegamentoipertestuale"/>
            <w:rFonts w:ascii="Garamond" w:eastAsia="Times New Roman" w:hAnsi="Garamond" w:cs="Times New Roman"/>
            <w:color w:val="auto"/>
            <w:sz w:val="24"/>
            <w:szCs w:val="24"/>
            <w:u w:val="none"/>
            <w:lang w:eastAsia="it-IT"/>
          </w:rPr>
          <w:t xml:space="preserve"> -</w:t>
        </w:r>
        <w:r w:rsidRPr="007F74F8">
          <w:t xml:space="preserve"> </w:t>
        </w:r>
        <w:r w:rsidRPr="007F74F8">
          <w:rPr>
            <w:rStyle w:val="Collegamentoipertestuale"/>
            <w:rFonts w:ascii="Garamond" w:eastAsia="Times New Roman" w:hAnsi="Garamond" w:cs="Times New Roman"/>
            <w:color w:val="auto"/>
            <w:sz w:val="24"/>
            <w:szCs w:val="24"/>
            <w:u w:val="none"/>
            <w:lang w:eastAsia="it-IT"/>
          </w:rPr>
          <w:t xml:space="preserve">Elisabetta Sanna, </w:t>
        </w:r>
        <w:r w:rsidRPr="005D1F1E">
          <w:rPr>
            <w:rStyle w:val="Collegamentoipertestuale"/>
            <w:rFonts w:ascii="Garamond" w:eastAsia="Times New Roman" w:hAnsi="Garamond" w:cs="Times New Roman"/>
            <w:i/>
            <w:iCs/>
            <w:color w:val="auto"/>
            <w:sz w:val="24"/>
            <w:szCs w:val="24"/>
            <w:u w:val="none"/>
            <w:lang w:eastAsia="it-IT"/>
          </w:rPr>
          <w:t>Il mandato di pagamento informatico dal DPR 367/94 all'attuazione concreta</w:t>
        </w:r>
        <w:r w:rsidR="005D1F1E" w:rsidRPr="005D1F1E">
          <w:rPr>
            <w:rStyle w:val="Collegamentoipertestuale"/>
            <w:rFonts w:ascii="Garamond" w:eastAsia="Times New Roman" w:hAnsi="Garamond" w:cs="Times New Roman"/>
            <w:i/>
            <w:iCs/>
            <w:color w:val="auto"/>
            <w:sz w:val="24"/>
            <w:szCs w:val="24"/>
            <w:u w:val="none"/>
            <w:lang w:eastAsia="it-IT"/>
          </w:rPr>
          <w:t xml:space="preserve">, </w:t>
        </w:r>
        <w:r w:rsidR="005D1F1E">
          <w:rPr>
            <w:rStyle w:val="Collegamentoipertestuale"/>
            <w:rFonts w:ascii="Garamond" w:eastAsia="Times New Roman" w:hAnsi="Garamond" w:cs="Times New Roman"/>
            <w:color w:val="auto"/>
            <w:sz w:val="24"/>
            <w:szCs w:val="24"/>
            <w:u w:val="none"/>
            <w:lang w:eastAsia="it-IT"/>
          </w:rPr>
          <w:t>i</w:t>
        </w:r>
        <w:r w:rsidRPr="007F74F8">
          <w:rPr>
            <w:rStyle w:val="Collegamentoipertestuale"/>
            <w:rFonts w:ascii="Garamond" w:eastAsia="Times New Roman" w:hAnsi="Garamond" w:cs="Times New Roman"/>
            <w:color w:val="auto"/>
            <w:sz w:val="24"/>
            <w:szCs w:val="24"/>
            <w:u w:val="none"/>
            <w:lang w:eastAsia="it-IT"/>
          </w:rPr>
          <w:t xml:space="preserve">n IL DIRITTO DELL'INFORMAZIONE E DELL'INFORMATICA vol. </w:t>
        </w:r>
        <w:r w:rsidR="00B95A64">
          <w:rPr>
            <w:rStyle w:val="Collegamentoipertestuale"/>
            <w:rFonts w:ascii="Garamond" w:eastAsia="Times New Roman" w:hAnsi="Garamond" w:cs="Times New Roman"/>
            <w:color w:val="auto"/>
            <w:sz w:val="24"/>
            <w:szCs w:val="24"/>
            <w:u w:val="none"/>
            <w:lang w:eastAsia="it-IT"/>
          </w:rPr>
          <w:t xml:space="preserve">18, fascicolo </w:t>
        </w:r>
        <w:r w:rsidRPr="007F74F8">
          <w:rPr>
            <w:rStyle w:val="Collegamentoipertestuale"/>
            <w:rFonts w:ascii="Garamond" w:eastAsia="Times New Roman" w:hAnsi="Garamond" w:cs="Times New Roman"/>
            <w:color w:val="auto"/>
            <w:sz w:val="24"/>
            <w:szCs w:val="24"/>
            <w:u w:val="none"/>
            <w:lang w:eastAsia="it-IT"/>
          </w:rPr>
          <w:t>3</w:t>
        </w:r>
      </w:hyperlink>
      <w:r w:rsidR="00B95A64">
        <w:rPr>
          <w:rStyle w:val="Collegamentoipertestuale"/>
          <w:rFonts w:ascii="Garamond" w:eastAsia="Times New Roman" w:hAnsi="Garamond" w:cs="Times New Roman"/>
          <w:color w:val="auto"/>
          <w:sz w:val="24"/>
          <w:szCs w:val="24"/>
          <w:u w:val="none"/>
          <w:lang w:eastAsia="it-IT"/>
        </w:rPr>
        <w:t xml:space="preserve"> – p. 603 - 636</w:t>
      </w:r>
    </w:p>
    <w:p w14:paraId="3B6E757D" w14:textId="07F446D6" w:rsidR="007F74F8" w:rsidRPr="007F74F8" w:rsidRDefault="007F74F8" w:rsidP="005D1F1E">
      <w:pPr>
        <w:spacing w:after="0" w:line="384" w:lineRule="atLeast"/>
        <w:jc w:val="both"/>
        <w:rPr>
          <w:rFonts w:ascii="Garamond" w:eastAsia="Times New Roman" w:hAnsi="Garamond" w:cs="Times New Roman"/>
          <w:sz w:val="24"/>
          <w:szCs w:val="24"/>
          <w:lang w:eastAsia="it-IT"/>
        </w:rPr>
      </w:pPr>
      <w:hyperlink r:id="rId12" w:history="1">
        <w:r w:rsidRPr="007F74F8">
          <w:rPr>
            <w:rStyle w:val="Collegamentoipertestuale"/>
            <w:rFonts w:ascii="Garamond" w:eastAsia="Times New Roman" w:hAnsi="Garamond" w:cs="Times New Roman"/>
            <w:color w:val="auto"/>
            <w:sz w:val="24"/>
            <w:szCs w:val="24"/>
            <w:u w:val="none"/>
            <w:lang w:eastAsia="it-IT"/>
          </w:rPr>
          <w:t>2001</w:t>
        </w:r>
        <w:r w:rsidR="005D1F1E">
          <w:rPr>
            <w:rStyle w:val="Collegamentoipertestuale"/>
            <w:rFonts w:ascii="Garamond" w:eastAsia="Times New Roman" w:hAnsi="Garamond" w:cs="Times New Roman"/>
            <w:color w:val="auto"/>
            <w:sz w:val="24"/>
            <w:szCs w:val="24"/>
            <w:u w:val="none"/>
            <w:lang w:eastAsia="it-IT"/>
          </w:rPr>
          <w:t xml:space="preserve"> -</w:t>
        </w:r>
        <w:r w:rsidR="005D1F1E" w:rsidRPr="005D1F1E">
          <w:t xml:space="preserve"> </w:t>
        </w:r>
        <w:r w:rsidR="005D1F1E" w:rsidRPr="005D1F1E">
          <w:rPr>
            <w:rStyle w:val="Collegamentoipertestuale"/>
            <w:rFonts w:ascii="Garamond" w:eastAsia="Times New Roman" w:hAnsi="Garamond" w:cs="Times New Roman"/>
            <w:color w:val="auto"/>
            <w:sz w:val="24"/>
            <w:szCs w:val="24"/>
            <w:u w:val="none"/>
            <w:lang w:eastAsia="it-IT"/>
          </w:rPr>
          <w:t>Elisabetta Sanna,</w:t>
        </w:r>
        <w:r w:rsidRPr="007F74F8">
          <w:rPr>
            <w:rStyle w:val="Collegamentoipertestuale"/>
            <w:rFonts w:ascii="Garamond" w:eastAsia="Times New Roman" w:hAnsi="Garamond" w:cs="Times New Roman"/>
            <w:color w:val="auto"/>
            <w:sz w:val="24"/>
            <w:szCs w:val="24"/>
            <w:u w:val="none"/>
            <w:lang w:eastAsia="it-IT"/>
          </w:rPr>
          <w:t xml:space="preserve"> </w:t>
        </w:r>
        <w:r w:rsidRPr="005D1F1E">
          <w:rPr>
            <w:rStyle w:val="Collegamentoipertestuale"/>
            <w:rFonts w:ascii="Garamond" w:eastAsia="Times New Roman" w:hAnsi="Garamond" w:cs="Times New Roman"/>
            <w:i/>
            <w:iCs/>
            <w:color w:val="auto"/>
            <w:sz w:val="24"/>
            <w:szCs w:val="24"/>
            <w:u w:val="none"/>
            <w:lang w:eastAsia="it-IT"/>
          </w:rPr>
          <w:t>Le garanzie di sicurezza e autenticità delle informazioni in rete: in particolare del mandato informatico di pagamento</w:t>
        </w:r>
        <w:r w:rsidR="005D1F1E" w:rsidRPr="005D1F1E">
          <w:rPr>
            <w:rStyle w:val="Collegamentoipertestuale"/>
            <w:rFonts w:ascii="Garamond" w:eastAsia="Times New Roman" w:hAnsi="Garamond" w:cs="Times New Roman"/>
            <w:i/>
            <w:iCs/>
            <w:color w:val="auto"/>
            <w:sz w:val="24"/>
            <w:szCs w:val="24"/>
            <w:u w:val="none"/>
            <w:lang w:eastAsia="it-IT"/>
          </w:rPr>
          <w:t xml:space="preserve">, </w:t>
        </w:r>
        <w:r w:rsidR="005D1F1E">
          <w:rPr>
            <w:rStyle w:val="Collegamentoipertestuale"/>
            <w:rFonts w:ascii="Garamond" w:eastAsia="Times New Roman" w:hAnsi="Garamond" w:cs="Times New Roman"/>
            <w:color w:val="auto"/>
            <w:sz w:val="24"/>
            <w:szCs w:val="24"/>
            <w:u w:val="none"/>
            <w:lang w:eastAsia="it-IT"/>
          </w:rPr>
          <w:t>i</w:t>
        </w:r>
        <w:r w:rsidRPr="007F74F8">
          <w:rPr>
            <w:rStyle w:val="Collegamentoipertestuale"/>
            <w:rFonts w:ascii="Garamond" w:eastAsia="Times New Roman" w:hAnsi="Garamond" w:cs="Times New Roman"/>
            <w:color w:val="auto"/>
            <w:sz w:val="24"/>
            <w:szCs w:val="24"/>
            <w:u w:val="none"/>
            <w:lang w:eastAsia="it-IT"/>
          </w:rPr>
          <w:t>n RIVISTA GIURIDICA SARDA vol. 16</w:t>
        </w:r>
        <w:r w:rsidR="005D1F1E">
          <w:rPr>
            <w:rStyle w:val="Collegamentoipertestuale"/>
            <w:rFonts w:ascii="Garamond" w:eastAsia="Times New Roman" w:hAnsi="Garamond" w:cs="Times New Roman"/>
            <w:color w:val="auto"/>
            <w:sz w:val="24"/>
            <w:szCs w:val="24"/>
            <w:u w:val="none"/>
            <w:lang w:eastAsia="it-IT"/>
          </w:rPr>
          <w:t>, (1</w:t>
        </w:r>
      </w:hyperlink>
      <w:r w:rsidR="005D1F1E">
        <w:rPr>
          <w:rFonts w:ascii="Garamond" w:eastAsia="Times New Roman" w:hAnsi="Garamond" w:cs="Times New Roman"/>
          <w:sz w:val="24"/>
          <w:szCs w:val="24"/>
          <w:lang w:eastAsia="it-IT"/>
        </w:rPr>
        <w:t>) - p. 310 – 315.</w:t>
      </w:r>
    </w:p>
    <w:p w14:paraId="4101BBEE" w14:textId="77777777" w:rsidR="00A565C5" w:rsidRPr="005771A3" w:rsidRDefault="00A565C5" w:rsidP="00A565C5">
      <w:pPr>
        <w:spacing w:after="0" w:line="384" w:lineRule="atLeast"/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</w:pPr>
    </w:p>
    <w:tbl>
      <w:tblPr>
        <w:tblW w:w="14095" w:type="dxa"/>
        <w:tblCellSpacing w:w="1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049"/>
        <w:gridCol w:w="4046"/>
      </w:tblGrid>
      <w:tr w:rsidR="00A865C1" w:rsidRPr="005771A3" w14:paraId="6352ABE5" w14:textId="77777777" w:rsidTr="006E6D11">
        <w:trPr>
          <w:tblCellSpacing w:w="15" w:type="dxa"/>
        </w:trPr>
        <w:tc>
          <w:tcPr>
            <w:tcW w:w="1000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A413B2" w14:textId="77777777" w:rsidR="00A865C1" w:rsidRPr="005771A3" w:rsidRDefault="00A865C1" w:rsidP="00A565C5">
            <w:pPr>
              <w:spacing w:after="0" w:line="240" w:lineRule="auto"/>
              <w:rPr>
                <w:rFonts w:ascii="Garamond" w:eastAsia="Times New Roman" w:hAnsi="Garamond" w:cs="Times New Roman"/>
                <w:b/>
                <w:bCs/>
                <w:color w:val="808080"/>
                <w:sz w:val="24"/>
                <w:szCs w:val="24"/>
                <w:lang w:eastAsia="it-IT"/>
              </w:rPr>
            </w:pPr>
          </w:p>
          <w:p w14:paraId="4A947AD7" w14:textId="77777777" w:rsidR="00A865C1" w:rsidRPr="005771A3" w:rsidRDefault="00A865C1" w:rsidP="00A865C1">
            <w:pPr>
              <w:spacing w:after="0" w:line="240" w:lineRule="auto"/>
              <w:jc w:val="right"/>
              <w:rPr>
                <w:rFonts w:ascii="Garamond" w:eastAsia="Times New Roman" w:hAnsi="Garamond" w:cs="Times New Roman"/>
                <w:b/>
                <w:bCs/>
                <w:color w:val="808080"/>
                <w:sz w:val="24"/>
                <w:szCs w:val="24"/>
                <w:lang w:eastAsia="it-IT"/>
              </w:rPr>
            </w:pPr>
          </w:p>
          <w:p w14:paraId="3D396897" w14:textId="77777777" w:rsidR="00A865C1" w:rsidRPr="005771A3" w:rsidRDefault="00A865C1" w:rsidP="00A865C1">
            <w:pPr>
              <w:spacing w:after="0" w:line="240" w:lineRule="auto"/>
              <w:jc w:val="right"/>
              <w:rPr>
                <w:rFonts w:ascii="Garamond" w:eastAsia="Times New Roman" w:hAnsi="Garamond" w:cs="Times New Roman"/>
                <w:b/>
                <w:bCs/>
                <w:color w:val="808080"/>
                <w:sz w:val="24"/>
                <w:szCs w:val="24"/>
                <w:lang w:eastAsia="it-IT"/>
              </w:rPr>
            </w:pPr>
          </w:p>
          <w:p w14:paraId="5E6E4491" w14:textId="77777777" w:rsidR="00A865C1" w:rsidRPr="005771A3" w:rsidRDefault="00A865C1" w:rsidP="00A865C1">
            <w:pPr>
              <w:spacing w:after="0" w:line="240" w:lineRule="auto"/>
              <w:jc w:val="right"/>
              <w:rPr>
                <w:rFonts w:ascii="Garamond" w:eastAsia="Times New Roman" w:hAnsi="Garamond" w:cs="Times New Roman"/>
                <w:b/>
                <w:bCs/>
                <w:color w:val="808080"/>
                <w:sz w:val="24"/>
                <w:szCs w:val="24"/>
                <w:lang w:eastAsia="it-IT"/>
              </w:rPr>
            </w:pPr>
            <w:r w:rsidRPr="005771A3">
              <w:rPr>
                <w:rFonts w:ascii="Garamond" w:eastAsia="Times New Roman" w:hAnsi="Garamond" w:cs="Times New Roman"/>
                <w:b/>
                <w:bCs/>
                <w:color w:val="808080"/>
                <w:sz w:val="24"/>
                <w:szCs w:val="24"/>
                <w:lang w:eastAsia="it-IT"/>
              </w:rPr>
              <w:t>Università degli Studi di Cagliari</w:t>
            </w:r>
            <w:r w:rsidRPr="005771A3">
              <w:rPr>
                <w:rFonts w:ascii="Garamond" w:eastAsia="Times New Roman" w:hAnsi="Garamond" w:cs="Times New Roman"/>
                <w:b/>
                <w:bCs/>
                <w:color w:val="808080"/>
                <w:sz w:val="24"/>
                <w:szCs w:val="24"/>
                <w:lang w:eastAsia="it-IT"/>
              </w:rPr>
              <w:br/>
              <w:t>C.F.: 80019600925 - P.I.: 00443370929</w:t>
            </w:r>
          </w:p>
        </w:tc>
        <w:tc>
          <w:tcPr>
            <w:tcW w:w="400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49551A" w14:textId="77777777" w:rsidR="00A865C1" w:rsidRPr="005771A3" w:rsidRDefault="00A865C1" w:rsidP="00006B43">
            <w:pPr>
              <w:spacing w:after="0" w:line="240" w:lineRule="auto"/>
              <w:jc w:val="right"/>
              <w:rPr>
                <w:rFonts w:ascii="Garamond" w:eastAsia="Times New Roman" w:hAnsi="Garamond" w:cs="Times New Roman"/>
                <w:color w:val="CCCCCC"/>
                <w:sz w:val="24"/>
                <w:szCs w:val="24"/>
                <w:lang w:eastAsia="it-IT"/>
              </w:rPr>
            </w:pPr>
            <w:hyperlink r:id="rId13" w:tgtFrame="_blank" w:history="1">
              <w:r w:rsidRPr="005771A3">
                <w:rPr>
                  <w:rFonts w:ascii="Garamond" w:eastAsia="Times New Roman" w:hAnsi="Garamond" w:cs="Times New Roman"/>
                  <w:color w:val="2C416A"/>
                  <w:sz w:val="24"/>
                  <w:szCs w:val="24"/>
                  <w:u w:val="single"/>
                  <w:bdr w:val="none" w:sz="0" w:space="0" w:color="auto" w:frame="1"/>
                  <w:lang w:eastAsia="it-IT"/>
                </w:rPr>
                <w:t>note legali</w:t>
              </w:r>
            </w:hyperlink>
            <w:r w:rsidRPr="005771A3">
              <w:rPr>
                <w:rFonts w:ascii="Garamond" w:eastAsia="Times New Roman" w:hAnsi="Garamond" w:cs="Times New Roman"/>
                <w:color w:val="CCCCCC"/>
                <w:sz w:val="24"/>
                <w:szCs w:val="24"/>
                <w:lang w:eastAsia="it-IT"/>
              </w:rPr>
              <w:t> | </w:t>
            </w:r>
            <w:hyperlink r:id="rId14" w:tgtFrame="_blank" w:history="1">
              <w:r w:rsidRPr="005771A3">
                <w:rPr>
                  <w:rFonts w:ascii="Garamond" w:eastAsia="Times New Roman" w:hAnsi="Garamond" w:cs="Times New Roman"/>
                  <w:color w:val="2C416A"/>
                  <w:sz w:val="24"/>
                  <w:szCs w:val="24"/>
                  <w:u w:val="single"/>
                  <w:bdr w:val="none" w:sz="0" w:space="0" w:color="auto" w:frame="1"/>
                  <w:lang w:eastAsia="it-IT"/>
                </w:rPr>
                <w:t>privacy</w:t>
              </w:r>
            </w:hyperlink>
          </w:p>
        </w:tc>
      </w:tr>
    </w:tbl>
    <w:p w14:paraId="75996E25" w14:textId="77777777" w:rsidR="00A865C1" w:rsidRPr="005771A3" w:rsidRDefault="00A865C1" w:rsidP="00A865C1">
      <w:pPr>
        <w:spacing w:after="0" w:line="384" w:lineRule="atLeast"/>
        <w:ind w:left="360"/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</w:pPr>
    </w:p>
    <w:p w14:paraId="1A23683F" w14:textId="77777777" w:rsidR="00AA4C69" w:rsidRPr="005771A3" w:rsidRDefault="00AA4C69" w:rsidP="00AA4C69">
      <w:pPr>
        <w:spacing w:after="0" w:line="384" w:lineRule="atLeast"/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</w:pPr>
      <w:r w:rsidRPr="005771A3">
        <w:rPr>
          <w:rFonts w:ascii="Garamond" w:eastAsia="Times New Roman" w:hAnsi="Garamond" w:cs="Times New Roman"/>
          <w:b/>
          <w:bCs/>
          <w:color w:val="4D4D4D"/>
          <w:sz w:val="24"/>
          <w:szCs w:val="24"/>
          <w:bdr w:val="none" w:sz="0" w:space="0" w:color="auto" w:frame="1"/>
          <w:lang w:eastAsia="it-IT"/>
        </w:rPr>
        <w:t> </w:t>
      </w:r>
    </w:p>
    <w:p w14:paraId="5B62F474" w14:textId="77777777" w:rsidR="00AA4C69" w:rsidRPr="005771A3" w:rsidRDefault="00AA4C69" w:rsidP="00AA4C69">
      <w:pPr>
        <w:numPr>
          <w:ilvl w:val="0"/>
          <w:numId w:val="7"/>
        </w:numPr>
        <w:shd w:val="clear" w:color="auto" w:fill="FFFFFF"/>
        <w:spacing w:after="0" w:line="216" w:lineRule="atLeast"/>
        <w:ind w:left="-10875"/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</w:pPr>
      <w:hyperlink r:id="rId15" w:history="1">
        <w:r w:rsidRPr="005771A3">
          <w:rPr>
            <w:rFonts w:ascii="Garamond" w:eastAsia="Times New Roman" w:hAnsi="Garamond" w:cs="Times New Roman"/>
            <w:b/>
            <w:bCs/>
            <w:color w:val="2C416A"/>
            <w:sz w:val="24"/>
            <w:szCs w:val="24"/>
            <w:u w:val="single"/>
            <w:bdr w:val="none" w:sz="0" w:space="0" w:color="auto" w:frame="1"/>
            <w:lang w:eastAsia="it-IT"/>
          </w:rPr>
          <w:t>Avvisi</w:t>
        </w:r>
      </w:hyperlink>
    </w:p>
    <w:p w14:paraId="7E48EF7C" w14:textId="77777777" w:rsidR="00AA4C69" w:rsidRPr="005771A3" w:rsidRDefault="00AA4C69" w:rsidP="00AA4C69">
      <w:pPr>
        <w:numPr>
          <w:ilvl w:val="0"/>
          <w:numId w:val="7"/>
        </w:numPr>
        <w:shd w:val="clear" w:color="auto" w:fill="FFFFFF"/>
        <w:spacing w:after="0" w:line="216" w:lineRule="atLeast"/>
        <w:ind w:left="-10875"/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</w:pPr>
      <w:hyperlink r:id="rId16" w:history="1">
        <w:r w:rsidRPr="005771A3">
          <w:rPr>
            <w:rFonts w:ascii="Garamond" w:eastAsia="Times New Roman" w:hAnsi="Garamond" w:cs="Times New Roman"/>
            <w:b/>
            <w:bCs/>
            <w:color w:val="2C416A"/>
            <w:sz w:val="24"/>
            <w:szCs w:val="24"/>
            <w:u w:val="single"/>
            <w:bdr w:val="none" w:sz="0" w:space="0" w:color="auto" w:frame="1"/>
            <w:lang w:eastAsia="it-IT"/>
          </w:rPr>
          <w:t>Curriculum</w:t>
        </w:r>
      </w:hyperlink>
    </w:p>
    <w:p w14:paraId="4F187716" w14:textId="77777777" w:rsidR="00AA4C69" w:rsidRPr="005771A3" w:rsidRDefault="00AA4C69" w:rsidP="00AA4C69">
      <w:pPr>
        <w:numPr>
          <w:ilvl w:val="0"/>
          <w:numId w:val="7"/>
        </w:numPr>
        <w:shd w:val="clear" w:color="auto" w:fill="FFFFFF"/>
        <w:spacing w:after="0" w:line="216" w:lineRule="atLeast"/>
        <w:ind w:left="-10875"/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</w:pPr>
      <w:hyperlink r:id="rId17" w:history="1">
        <w:r w:rsidRPr="005771A3">
          <w:rPr>
            <w:rFonts w:ascii="Garamond" w:eastAsia="Times New Roman" w:hAnsi="Garamond" w:cs="Times New Roman"/>
            <w:b/>
            <w:bCs/>
            <w:color w:val="2C416A"/>
            <w:sz w:val="24"/>
            <w:szCs w:val="24"/>
            <w:u w:val="single"/>
            <w:bdr w:val="none" w:sz="0" w:space="0" w:color="auto" w:frame="1"/>
            <w:lang w:eastAsia="it-IT"/>
          </w:rPr>
          <w:t>Didattica</w:t>
        </w:r>
      </w:hyperlink>
    </w:p>
    <w:p w14:paraId="789D5763" w14:textId="77777777" w:rsidR="00AA4C69" w:rsidRPr="005771A3" w:rsidRDefault="00AA4C69" w:rsidP="00AA4C69">
      <w:pPr>
        <w:shd w:val="clear" w:color="auto" w:fill="FFFFFF"/>
        <w:spacing w:after="0" w:line="216" w:lineRule="atLeast"/>
        <w:ind w:left="-10875"/>
        <w:rPr>
          <w:rFonts w:ascii="Garamond" w:eastAsia="Times New Roman" w:hAnsi="Garamond" w:cs="Times New Roman"/>
          <w:color w:val="4D4D4D"/>
          <w:sz w:val="24"/>
          <w:szCs w:val="24"/>
          <w:lang w:eastAsia="it-IT"/>
        </w:rPr>
      </w:pPr>
      <w:r w:rsidRPr="005771A3">
        <w:rPr>
          <w:rFonts w:ascii="Garamond" w:eastAsia="Times New Roman" w:hAnsi="Garamond" w:cs="Times New Roman"/>
          <w:b/>
          <w:bCs/>
          <w:color w:val="2C416A"/>
          <w:sz w:val="24"/>
          <w:szCs w:val="24"/>
          <w:u w:val="single"/>
          <w:bdr w:val="none" w:sz="0" w:space="0" w:color="auto" w:frame="1"/>
          <w:lang w:eastAsia="it-IT"/>
        </w:rPr>
        <w:t xml:space="preserve">Prodotti della </w:t>
      </w:r>
      <w:proofErr w:type="spellStart"/>
      <w:proofErr w:type="gramStart"/>
      <w:r w:rsidRPr="005771A3">
        <w:rPr>
          <w:rFonts w:ascii="Garamond" w:eastAsia="Times New Roman" w:hAnsi="Garamond" w:cs="Times New Roman"/>
          <w:b/>
          <w:bCs/>
          <w:color w:val="2C416A"/>
          <w:sz w:val="24"/>
          <w:szCs w:val="24"/>
          <w:u w:val="single"/>
          <w:bdr w:val="none" w:sz="0" w:space="0" w:color="auto" w:frame="1"/>
          <w:lang w:eastAsia="it-IT"/>
        </w:rPr>
        <w:t>ricerca</w:t>
      </w:r>
      <w:r w:rsidR="00A865C1" w:rsidRPr="005771A3">
        <w:rPr>
          <w:rFonts w:ascii="Garamond" w:eastAsia="Times New Roman" w:hAnsi="Garamond" w:cs="Times New Roman"/>
          <w:b/>
          <w:bCs/>
          <w:color w:val="2C416A"/>
          <w:sz w:val="24"/>
          <w:szCs w:val="24"/>
          <w:u w:val="single"/>
          <w:bdr w:val="none" w:sz="0" w:space="0" w:color="auto" w:frame="1"/>
          <w:lang w:eastAsia="it-IT"/>
        </w:rPr>
        <w:t>Progetti</w:t>
      </w:r>
      <w:proofErr w:type="spellEnd"/>
      <w:proofErr w:type="gramEnd"/>
      <w:r w:rsidR="00A865C1" w:rsidRPr="005771A3">
        <w:rPr>
          <w:rFonts w:ascii="Garamond" w:eastAsia="Times New Roman" w:hAnsi="Garamond" w:cs="Times New Roman"/>
          <w:b/>
          <w:bCs/>
          <w:color w:val="2C416A"/>
          <w:sz w:val="24"/>
          <w:szCs w:val="24"/>
          <w:u w:val="single"/>
          <w:bdr w:val="none" w:sz="0" w:space="0" w:color="auto" w:frame="1"/>
          <w:lang w:eastAsia="it-IT"/>
        </w:rPr>
        <w:t xml:space="preserve"> di </w:t>
      </w:r>
      <w:proofErr w:type="spellStart"/>
      <w:r w:rsidR="00A865C1" w:rsidRPr="005771A3">
        <w:rPr>
          <w:rFonts w:ascii="Garamond" w:eastAsia="Times New Roman" w:hAnsi="Garamond" w:cs="Times New Roman"/>
          <w:b/>
          <w:bCs/>
          <w:color w:val="2C416A"/>
          <w:sz w:val="24"/>
          <w:szCs w:val="24"/>
          <w:u w:val="single"/>
          <w:bdr w:val="none" w:sz="0" w:space="0" w:color="auto" w:frame="1"/>
          <w:lang w:eastAsia="it-IT"/>
        </w:rPr>
        <w:t>ricer</w:t>
      </w:r>
      <w:proofErr w:type="spellEnd"/>
    </w:p>
    <w:tbl>
      <w:tblPr>
        <w:tblW w:w="14095" w:type="dxa"/>
        <w:tblCellSpacing w:w="1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50"/>
        <w:gridCol w:w="7794"/>
        <w:gridCol w:w="3151"/>
      </w:tblGrid>
      <w:tr w:rsidR="00AA4C69" w:rsidRPr="005771A3" w14:paraId="24BC0F1A" w14:textId="77777777" w:rsidTr="00AA4C69">
        <w:trPr>
          <w:tblCellSpacing w:w="15" w:type="dxa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2E6D58" w14:textId="77777777" w:rsidR="00AA4C69" w:rsidRPr="005771A3" w:rsidRDefault="00AA4C69" w:rsidP="00AA4C69">
            <w:pPr>
              <w:spacing w:after="0" w:line="240" w:lineRule="auto"/>
              <w:rPr>
                <w:rFonts w:ascii="Garamond" w:eastAsia="Times New Roman" w:hAnsi="Garamond" w:cs="Times New Roman"/>
                <w:color w:val="CCCCCC"/>
                <w:sz w:val="24"/>
                <w:szCs w:val="24"/>
                <w:lang w:eastAsia="it-IT"/>
              </w:rPr>
            </w:pPr>
          </w:p>
        </w:tc>
        <w:tc>
          <w:tcPr>
            <w:tcW w:w="750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25B6E3" w14:textId="77777777" w:rsidR="00AA4C69" w:rsidRPr="005771A3" w:rsidRDefault="00AA4C69" w:rsidP="00AA4C69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color w:val="808080"/>
                <w:sz w:val="24"/>
                <w:szCs w:val="24"/>
                <w:lang w:eastAsia="it-IT"/>
              </w:rPr>
            </w:pPr>
          </w:p>
        </w:tc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E60E36" w14:textId="77777777" w:rsidR="00AA4C69" w:rsidRPr="005771A3" w:rsidRDefault="00AA4C69" w:rsidP="00AA4C69">
            <w:pPr>
              <w:spacing w:after="0" w:line="240" w:lineRule="auto"/>
              <w:jc w:val="right"/>
              <w:rPr>
                <w:rFonts w:ascii="Garamond" w:eastAsia="Times New Roman" w:hAnsi="Garamond" w:cs="Times New Roman"/>
                <w:color w:val="CCCCCC"/>
                <w:sz w:val="24"/>
                <w:szCs w:val="24"/>
                <w:lang w:eastAsia="it-IT"/>
              </w:rPr>
            </w:pPr>
            <w:hyperlink r:id="rId18" w:tgtFrame="_blank" w:history="1">
              <w:r w:rsidRPr="005771A3">
                <w:rPr>
                  <w:rFonts w:ascii="Garamond" w:eastAsia="Times New Roman" w:hAnsi="Garamond" w:cs="Times New Roman"/>
                  <w:color w:val="2C416A"/>
                  <w:sz w:val="24"/>
                  <w:szCs w:val="24"/>
                  <w:u w:val="single"/>
                  <w:bdr w:val="none" w:sz="0" w:space="0" w:color="auto" w:frame="1"/>
                  <w:lang w:eastAsia="it-IT"/>
                </w:rPr>
                <w:t>note legali</w:t>
              </w:r>
            </w:hyperlink>
            <w:r w:rsidRPr="005771A3">
              <w:rPr>
                <w:rFonts w:ascii="Garamond" w:eastAsia="Times New Roman" w:hAnsi="Garamond" w:cs="Times New Roman"/>
                <w:color w:val="CCCCCC"/>
                <w:sz w:val="24"/>
                <w:szCs w:val="24"/>
                <w:lang w:eastAsia="it-IT"/>
              </w:rPr>
              <w:t> | </w:t>
            </w:r>
            <w:hyperlink r:id="rId19" w:tgtFrame="_blank" w:history="1">
              <w:r w:rsidRPr="005771A3">
                <w:rPr>
                  <w:rFonts w:ascii="Garamond" w:eastAsia="Times New Roman" w:hAnsi="Garamond" w:cs="Times New Roman"/>
                  <w:color w:val="2C416A"/>
                  <w:sz w:val="24"/>
                  <w:szCs w:val="24"/>
                  <w:u w:val="single"/>
                  <w:bdr w:val="none" w:sz="0" w:space="0" w:color="auto" w:frame="1"/>
                  <w:lang w:eastAsia="it-IT"/>
                </w:rPr>
                <w:t>privacy</w:t>
              </w:r>
            </w:hyperlink>
          </w:p>
        </w:tc>
      </w:tr>
    </w:tbl>
    <w:p w14:paraId="5D9C17FC" w14:textId="77777777" w:rsidR="00184F97" w:rsidRPr="005771A3" w:rsidRDefault="00184F97">
      <w:pPr>
        <w:rPr>
          <w:rFonts w:ascii="Garamond" w:hAnsi="Garamond"/>
          <w:sz w:val="24"/>
          <w:szCs w:val="24"/>
        </w:rPr>
      </w:pPr>
    </w:p>
    <w:sectPr w:rsidR="00184F97" w:rsidRPr="005771A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F653A5"/>
    <w:multiLevelType w:val="multilevel"/>
    <w:tmpl w:val="2C8C41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B332C98"/>
    <w:multiLevelType w:val="hybridMultilevel"/>
    <w:tmpl w:val="85FECFC8"/>
    <w:lvl w:ilvl="0" w:tplc="399A5962">
      <w:start w:val="2025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C926C9"/>
    <w:multiLevelType w:val="multilevel"/>
    <w:tmpl w:val="610677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1EA47DB"/>
    <w:multiLevelType w:val="hybridMultilevel"/>
    <w:tmpl w:val="B56C7F7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3B6753"/>
    <w:multiLevelType w:val="hybridMultilevel"/>
    <w:tmpl w:val="6D28393E"/>
    <w:lvl w:ilvl="0" w:tplc="04100001">
      <w:start w:val="1"/>
      <w:numFmt w:val="bullet"/>
      <w:lvlText w:val=""/>
      <w:lvlJc w:val="left"/>
      <w:pPr>
        <w:ind w:left="86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4" w:hanging="360"/>
      </w:pPr>
      <w:rPr>
        <w:rFonts w:ascii="Wingdings" w:hAnsi="Wingdings" w:hint="default"/>
      </w:rPr>
    </w:lvl>
  </w:abstractNum>
  <w:abstractNum w:abstractNumId="5" w15:restartNumberingAfterBreak="0">
    <w:nsid w:val="23FA645A"/>
    <w:multiLevelType w:val="hybridMultilevel"/>
    <w:tmpl w:val="1052742A"/>
    <w:lvl w:ilvl="0" w:tplc="A07C4888">
      <w:start w:val="2018"/>
      <w:numFmt w:val="decimal"/>
      <w:lvlText w:val="%1"/>
      <w:lvlJc w:val="left"/>
      <w:pPr>
        <w:ind w:left="1200" w:hanging="480"/>
      </w:pPr>
      <w:rPr>
        <w:rFonts w:hint="default"/>
        <w:i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A506D4E"/>
    <w:multiLevelType w:val="multilevel"/>
    <w:tmpl w:val="4718BC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C85260B"/>
    <w:multiLevelType w:val="hybridMultilevel"/>
    <w:tmpl w:val="906E534E"/>
    <w:lvl w:ilvl="0" w:tplc="271A97CA">
      <w:start w:val="2018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5AC38D6"/>
    <w:multiLevelType w:val="multilevel"/>
    <w:tmpl w:val="66CE60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B8171CD"/>
    <w:multiLevelType w:val="multilevel"/>
    <w:tmpl w:val="358CB3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4632FD3"/>
    <w:multiLevelType w:val="multilevel"/>
    <w:tmpl w:val="D7F8F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4AF6999"/>
    <w:multiLevelType w:val="multilevel"/>
    <w:tmpl w:val="C7A81C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4B12F2D"/>
    <w:multiLevelType w:val="multilevel"/>
    <w:tmpl w:val="34CAAC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75BA4455"/>
    <w:multiLevelType w:val="multilevel"/>
    <w:tmpl w:val="507C21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139572058">
    <w:abstractNumId w:val="8"/>
  </w:num>
  <w:num w:numId="2" w16cid:durableId="1791119294">
    <w:abstractNumId w:val="6"/>
  </w:num>
  <w:num w:numId="3" w16cid:durableId="713038947">
    <w:abstractNumId w:val="0"/>
  </w:num>
  <w:num w:numId="4" w16cid:durableId="434205816">
    <w:abstractNumId w:val="2"/>
  </w:num>
  <w:num w:numId="5" w16cid:durableId="947783512">
    <w:abstractNumId w:val="11"/>
  </w:num>
  <w:num w:numId="6" w16cid:durableId="37970956">
    <w:abstractNumId w:val="10"/>
  </w:num>
  <w:num w:numId="7" w16cid:durableId="642389005">
    <w:abstractNumId w:val="9"/>
  </w:num>
  <w:num w:numId="8" w16cid:durableId="1440946835">
    <w:abstractNumId w:val="13"/>
  </w:num>
  <w:num w:numId="9" w16cid:durableId="306470219">
    <w:abstractNumId w:val="12"/>
  </w:num>
  <w:num w:numId="10" w16cid:durableId="133762647">
    <w:abstractNumId w:val="4"/>
  </w:num>
  <w:num w:numId="11" w16cid:durableId="1765301728">
    <w:abstractNumId w:val="7"/>
  </w:num>
  <w:num w:numId="12" w16cid:durableId="703098835">
    <w:abstractNumId w:val="5"/>
  </w:num>
  <w:num w:numId="13" w16cid:durableId="399982933">
    <w:abstractNumId w:val="3"/>
  </w:num>
  <w:num w:numId="14" w16cid:durableId="88856593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4C69"/>
    <w:rsid w:val="00184F97"/>
    <w:rsid w:val="002D70D2"/>
    <w:rsid w:val="00345F45"/>
    <w:rsid w:val="00346349"/>
    <w:rsid w:val="004657EF"/>
    <w:rsid w:val="005771A3"/>
    <w:rsid w:val="005D1F1E"/>
    <w:rsid w:val="006078DA"/>
    <w:rsid w:val="00631C95"/>
    <w:rsid w:val="006E6D11"/>
    <w:rsid w:val="007272A9"/>
    <w:rsid w:val="00737BCB"/>
    <w:rsid w:val="007D00B0"/>
    <w:rsid w:val="007F74F8"/>
    <w:rsid w:val="009906DF"/>
    <w:rsid w:val="00A01EAF"/>
    <w:rsid w:val="00A565C5"/>
    <w:rsid w:val="00A865C1"/>
    <w:rsid w:val="00AA4C69"/>
    <w:rsid w:val="00B95A64"/>
    <w:rsid w:val="00C55C8F"/>
    <w:rsid w:val="00D8390C"/>
    <w:rsid w:val="00FE64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0C47DC"/>
  <w15:docId w15:val="{B5A0F07B-33A6-494D-9A76-B74CF46017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A4C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A4C69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AA4C69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7F74F8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7F74F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218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0337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0113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3341644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9871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2803249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092386048">
              <w:marLeft w:val="-10875"/>
              <w:marRight w:val="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215379">
                  <w:marLeft w:val="0"/>
                  <w:marRight w:val="0"/>
                  <w:marTop w:val="18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51379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60793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64274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13549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08650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415253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4458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42353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593323793">
          <w:marLeft w:val="0"/>
          <w:marRight w:val="0"/>
          <w:marTop w:val="120"/>
          <w:marBottom w:val="0"/>
          <w:divBdr>
            <w:top w:val="single" w:sz="12" w:space="0" w:color="2C416A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ris.unica.it/item/preview.htm?uuid=e2f56ee4-a031-3eaf-e053-3a05fe0a5d97" TargetMode="External"/><Relationship Id="rId13" Type="http://schemas.openxmlformats.org/officeDocument/2006/relationships/hyperlink" Target="http://www.unica.it/pub/9/show.jsp?id=13870&amp;iso=1&amp;is=9" TargetMode="External"/><Relationship Id="rId18" Type="http://schemas.openxmlformats.org/officeDocument/2006/relationships/hyperlink" Target="http://www.unica.it/pub/9/show.jsp?id=13870&amp;iso=1&amp;is=9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s://iris.unica.it/item/preview.htm?uuid=e2f56ee4-a0e0-3eaf-e053-3a05fe0a5d97" TargetMode="External"/><Relationship Id="rId12" Type="http://schemas.openxmlformats.org/officeDocument/2006/relationships/hyperlink" Target="https://iris.unica.it/item/preview.htm?uuid=e2f56ee4-9e04-3eaf-e053-3a05fe0a5d97" TargetMode="External"/><Relationship Id="rId17" Type="http://schemas.openxmlformats.org/officeDocument/2006/relationships/hyperlink" Target="http://people.unica.it/elisabettasanna/didattica/" TargetMode="External"/><Relationship Id="rId2" Type="http://schemas.openxmlformats.org/officeDocument/2006/relationships/styles" Target="styles.xml"/><Relationship Id="rId16" Type="http://schemas.openxmlformats.org/officeDocument/2006/relationships/hyperlink" Target="http://people.unica.it/elisabettasanna/curriculum/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iris.unica.it/item/preview.htm?uuid=e2f56ee4-6d35-3eaf-e053-3a05fe0a5d97" TargetMode="External"/><Relationship Id="rId11" Type="http://schemas.openxmlformats.org/officeDocument/2006/relationships/hyperlink" Target="https://iris.unica.it/item/preview.htm?uuid=e2f56ee1-c11a-3eaf-e053-3a05fe0a5d97" TargetMode="External"/><Relationship Id="rId5" Type="http://schemas.openxmlformats.org/officeDocument/2006/relationships/hyperlink" Target="https://iris.unica.it/item/preview.htm?uuid=e2f56ee5-c055-3eaf-e053-3a05fe0a5d97" TargetMode="External"/><Relationship Id="rId15" Type="http://schemas.openxmlformats.org/officeDocument/2006/relationships/hyperlink" Target="http://people.unica.it/elisabettasanna/avvisi/" TargetMode="External"/><Relationship Id="rId10" Type="http://schemas.openxmlformats.org/officeDocument/2006/relationships/hyperlink" Target="https://iris.unica.it/item/preview.htm?uuid=e2f56ee1-a991-3eaf-e053-3a05fe0a5d97" TargetMode="External"/><Relationship Id="rId19" Type="http://schemas.openxmlformats.org/officeDocument/2006/relationships/hyperlink" Target="http://www.unica.it/pub/2/index.jsp?is=2&amp;iso=275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iris.unica.it/item/preview.htm?uuid=e2f56ee1-d1af-3eaf-e053-3a05fe0a5d97" TargetMode="External"/><Relationship Id="rId14" Type="http://schemas.openxmlformats.org/officeDocument/2006/relationships/hyperlink" Target="http://www.unica.it/pub/2/index.jsp?is=2&amp;iso=275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4</Pages>
  <Words>1327</Words>
  <Characters>7570</Characters>
  <Application>Microsoft Office Word</Application>
  <DocSecurity>0</DocSecurity>
  <Lines>63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Elisabetta Sanna</cp:lastModifiedBy>
  <cp:revision>2</cp:revision>
  <dcterms:created xsi:type="dcterms:W3CDTF">2025-01-10T10:25:00Z</dcterms:created>
  <dcterms:modified xsi:type="dcterms:W3CDTF">2025-01-10T10:25:00Z</dcterms:modified>
</cp:coreProperties>
</file>