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63882E7" w14:textId="64CBD7F9" w:rsidR="00FC1134" w:rsidRPr="00FC1134" w:rsidRDefault="009B59DE" w:rsidP="00FC1134">
      <w:pPr>
        <w:tabs>
          <w:tab w:val="left" w:pos="2775"/>
        </w:tabs>
        <w:jc w:val="both"/>
        <w:rPr>
          <w:rFonts w:cstheme="minorHAnsi"/>
        </w:rPr>
      </w:pPr>
      <w:r w:rsidRPr="000F7362">
        <w:rPr>
          <w:rFonts w:ascii="Calibri" w:hAnsi="Calibri"/>
        </w:rPr>
        <w:t xml:space="preserve">di essere ammesso/a a partecipare alla procedura di selezione indetta con Avviso n. </w:t>
      </w:r>
      <w:r w:rsidR="003D6CFC">
        <w:rPr>
          <w:rFonts w:ascii="Calibri" w:hAnsi="Calibri"/>
        </w:rPr>
        <w:t>1</w:t>
      </w:r>
      <w:r w:rsidR="00045666">
        <w:rPr>
          <w:rFonts w:ascii="Calibri" w:hAnsi="Calibri"/>
        </w:rPr>
        <w:t>7</w:t>
      </w:r>
      <w:r w:rsidRPr="000F7362">
        <w:rPr>
          <w:rFonts w:ascii="Calibri" w:hAnsi="Calibri"/>
        </w:rPr>
        <w:t>/202</w:t>
      </w:r>
      <w:r>
        <w:rPr>
          <w:rFonts w:ascii="Calibri" w:hAnsi="Calibri"/>
        </w:rPr>
        <w:t>5</w:t>
      </w:r>
      <w:r w:rsidR="003D6CFC">
        <w:rPr>
          <w:rFonts w:ascii="Calibri" w:hAnsi="Calibri"/>
        </w:rPr>
        <w:t xml:space="preserve"> </w:t>
      </w:r>
      <w:r w:rsidR="00FC1134" w:rsidRPr="512D0C3E">
        <w:t xml:space="preserve">per il conferimento di n. 1 incarico di lavoro autonomo avente ad oggetto “la valutazione dell’impatto del genere su sopravvivenza, complicanze, aderenza e risposta alle terapie convenzionali e innovative in bambini e adulti con beta talassemia” finanziato dalla Regione Autonoma della Sardegna, Contributo Talassemie Anno 2024, L.R. 11/1990, CUP </w:t>
      </w:r>
      <w:r w:rsidR="00FC1134" w:rsidRPr="512D0C3E">
        <w:rPr>
          <w:rFonts w:eastAsiaTheme="minorEastAsia"/>
          <w:color w:val="333333"/>
        </w:rPr>
        <w:t>F73C24001300002</w:t>
      </w:r>
      <w:r w:rsidR="00FC1134" w:rsidRPr="512D0C3E">
        <w:t>, Responsabile Scientifico Prof.ssa Raffaella Origa, professoressa di II fascia SSD MEDS-20/A, Pediatria generale e specialistica.</w:t>
      </w:r>
    </w:p>
    <w:p w14:paraId="753E417C" w14:textId="3F37AE1D" w:rsidR="006945C4" w:rsidRDefault="006945C4" w:rsidP="006945C4">
      <w:pPr>
        <w:tabs>
          <w:tab w:val="left" w:pos="2775"/>
        </w:tabs>
        <w:jc w:val="both"/>
        <w:rPr>
          <w:b/>
          <w:bCs/>
        </w:rPr>
      </w:pPr>
      <w:r>
        <w:t>.</w:t>
      </w:r>
    </w:p>
    <w:p w14:paraId="02A45359" w14:textId="7777777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4199338F" w14:textId="77777777" w:rsidR="00525A28" w:rsidRDefault="00C91DF1" w:rsidP="00525A28">
      <w:pPr>
        <w:pStyle w:val="paragraph"/>
        <w:spacing w:before="0" w:beforeAutospacing="0" w:after="0" w:afterAutospacing="0"/>
        <w:jc w:val="both"/>
        <w:textAlignment w:val="baseline"/>
        <w:rPr>
          <w:rStyle w:val="normaltextrun"/>
          <w:rFonts w:asciiTheme="minorHAnsi" w:hAnsiTheme="minorHAnsi" w:cstheme="minorHAns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EF5A31" w:rsidRPr="00EF5A31">
        <w:rPr>
          <w:rStyle w:val="normaltextrun"/>
          <w:rFonts w:ascii="Calibri" w:hAnsi="Calibri" w:cs="Calibri"/>
        </w:rPr>
        <w:t>25, co. 1, Legge 724/1994</w:t>
      </w:r>
      <w:r w:rsidRPr="000F7362">
        <w:rPr>
          <w:rStyle w:val="normaltextrun"/>
          <w:rFonts w:ascii="Calibri" w:hAnsi="Calibri" w:cs="Calibri"/>
        </w:rPr>
        <w:t xml:space="preserve"> che prescrive che non può essere attribuito un incarico a soggetti </w:t>
      </w:r>
      <w:r w:rsidR="00525A2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525A28" w:rsidRPr="00C240DE">
        <w:rPr>
          <w:rStyle w:val="normaltextrun"/>
          <w:rFonts w:asciiTheme="minorHAnsi" w:hAnsiTheme="minorHAnsi" w:cstheme="minorHAnsi"/>
        </w:rPr>
        <w:t>25, co. 1, Legge 724/1994</w:t>
      </w:r>
      <w:r w:rsidR="00525A28" w:rsidRPr="00F2360E">
        <w:rPr>
          <w:rStyle w:val="normaltextrun"/>
          <w:rFonts w:asciiTheme="minorHAnsi" w:hAnsiTheme="minorHAnsi" w:cstheme="minorHAnsi"/>
        </w:rPr>
        <w:t xml:space="preserve"> che prescrive che non può essere attribuito un incarico a soggetti </w:t>
      </w:r>
      <w:r w:rsidR="00525A28" w:rsidRPr="00BA6C7A">
        <w:rPr>
          <w:rStyle w:val="normaltextrun"/>
          <w:rFonts w:asciiTheme="minorHAnsi" w:hAnsiTheme="minorHAnsi" w:cstheme="minorHAnsi"/>
        </w:rPr>
        <w:t>che cessa</w:t>
      </w:r>
      <w:r w:rsidR="00525A28">
        <w:rPr>
          <w:rStyle w:val="normaltextrun"/>
          <w:rFonts w:asciiTheme="minorHAnsi" w:hAnsiTheme="minorHAnsi" w:cstheme="minorHAnsi"/>
        </w:rPr>
        <w:t>no</w:t>
      </w:r>
      <w:r w:rsidR="00525A2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525A28">
        <w:rPr>
          <w:rStyle w:val="normaltextrun"/>
          <w:rFonts w:asciiTheme="minorHAnsi" w:hAnsiTheme="minorHAnsi" w:cstheme="minorHAnsi"/>
        </w:rPr>
        <w:t>nno</w:t>
      </w:r>
      <w:r w:rsidR="00525A2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525A28">
        <w:rPr>
          <w:rStyle w:val="normaltextrun"/>
          <w:rFonts w:asciiTheme="minorHAnsi" w:hAnsiTheme="minorHAnsi" w:cstheme="minorHAnsi"/>
        </w:rPr>
        <w:t>a</w:t>
      </w:r>
      <w:r w:rsidR="00525A28" w:rsidRPr="00BA6C7A">
        <w:rPr>
          <w:rStyle w:val="normaltextrun"/>
          <w:rFonts w:asciiTheme="minorHAnsi" w:hAnsiTheme="minorHAnsi" w:cstheme="minorHAnsi"/>
        </w:rPr>
        <w:t xml:space="preserve">ll'amministrazione di provenienza o di amministrazioni con le quali ha </w:t>
      </w:r>
      <w:r w:rsidR="00525A28" w:rsidRPr="00BA6C7A">
        <w:rPr>
          <w:rStyle w:val="normaltextrun"/>
          <w:rFonts w:asciiTheme="minorHAnsi" w:hAnsiTheme="minorHAnsi" w:cstheme="minorHAnsi"/>
        </w:rPr>
        <w:lastRenderedPageBreak/>
        <w:t>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E26B7" w14:textId="77777777" w:rsidR="005561D2" w:rsidRDefault="005561D2" w:rsidP="0030749D">
      <w:r>
        <w:separator/>
      </w:r>
    </w:p>
  </w:endnote>
  <w:endnote w:type="continuationSeparator" w:id="0">
    <w:p w14:paraId="2349EF8E" w14:textId="77777777" w:rsidR="005561D2" w:rsidRDefault="005561D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377F8" w14:textId="77777777" w:rsidR="005561D2" w:rsidRDefault="005561D2" w:rsidP="0030749D">
      <w:r>
        <w:separator/>
      </w:r>
    </w:p>
  </w:footnote>
  <w:footnote w:type="continuationSeparator" w:id="0">
    <w:p w14:paraId="6B49A726" w14:textId="77777777" w:rsidR="005561D2" w:rsidRDefault="005561D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FC113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45C4"/>
    <w:rsid w:val="00694DBA"/>
    <w:rsid w:val="006974B8"/>
    <w:rsid w:val="006A376F"/>
    <w:rsid w:val="006B19D8"/>
    <w:rsid w:val="006C3DB0"/>
    <w:rsid w:val="006C47CA"/>
    <w:rsid w:val="007064F7"/>
    <w:rsid w:val="00725617"/>
    <w:rsid w:val="00735815"/>
    <w:rsid w:val="007607CF"/>
    <w:rsid w:val="00763374"/>
    <w:rsid w:val="00764FCE"/>
    <w:rsid w:val="00783DF6"/>
    <w:rsid w:val="00786984"/>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113E"/>
    <w:rsid w:val="00A82334"/>
    <w:rsid w:val="00AA2D86"/>
    <w:rsid w:val="00AA461F"/>
    <w:rsid w:val="00AB43B1"/>
    <w:rsid w:val="00AC4E14"/>
    <w:rsid w:val="00AC7939"/>
    <w:rsid w:val="00AD627E"/>
    <w:rsid w:val="00AD6B68"/>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6</Pages>
  <Words>1591</Words>
  <Characters>9074</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87</cp:revision>
  <cp:lastPrinted>2022-03-10T11:01:00Z</cp:lastPrinted>
  <dcterms:created xsi:type="dcterms:W3CDTF">2023-11-24T10:03:00Z</dcterms:created>
  <dcterms:modified xsi:type="dcterms:W3CDTF">2025-07-17T06:57:00Z</dcterms:modified>
</cp:coreProperties>
</file>