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7E4FF" w14:textId="77777777" w:rsidR="00980A57" w:rsidRPr="002867F4" w:rsidRDefault="00980A57" w:rsidP="00980A57">
      <w:pPr>
        <w:rPr>
          <w:rFonts w:ascii="Times New Roman" w:hAnsi="Times New Roman" w:cs="Times New Roman"/>
          <w:sz w:val="24"/>
          <w:szCs w:val="24"/>
        </w:rPr>
      </w:pPr>
      <w:r w:rsidRPr="002867F4">
        <w:rPr>
          <w:rFonts w:ascii="Times New Roman" w:hAnsi="Times New Roman" w:cs="Times New Roman"/>
          <w:i/>
          <w:sz w:val="24"/>
          <w:szCs w:val="24"/>
        </w:rPr>
        <w:t>Curriculum vitae</w:t>
      </w:r>
      <w:r w:rsidRPr="002867F4">
        <w:rPr>
          <w:rFonts w:ascii="Times New Roman" w:hAnsi="Times New Roman" w:cs="Times New Roman"/>
          <w:sz w:val="24"/>
          <w:szCs w:val="24"/>
        </w:rPr>
        <w:t xml:space="preserve"> Duilio Caocci</w:t>
      </w:r>
    </w:p>
    <w:p w14:paraId="42A8E6B9" w14:textId="0EC7AE3B" w:rsidR="00980A57" w:rsidRDefault="00980A57" w:rsidP="002867F4">
      <w:pPr>
        <w:jc w:val="both"/>
        <w:rPr>
          <w:rFonts w:ascii="Times New Roman" w:hAnsi="Times New Roman" w:cs="Times New Roman"/>
          <w:sz w:val="24"/>
          <w:szCs w:val="24"/>
        </w:rPr>
      </w:pPr>
      <w:r w:rsidRPr="002867F4">
        <w:rPr>
          <w:rFonts w:ascii="Times New Roman" w:hAnsi="Times New Roman" w:cs="Times New Roman"/>
          <w:sz w:val="24"/>
          <w:szCs w:val="24"/>
        </w:rPr>
        <w:t xml:space="preserve">Ha conseguito, presso l’Università di Cagliari, il Dottorato di ricerca in Letterature comparate discutendo una tesi dal titolo </w:t>
      </w:r>
      <w:proofErr w:type="spellStart"/>
      <w:r w:rsidRPr="002867F4">
        <w:rPr>
          <w:rFonts w:ascii="Times New Roman" w:hAnsi="Times New Roman" w:cs="Times New Roman"/>
          <w:sz w:val="24"/>
          <w:szCs w:val="24"/>
        </w:rPr>
        <w:t>Parabolice</w:t>
      </w:r>
      <w:proofErr w:type="spellEnd"/>
      <w:r w:rsidRPr="002867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67F4">
        <w:rPr>
          <w:rFonts w:ascii="Times New Roman" w:hAnsi="Times New Roman" w:cs="Times New Roman"/>
          <w:sz w:val="24"/>
          <w:szCs w:val="24"/>
        </w:rPr>
        <w:t>loqui</w:t>
      </w:r>
      <w:proofErr w:type="spellEnd"/>
      <w:r w:rsidRPr="002867F4">
        <w:rPr>
          <w:rFonts w:ascii="Times New Roman" w:hAnsi="Times New Roman" w:cs="Times New Roman"/>
          <w:sz w:val="24"/>
          <w:szCs w:val="24"/>
        </w:rPr>
        <w:t xml:space="preserve">. </w:t>
      </w:r>
      <w:r w:rsidRPr="002867F4">
        <w:rPr>
          <w:rFonts w:ascii="Times New Roman" w:hAnsi="Times New Roman" w:cs="Times New Roman"/>
          <w:i/>
          <w:iCs/>
          <w:sz w:val="24"/>
          <w:szCs w:val="24"/>
        </w:rPr>
        <w:t>La fortuna delle Parabolae di San Bernardo</w:t>
      </w:r>
      <w:r w:rsidRPr="002867F4">
        <w:rPr>
          <w:rFonts w:ascii="Times New Roman" w:hAnsi="Times New Roman" w:cs="Times New Roman"/>
          <w:sz w:val="24"/>
          <w:szCs w:val="24"/>
        </w:rPr>
        <w:t xml:space="preserve">. Negli anni tra il 2004 e il 2006 è stato Professore a contratto di </w:t>
      </w:r>
      <w:r w:rsidRPr="002867F4">
        <w:rPr>
          <w:rFonts w:ascii="Times New Roman" w:hAnsi="Times New Roman" w:cs="Times New Roman"/>
          <w:i/>
          <w:sz w:val="24"/>
          <w:szCs w:val="24"/>
        </w:rPr>
        <w:t>Filologia romanza</w:t>
      </w:r>
      <w:r w:rsidRPr="002867F4">
        <w:rPr>
          <w:rFonts w:ascii="Times New Roman" w:hAnsi="Times New Roman" w:cs="Times New Roman"/>
          <w:sz w:val="24"/>
          <w:szCs w:val="24"/>
        </w:rPr>
        <w:t xml:space="preserve"> presso l’Università di Sassari e di </w:t>
      </w:r>
      <w:r w:rsidRPr="002867F4">
        <w:rPr>
          <w:rFonts w:ascii="Times New Roman" w:hAnsi="Times New Roman" w:cs="Times New Roman"/>
          <w:i/>
          <w:sz w:val="24"/>
          <w:szCs w:val="24"/>
        </w:rPr>
        <w:t>Letteratura sarda</w:t>
      </w:r>
      <w:r w:rsidRPr="002867F4">
        <w:rPr>
          <w:rFonts w:ascii="Times New Roman" w:hAnsi="Times New Roman" w:cs="Times New Roman"/>
          <w:sz w:val="24"/>
          <w:szCs w:val="24"/>
        </w:rPr>
        <w:t xml:space="preserve"> presso l’Università di Cagliari. Dal 2001 al 2014 è stato vicedirettore della rivista «Portales», nata nel contesto delle attività del Dipartimento di Filologie e letterature moderne dell’Ateneo cagliaritano. Nel 2007 ha fatto parte del Comitato scientifico incaricato di organizzare due convegni internazionali tra Cagliari e Sassari dedicati alla figura di Grazia Deledda: </w:t>
      </w:r>
      <w:r w:rsidRPr="002867F4">
        <w:rPr>
          <w:rFonts w:ascii="Times New Roman" w:hAnsi="Times New Roman" w:cs="Times New Roman"/>
          <w:i/>
          <w:sz w:val="24"/>
          <w:szCs w:val="24"/>
        </w:rPr>
        <w:t>Grazia Deledda e la solitudine del segreto</w:t>
      </w:r>
      <w:r w:rsidRPr="002867F4">
        <w:rPr>
          <w:rFonts w:ascii="Times New Roman" w:hAnsi="Times New Roman" w:cs="Times New Roman"/>
          <w:sz w:val="24"/>
          <w:szCs w:val="24"/>
        </w:rPr>
        <w:t xml:space="preserve"> (10-12 ottobre, Università di Sassari); </w:t>
      </w:r>
      <w:r w:rsidRPr="002867F4">
        <w:rPr>
          <w:rFonts w:ascii="Times New Roman" w:hAnsi="Times New Roman" w:cs="Times New Roman"/>
          <w:i/>
          <w:sz w:val="24"/>
          <w:szCs w:val="24"/>
        </w:rPr>
        <w:t>Dalla quercia del Monte al Cedro del Libano. Le novelle di Grazia Deledda</w:t>
      </w:r>
      <w:r w:rsidRPr="002867F4">
        <w:rPr>
          <w:rFonts w:ascii="Times New Roman" w:hAnsi="Times New Roman" w:cs="Times New Roman"/>
          <w:sz w:val="24"/>
          <w:szCs w:val="24"/>
        </w:rPr>
        <w:t xml:space="preserve"> (8-10 novembre, Università di Cagliari). Tra il 2009 e il 2011 è stato componente del Comitato nazionale per le celebrazioni del centenario della nascita di Giuseppe Dessì.</w:t>
      </w:r>
      <w:r w:rsidR="00242DDF">
        <w:rPr>
          <w:rFonts w:ascii="Times New Roman" w:hAnsi="Times New Roman" w:cs="Times New Roman"/>
          <w:sz w:val="24"/>
          <w:szCs w:val="24"/>
        </w:rPr>
        <w:t xml:space="preserve"> </w:t>
      </w:r>
      <w:r w:rsidRPr="002867F4">
        <w:rPr>
          <w:rFonts w:ascii="Times New Roman" w:hAnsi="Times New Roman" w:cs="Times New Roman"/>
          <w:sz w:val="24"/>
          <w:szCs w:val="24"/>
        </w:rPr>
        <w:t xml:space="preserve">Ha coordinato l’Unità di ricerca locale nei seguenti progetti: </w:t>
      </w:r>
      <w:r w:rsidR="002867F4" w:rsidRPr="002867F4">
        <w:rPr>
          <w:rFonts w:ascii="Times New Roman" w:hAnsi="Times New Roman" w:cs="Times New Roman"/>
          <w:i/>
          <w:iCs/>
          <w:sz w:val="24"/>
          <w:szCs w:val="24"/>
        </w:rPr>
        <w:t>Creazione di un Fondo Autografi Scrittori Sardi</w:t>
      </w:r>
      <w:r w:rsidR="002867F4" w:rsidRPr="002867F4">
        <w:rPr>
          <w:rFonts w:ascii="Times New Roman" w:hAnsi="Times New Roman" w:cs="Times New Roman"/>
          <w:sz w:val="24"/>
          <w:szCs w:val="24"/>
        </w:rPr>
        <w:t xml:space="preserve"> (Bando regionale 2008) e </w:t>
      </w:r>
      <w:proofErr w:type="spellStart"/>
      <w:r w:rsidR="002867F4" w:rsidRPr="00B01826">
        <w:rPr>
          <w:rFonts w:ascii="Times New Roman" w:hAnsi="Times New Roman" w:cs="Times New Roman"/>
          <w:i/>
          <w:iCs/>
          <w:sz w:val="24"/>
          <w:szCs w:val="24"/>
        </w:rPr>
        <w:t>Sardinian</w:t>
      </w:r>
      <w:proofErr w:type="spellEnd"/>
      <w:r w:rsidR="002867F4" w:rsidRPr="00B01826">
        <w:rPr>
          <w:rFonts w:ascii="Times New Roman" w:hAnsi="Times New Roman" w:cs="Times New Roman"/>
          <w:i/>
          <w:iCs/>
          <w:sz w:val="24"/>
          <w:szCs w:val="24"/>
        </w:rPr>
        <w:t xml:space="preserve"> Library. Portale del libro a stampa in Sardegna dal XV al XXI secolo</w:t>
      </w:r>
      <w:r w:rsidR="002867F4" w:rsidRPr="002867F4">
        <w:rPr>
          <w:rFonts w:ascii="Times New Roman" w:hAnsi="Times New Roman" w:cs="Times New Roman"/>
          <w:sz w:val="24"/>
          <w:szCs w:val="24"/>
        </w:rPr>
        <w:t xml:space="preserve"> (Bando regionale 2010). È inoltre condirettore del Seminario internazionale sull’opera di Andrea Camilleri e redattore dei «Quaderni camilleriani». </w:t>
      </w:r>
      <w:r w:rsidRPr="002867F4">
        <w:rPr>
          <w:rFonts w:ascii="Times New Roman" w:hAnsi="Times New Roman" w:cs="Times New Roman"/>
          <w:sz w:val="24"/>
          <w:szCs w:val="24"/>
        </w:rPr>
        <w:t>Coerentemente con la sua formazione e con gli incarichi didattici assunti, svolge la sua attività scientifica su due direttrici fondamentali: la prima mira ad un approfondimento degli studi sul plurilinguismo nella letteratura sarda tra il tardo Cinquecento e il Novecento e sui modelli retorici dei testi delle gare estemporanee nella Sardegna centro-settentrionale; la seconda rappresenta la continuazione degli studi, inaugurati durante gli anni del Dottorato, sulle riscritture romanze (in particolare italiane e francesi) di opere didattiche e morali mediolatine.</w:t>
      </w:r>
    </w:p>
    <w:p w14:paraId="6071CAE3" w14:textId="77777777" w:rsidR="002867F4" w:rsidRDefault="002867F4" w:rsidP="002867F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867F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0D3C5C"/>
    <w:multiLevelType w:val="hybridMultilevel"/>
    <w:tmpl w:val="7BBEB6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EB3F4A"/>
    <w:multiLevelType w:val="hybridMultilevel"/>
    <w:tmpl w:val="8E9C66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3226637">
    <w:abstractNumId w:val="0"/>
  </w:num>
  <w:num w:numId="2" w16cid:durableId="3618261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A57"/>
    <w:rsid w:val="000B793A"/>
    <w:rsid w:val="00242DDF"/>
    <w:rsid w:val="002867F4"/>
    <w:rsid w:val="005A5A2B"/>
    <w:rsid w:val="006755DB"/>
    <w:rsid w:val="00980A57"/>
    <w:rsid w:val="00B01826"/>
    <w:rsid w:val="00E169CB"/>
    <w:rsid w:val="00E74E2F"/>
    <w:rsid w:val="00EA4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08A63"/>
  <w15:chartTrackingRefBased/>
  <w15:docId w15:val="{C482A1A6-5F3B-4CD9-B82D-F9037F23B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link w:val="Titolo3Carattere"/>
    <w:uiPriority w:val="9"/>
    <w:qFormat/>
    <w:rsid w:val="00E74E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867F4"/>
    <w:pPr>
      <w:ind w:left="720"/>
      <w:contextualSpacing/>
    </w:pPr>
  </w:style>
  <w:style w:type="character" w:styleId="Enfasicorsivo">
    <w:name w:val="Emphasis"/>
    <w:basedOn w:val="Carpredefinitoparagrafo"/>
    <w:uiPriority w:val="20"/>
    <w:qFormat/>
    <w:rsid w:val="00E74E2F"/>
    <w:rPr>
      <w:i/>
      <w:iCs/>
    </w:rPr>
  </w:style>
  <w:style w:type="character" w:customStyle="1" w:styleId="Titolo3Carattere">
    <w:name w:val="Titolo 3 Carattere"/>
    <w:basedOn w:val="Carpredefinitoparagrafo"/>
    <w:link w:val="Titolo3"/>
    <w:uiPriority w:val="9"/>
    <w:rsid w:val="00E74E2F"/>
    <w:rPr>
      <w:rFonts w:ascii="Times New Roman" w:eastAsia="Times New Roman" w:hAnsi="Times New Roman" w:cs="Times New Roman"/>
      <w:b/>
      <w:bCs/>
      <w:kern w:val="0"/>
      <w:sz w:val="27"/>
      <w:szCs w:val="27"/>
      <w:lang w:eastAsia="it-IT"/>
      <w14:ligatures w14:val="none"/>
    </w:rPr>
  </w:style>
  <w:style w:type="character" w:customStyle="1" w:styleId="me-1">
    <w:name w:val="me-1"/>
    <w:basedOn w:val="Carpredefinitoparagrafo"/>
    <w:rsid w:val="00E74E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074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295</Words>
  <Characters>1703</Characters>
  <Application>Microsoft Office Word</Application>
  <DocSecurity>0</DocSecurity>
  <Lines>23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duilio caocci</dc:creator>
  <cp:keywords/>
  <dc:description/>
  <cp:lastModifiedBy>duilio caocci</cp:lastModifiedBy>
  <cp:revision>2</cp:revision>
  <dcterms:created xsi:type="dcterms:W3CDTF">2025-07-25T16:18:00Z</dcterms:created>
  <dcterms:modified xsi:type="dcterms:W3CDTF">2025-07-25T16:18:00Z</dcterms:modified>
</cp:coreProperties>
</file>