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C3B6BF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847BD8">
        <w:rPr>
          <w:rFonts w:ascii="Times New Roman" w:eastAsia="Times New Roman" w:hAnsi="Times New Roman" w:cs="Times New Roman"/>
          <w:szCs w:val="20"/>
          <w:lang w:eastAsia="ar-SA"/>
        </w:rPr>
        <w:t>Patrizio Monfardini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EF1E306" w14:textId="77777777" w:rsidR="001A193C" w:rsidRPr="001A193C" w:rsidRDefault="00EA242C" w:rsidP="001A193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1A193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1A193C" w:rsidRPr="001A193C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 xml:space="preserve">Per il conferimento di un contratto di lavoro autonomo nell'ambito dei progetti di ricerca PRIN PNRR annualità 2022 e PRIN 2022 finanziati dall’Unione Europea – </w:t>
      </w:r>
      <w:proofErr w:type="spellStart"/>
      <w:r w:rsidR="001A193C" w:rsidRPr="001A193C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NextGenerationEU</w:t>
      </w:r>
      <w:proofErr w:type="spellEnd"/>
      <w:r w:rsidR="001A193C" w:rsidRPr="001A193C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 xml:space="preserve"> Missione 4 “</w:t>
      </w:r>
      <w:r w:rsidR="001A193C" w:rsidRPr="001A193C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 xml:space="preserve">Istruzione e Ricerca” - </w:t>
      </w:r>
      <w:r w:rsidR="001A193C" w:rsidRPr="001A193C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Componente C2 Investimento 1.1, “</w:t>
      </w:r>
      <w:r w:rsidR="001A193C" w:rsidRPr="001A193C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 xml:space="preserve">Fondo per il Programma Nazionale di Ricerca e Progetti di Rilevante Interesse Nazionale (PRIN) ” </w:t>
      </w:r>
      <w:r w:rsidR="001A193C" w:rsidRPr="001A193C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 xml:space="preserve"> resp. Prof. Patrizio Monfardini;</w:t>
      </w:r>
    </w:p>
    <w:p w14:paraId="726DEE24" w14:textId="109F1D65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193C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E095E"/>
    <w:rsid w:val="00843044"/>
    <w:rsid w:val="00847BD8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7</Pages>
  <Words>2197</Words>
  <Characters>12528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26</cp:revision>
  <dcterms:created xsi:type="dcterms:W3CDTF">2022-12-19T10:22:00Z</dcterms:created>
  <dcterms:modified xsi:type="dcterms:W3CDTF">2025-12-04T09:05:00Z</dcterms:modified>
</cp:coreProperties>
</file>