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A40FD" w14:textId="75A22434" w:rsidR="001E2B63" w:rsidRDefault="001E2B63" w:rsidP="009860B0">
      <w:pPr>
        <w:spacing w:line="276" w:lineRule="auto"/>
        <w:jc w:val="center"/>
        <w:rPr>
          <w:rFonts w:ascii="Times New Roman" w:hAnsi="Times New Roman" w:cs="Times New Roman"/>
          <w:color w:val="1F497D" w:themeColor="text2"/>
        </w:rPr>
      </w:pPr>
    </w:p>
    <w:p w14:paraId="7B228055" w14:textId="0CC26B8E" w:rsidR="004009AA" w:rsidRDefault="004009AA" w:rsidP="009860B0">
      <w:pPr>
        <w:spacing w:line="276" w:lineRule="auto"/>
        <w:jc w:val="center"/>
        <w:rPr>
          <w:rFonts w:ascii="Didot" w:hAnsi="Didot" w:cs="Didot"/>
          <w:smallCaps/>
          <w:color w:val="1F497D" w:themeColor="text2"/>
          <w:sz w:val="32"/>
          <w:szCs w:val="32"/>
        </w:rPr>
      </w:pPr>
      <w:r>
        <w:rPr>
          <w:rFonts w:ascii="Didot" w:hAnsi="Didot" w:cs="Didot"/>
          <w:i/>
          <w:noProof/>
          <w:color w:val="1F497D" w:themeColor="text2"/>
          <w:sz w:val="32"/>
          <w:szCs w:val="32"/>
        </w:rPr>
        <w:drawing>
          <wp:inline distT="0" distB="0" distL="0" distR="0" wp14:anchorId="093FDD0F" wp14:editId="5492BD2F">
            <wp:extent cx="4051300" cy="812683"/>
            <wp:effectExtent l="0" t="0" r="0" b="635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2881" cy="893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9C3D92" w14:textId="764A621F" w:rsidR="009860B0" w:rsidRPr="00A91A26" w:rsidRDefault="009860B0" w:rsidP="009860B0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40"/>
          <w:szCs w:val="40"/>
        </w:rPr>
      </w:pPr>
      <w:r w:rsidRPr="00A91A26">
        <w:rPr>
          <w:rFonts w:ascii="Optima" w:hAnsi="Optima" w:cs="Arial"/>
          <w:smallCaps/>
          <w:color w:val="1F497D" w:themeColor="text2"/>
          <w:sz w:val="40"/>
          <w:szCs w:val="40"/>
        </w:rPr>
        <w:t>Dipartimento di Giurisprudenza</w:t>
      </w:r>
    </w:p>
    <w:p w14:paraId="6BDDADE2" w14:textId="315D09D9" w:rsidR="00A91A26" w:rsidRPr="00A91A26" w:rsidRDefault="00A91A26" w:rsidP="00A91A26">
      <w:pPr>
        <w:spacing w:line="276" w:lineRule="auto"/>
        <w:jc w:val="center"/>
        <w:rPr>
          <w:rFonts w:ascii="Optima" w:hAnsi="Optima" w:cs="Arial"/>
          <w:i/>
          <w:iCs/>
          <w:smallCaps/>
          <w:color w:val="1F497D" w:themeColor="text2"/>
          <w:sz w:val="28"/>
          <w:szCs w:val="28"/>
        </w:rPr>
      </w:pPr>
      <w:r w:rsidRPr="00A91A26">
        <w:rPr>
          <w:rFonts w:ascii="Optima" w:hAnsi="Optima" w:cs="Arial"/>
          <w:i/>
          <w:iCs/>
          <w:smallCaps/>
          <w:color w:val="1F497D" w:themeColor="text2"/>
          <w:sz w:val="28"/>
          <w:szCs w:val="28"/>
        </w:rPr>
        <w:t>Dipartimento di eccellenza (2023 – 2027)</w:t>
      </w:r>
    </w:p>
    <w:p w14:paraId="6821DDE4" w14:textId="77777777" w:rsidR="00A91A26" w:rsidRDefault="00A91A26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</w:p>
    <w:p w14:paraId="6CE27410" w14:textId="53A2A377" w:rsidR="00A91A26" w:rsidRPr="00A91A26" w:rsidRDefault="00A91A26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  <w:r w:rsidRPr="00A91A26">
        <w:rPr>
          <w:rFonts w:ascii="Optima" w:hAnsi="Optima" w:cs="Arial"/>
          <w:smallCaps/>
          <w:color w:val="1F497D" w:themeColor="text2"/>
          <w:sz w:val="28"/>
          <w:szCs w:val="28"/>
        </w:rPr>
        <w:t>Cattedr</w:t>
      </w:r>
      <w:r w:rsidR="00554D31">
        <w:rPr>
          <w:rFonts w:ascii="Optima" w:hAnsi="Optima" w:cs="Arial"/>
          <w:smallCaps/>
          <w:color w:val="1F497D" w:themeColor="text2"/>
          <w:sz w:val="28"/>
          <w:szCs w:val="28"/>
        </w:rPr>
        <w:t>e</w:t>
      </w:r>
      <w:r w:rsidRPr="00A91A26">
        <w:rPr>
          <w:rFonts w:ascii="Optima" w:hAnsi="Optima" w:cs="Arial"/>
          <w:smallCaps/>
          <w:color w:val="1F497D" w:themeColor="text2"/>
          <w:sz w:val="28"/>
          <w:szCs w:val="28"/>
        </w:rPr>
        <w:t xml:space="preserve"> di diritto costituzionale </w:t>
      </w:r>
    </w:p>
    <w:p w14:paraId="730C0A8F" w14:textId="40A80030" w:rsidR="00A91A26" w:rsidRPr="006653FB" w:rsidRDefault="00A91A26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  <w:r w:rsidRPr="006653FB">
        <w:rPr>
          <w:rFonts w:ascii="Optima" w:hAnsi="Optima" w:cs="Arial"/>
          <w:smallCaps/>
          <w:color w:val="1F497D" w:themeColor="text2"/>
          <w:sz w:val="28"/>
          <w:szCs w:val="28"/>
        </w:rPr>
        <w:t>P</w:t>
      </w:r>
      <w:r w:rsidR="006653FB" w:rsidRPr="006653FB">
        <w:rPr>
          <w:rFonts w:ascii="Optima" w:hAnsi="Optima" w:cs="Arial"/>
          <w:smallCaps/>
          <w:color w:val="1F497D" w:themeColor="text2"/>
          <w:sz w:val="28"/>
          <w:szCs w:val="28"/>
        </w:rPr>
        <w:t>rof</w:t>
      </w:r>
      <w:r w:rsidRPr="006653FB">
        <w:rPr>
          <w:rFonts w:ascii="Optima" w:hAnsi="Optima" w:cs="Arial"/>
          <w:smallCaps/>
          <w:color w:val="1F497D" w:themeColor="text2"/>
          <w:sz w:val="28"/>
          <w:szCs w:val="28"/>
        </w:rPr>
        <w:t xml:space="preserve">. </w:t>
      </w:r>
      <w:r w:rsidR="00554D31" w:rsidRPr="006653FB">
        <w:rPr>
          <w:rFonts w:ascii="Optima" w:hAnsi="Optima" w:cs="Arial"/>
          <w:smallCaps/>
          <w:color w:val="1F497D" w:themeColor="text2"/>
          <w:sz w:val="28"/>
          <w:szCs w:val="28"/>
        </w:rPr>
        <w:t>Roberto Cherchi</w:t>
      </w:r>
    </w:p>
    <w:p w14:paraId="5D48E2A7" w14:textId="5720EF6C" w:rsidR="00554D31" w:rsidRDefault="00554D31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  <w:r w:rsidRPr="006653FB">
        <w:rPr>
          <w:rFonts w:ascii="Optima" w:hAnsi="Optima" w:cs="Arial"/>
          <w:smallCaps/>
          <w:color w:val="1F497D" w:themeColor="text2"/>
          <w:sz w:val="28"/>
          <w:szCs w:val="28"/>
        </w:rPr>
        <w:t>Prof. Giovanni Coinu</w:t>
      </w:r>
    </w:p>
    <w:p w14:paraId="06C5A710" w14:textId="77777777" w:rsidR="00C01296" w:rsidRDefault="00C01296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</w:p>
    <w:p w14:paraId="72D9D642" w14:textId="5DE686DC" w:rsidR="00C01296" w:rsidRPr="00A91A26" w:rsidRDefault="00C01296" w:rsidP="00C0129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  <w:r w:rsidRPr="00A91A26">
        <w:rPr>
          <w:rFonts w:ascii="Optima" w:hAnsi="Optima" w:cs="Arial"/>
          <w:smallCaps/>
          <w:color w:val="1F497D" w:themeColor="text2"/>
          <w:sz w:val="28"/>
          <w:szCs w:val="28"/>
        </w:rPr>
        <w:t>Cattedr</w:t>
      </w:r>
      <w:r>
        <w:rPr>
          <w:rFonts w:ascii="Optima" w:hAnsi="Optima" w:cs="Arial"/>
          <w:smallCaps/>
          <w:color w:val="1F497D" w:themeColor="text2"/>
          <w:sz w:val="28"/>
          <w:szCs w:val="28"/>
        </w:rPr>
        <w:t xml:space="preserve">a </w:t>
      </w:r>
      <w:r w:rsidRPr="00A91A26">
        <w:rPr>
          <w:rFonts w:ascii="Optima" w:hAnsi="Optima" w:cs="Arial"/>
          <w:smallCaps/>
          <w:color w:val="1F497D" w:themeColor="text2"/>
          <w:sz w:val="28"/>
          <w:szCs w:val="28"/>
        </w:rPr>
        <w:t xml:space="preserve">di </w:t>
      </w:r>
      <w:r>
        <w:rPr>
          <w:rFonts w:ascii="Optima" w:hAnsi="Optima" w:cs="Arial"/>
          <w:smallCaps/>
          <w:color w:val="1F497D" w:themeColor="text2"/>
          <w:sz w:val="28"/>
          <w:szCs w:val="28"/>
        </w:rPr>
        <w:t>Storia e Istituzioni dell’Africa</w:t>
      </w:r>
    </w:p>
    <w:p w14:paraId="04DECFE2" w14:textId="2DB70050" w:rsidR="00C01296" w:rsidRPr="006653FB" w:rsidRDefault="00C01296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  <w:sz w:val="28"/>
          <w:szCs w:val="28"/>
        </w:rPr>
      </w:pPr>
      <w:r>
        <w:rPr>
          <w:rFonts w:ascii="Optima" w:hAnsi="Optima" w:cs="Arial"/>
          <w:smallCaps/>
          <w:color w:val="1F497D" w:themeColor="text2"/>
          <w:sz w:val="28"/>
          <w:szCs w:val="28"/>
        </w:rPr>
        <w:t xml:space="preserve">Prof.ssa Isabella </w:t>
      </w:r>
      <w:proofErr w:type="spellStart"/>
      <w:r>
        <w:rPr>
          <w:rFonts w:ascii="Optima" w:hAnsi="Optima" w:cs="Arial"/>
          <w:smallCaps/>
          <w:color w:val="1F497D" w:themeColor="text2"/>
          <w:sz w:val="28"/>
          <w:szCs w:val="28"/>
        </w:rPr>
        <w:t>Soi</w:t>
      </w:r>
      <w:proofErr w:type="spellEnd"/>
    </w:p>
    <w:p w14:paraId="5A7ED651" w14:textId="081C1625" w:rsidR="006653FB" w:rsidRPr="00A91A26" w:rsidRDefault="006653FB" w:rsidP="00A91A26">
      <w:pPr>
        <w:spacing w:line="276" w:lineRule="auto"/>
        <w:jc w:val="center"/>
        <w:rPr>
          <w:rFonts w:ascii="Optima" w:hAnsi="Optima" w:cs="Arial"/>
          <w:smallCaps/>
          <w:color w:val="1F497D" w:themeColor="text2"/>
        </w:rPr>
      </w:pPr>
    </w:p>
    <w:p w14:paraId="753D67A4" w14:textId="77777777" w:rsidR="00A91A26" w:rsidRPr="00A91A26" w:rsidRDefault="00A91A26" w:rsidP="00AC1E00">
      <w:pPr>
        <w:spacing w:line="276" w:lineRule="auto"/>
        <w:jc w:val="center"/>
        <w:rPr>
          <w:rFonts w:ascii="Times New Roman" w:hAnsi="Times New Roman" w:cs="Times New Roman"/>
          <w:b/>
          <w:bCs/>
          <w:iCs/>
          <w:color w:val="E36C0A" w:themeColor="accent6" w:themeShade="BF"/>
          <w:sz w:val="48"/>
          <w:szCs w:val="48"/>
        </w:rPr>
      </w:pPr>
    </w:p>
    <w:p w14:paraId="5B6D1C28" w14:textId="3C9FB660" w:rsidR="004009AA" w:rsidRDefault="0099496D" w:rsidP="00AC1E00">
      <w:pPr>
        <w:spacing w:line="276" w:lineRule="auto"/>
        <w:jc w:val="center"/>
        <w:rPr>
          <w:color w:val="002060"/>
          <w:sz w:val="40"/>
          <w:szCs w:val="40"/>
        </w:rPr>
      </w:pPr>
      <w:r w:rsidRPr="006653FB">
        <w:rPr>
          <w:color w:val="002060"/>
          <w:sz w:val="40"/>
          <w:szCs w:val="40"/>
        </w:rPr>
        <w:t>I diritti fondamentali dello straniero, il controllo dei confini e la regolazione dei flussi migratori</w:t>
      </w:r>
      <w:r w:rsidR="00591700" w:rsidRPr="006653FB">
        <w:rPr>
          <w:color w:val="002060"/>
          <w:sz w:val="40"/>
          <w:szCs w:val="40"/>
        </w:rPr>
        <w:t>.</w:t>
      </w:r>
    </w:p>
    <w:p w14:paraId="3BB851CE" w14:textId="77777777" w:rsidR="006653FB" w:rsidRPr="006653FB" w:rsidRDefault="006653FB" w:rsidP="00AC1E00">
      <w:pPr>
        <w:spacing w:line="276" w:lineRule="auto"/>
        <w:jc w:val="center"/>
        <w:rPr>
          <w:color w:val="002060"/>
          <w:sz w:val="40"/>
          <w:szCs w:val="40"/>
        </w:rPr>
      </w:pPr>
    </w:p>
    <w:p w14:paraId="4CFAE1AB" w14:textId="4FB03550" w:rsidR="00591700" w:rsidRPr="0099496D" w:rsidRDefault="00591700" w:rsidP="00AC1E00">
      <w:pPr>
        <w:spacing w:line="276" w:lineRule="auto"/>
        <w:jc w:val="center"/>
        <w:rPr>
          <w:rFonts w:ascii="Times New Roman" w:hAnsi="Times New Roman" w:cs="Times New Roman"/>
          <w:b/>
          <w:bCs/>
          <w:iCs/>
          <w:color w:val="E36C0A" w:themeColor="accent6" w:themeShade="BF"/>
          <w:sz w:val="40"/>
          <w:szCs w:val="40"/>
        </w:rPr>
      </w:pPr>
      <w:r w:rsidRPr="006653FB">
        <w:rPr>
          <w:i/>
          <w:iCs/>
          <w:color w:val="002060"/>
          <w:sz w:val="40"/>
          <w:szCs w:val="40"/>
        </w:rPr>
        <w:t xml:space="preserve">Borders and </w:t>
      </w:r>
      <w:proofErr w:type="spellStart"/>
      <w:r w:rsidRPr="006653FB">
        <w:rPr>
          <w:i/>
          <w:iCs/>
          <w:color w:val="002060"/>
          <w:sz w:val="40"/>
          <w:szCs w:val="40"/>
        </w:rPr>
        <w:t>belonging</w:t>
      </w:r>
      <w:proofErr w:type="spellEnd"/>
      <w:r w:rsidRPr="006653FB">
        <w:rPr>
          <w:i/>
          <w:iCs/>
          <w:color w:val="002060"/>
          <w:sz w:val="40"/>
          <w:szCs w:val="40"/>
        </w:rPr>
        <w:t xml:space="preserve">: </w:t>
      </w:r>
      <w:proofErr w:type="spellStart"/>
      <w:r w:rsidRPr="006653FB">
        <w:rPr>
          <w:i/>
          <w:iCs/>
          <w:color w:val="002060"/>
          <w:sz w:val="40"/>
          <w:szCs w:val="40"/>
        </w:rPr>
        <w:t>threads</w:t>
      </w:r>
      <w:proofErr w:type="spellEnd"/>
      <w:r w:rsidRPr="006653FB">
        <w:rPr>
          <w:i/>
          <w:iCs/>
          <w:color w:val="002060"/>
          <w:sz w:val="40"/>
          <w:szCs w:val="40"/>
        </w:rPr>
        <w:t xml:space="preserve"> and </w:t>
      </w:r>
      <w:proofErr w:type="spellStart"/>
      <w:r w:rsidRPr="006653FB">
        <w:rPr>
          <w:i/>
          <w:iCs/>
          <w:color w:val="002060"/>
          <w:sz w:val="40"/>
          <w:szCs w:val="40"/>
        </w:rPr>
        <w:t>differences</w:t>
      </w:r>
      <w:proofErr w:type="spellEnd"/>
    </w:p>
    <w:p w14:paraId="15831548" w14:textId="05063E2C" w:rsidR="00342F1C" w:rsidRDefault="00342F1C" w:rsidP="009860B0">
      <w:pPr>
        <w:spacing w:line="276" w:lineRule="auto"/>
        <w:jc w:val="center"/>
        <w:rPr>
          <w:rFonts w:ascii="Didot" w:hAnsi="Didot" w:cs="Didot"/>
          <w:i/>
          <w:color w:val="1F497D" w:themeColor="text2"/>
        </w:rPr>
        <w:sectPr w:rsidR="00342F1C" w:rsidSect="00342F1C">
          <w:headerReference w:type="even" r:id="rId8"/>
          <w:headerReference w:type="default" r:id="rId9"/>
          <w:footerReference w:type="default" r:id="rId10"/>
          <w:headerReference w:type="first" r:id="rId11"/>
          <w:type w:val="continuous"/>
          <w:pgSz w:w="11900" w:h="16840"/>
          <w:pgMar w:top="1417" w:right="1134" w:bottom="1134" w:left="1134" w:header="708" w:footer="708" w:gutter="0"/>
          <w:cols w:space="990"/>
          <w:docGrid w:linePitch="360"/>
        </w:sectPr>
      </w:pPr>
    </w:p>
    <w:p w14:paraId="47FD39EB" w14:textId="349A2C7C" w:rsidR="00C64748" w:rsidRDefault="00C64748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2C04645A" w14:textId="77777777" w:rsidR="004C33FE" w:rsidRDefault="004C33FE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43503760" w14:textId="77777777" w:rsidR="004C33FE" w:rsidRDefault="004C33FE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1BA4EC7B" w14:textId="77777777" w:rsidR="004C33FE" w:rsidRDefault="004C33FE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3B368A41" w14:textId="77777777" w:rsidR="004C33FE" w:rsidRDefault="004C33FE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5E609E6A" w14:textId="103972DF" w:rsidR="004C33FE" w:rsidRDefault="001D6EFC" w:rsidP="009A2F56">
      <w:pPr>
        <w:spacing w:line="360" w:lineRule="auto"/>
        <w:jc w:val="center"/>
        <w:rPr>
          <w:rFonts w:ascii="Optima" w:hAnsi="Optima" w:cs="Times New Roman"/>
          <w:i/>
          <w:iCs/>
          <w:color w:val="1F497D" w:themeColor="text2"/>
          <w:sz w:val="32"/>
          <w:szCs w:val="32"/>
        </w:rPr>
      </w:pPr>
      <w:r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È</w:t>
      </w:r>
      <w:r w:rsidR="009A2F56" w:rsidRPr="009A2F56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stata presentata la richiesta per l’accreditamento di </w:t>
      </w:r>
      <w:proofErr w:type="gramStart"/>
      <w:r w:rsidR="009A2F56" w:rsidRPr="009A2F56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2</w:t>
      </w:r>
      <w:proofErr w:type="gramEnd"/>
      <w:r w:rsidR="009A2F56" w:rsidRPr="009A2F56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CFU </w:t>
      </w:r>
    </w:p>
    <w:p w14:paraId="73C18263" w14:textId="0C3415BB" w:rsidR="009A2F56" w:rsidRDefault="00EC079F" w:rsidP="009A2F56">
      <w:pPr>
        <w:spacing w:line="360" w:lineRule="auto"/>
        <w:jc w:val="center"/>
        <w:rPr>
          <w:rFonts w:ascii="Optima" w:hAnsi="Optima" w:cs="Times New Roman"/>
          <w:i/>
          <w:iCs/>
          <w:color w:val="1F497D" w:themeColor="text2"/>
          <w:sz w:val="32"/>
          <w:szCs w:val="32"/>
        </w:rPr>
      </w:pPr>
      <w:r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nei</w:t>
      </w:r>
      <w:r w:rsidR="009A2F56" w:rsidRPr="009A2F56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</w:t>
      </w:r>
      <w:r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C</w:t>
      </w:r>
      <w:r w:rsidR="009A2F56" w:rsidRPr="009A2F56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orsi di laurea in Giurisprudenza</w:t>
      </w:r>
      <w:r w:rsidR="001D6EFC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,</w:t>
      </w:r>
      <w:r w:rsidR="009A2F56" w:rsidRPr="009A2F56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Scienze dei Servizi Giuridici</w:t>
      </w:r>
      <w:r w:rsidR="00873FC8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e</w:t>
      </w:r>
      <w:r w:rsidR="001D6EFC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Relazioni internazionali</w:t>
      </w:r>
    </w:p>
    <w:p w14:paraId="5DC6DA76" w14:textId="77777777" w:rsidR="00EC079F" w:rsidRPr="009A2F56" w:rsidRDefault="00EC079F" w:rsidP="004C33FE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</w:rPr>
      </w:pPr>
    </w:p>
    <w:p w14:paraId="154B5A35" w14:textId="06D05875" w:rsidR="00C64748" w:rsidRDefault="00C64748">
      <w:pPr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  <w:r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  <w:br w:type="page"/>
      </w:r>
    </w:p>
    <w:p w14:paraId="01DE32A3" w14:textId="77777777" w:rsidR="00C64748" w:rsidRDefault="00C64748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274CC2FD" w14:textId="2E3B959F" w:rsidR="006653FB" w:rsidRDefault="006653FB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  <w:r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  <w:t>Calendario delle</w:t>
      </w:r>
      <w:r w:rsidRPr="00EC079F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 xml:space="preserve"> attivit</w:t>
      </w:r>
      <w:r w:rsidR="00EC079F" w:rsidRPr="00EC079F">
        <w:rPr>
          <w:rFonts w:ascii="Optima" w:hAnsi="Optima" w:cs="Times New Roman"/>
          <w:i/>
          <w:iCs/>
          <w:color w:val="1F497D" w:themeColor="text2"/>
          <w:sz w:val="32"/>
          <w:szCs w:val="32"/>
        </w:rPr>
        <w:t>à</w:t>
      </w:r>
      <w:r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  <w:t>:</w:t>
      </w:r>
    </w:p>
    <w:p w14:paraId="1CD477A0" w14:textId="77777777" w:rsidR="004C33FE" w:rsidRDefault="004C33FE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353FBBB5" w14:textId="4EC54523" w:rsidR="006653FB" w:rsidRPr="00EC079F" w:rsidRDefault="00C64748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</w:rPr>
      </w:pPr>
      <w:r w:rsidRPr="004C33FE">
        <w:rPr>
          <w:b/>
          <w:bCs/>
          <w:color w:val="002060"/>
          <w:sz w:val="28"/>
          <w:szCs w:val="28"/>
        </w:rPr>
        <w:t xml:space="preserve">23 aprile </w:t>
      </w:r>
      <w:r w:rsidRPr="004C33FE">
        <w:rPr>
          <w:color w:val="002060"/>
          <w:sz w:val="28"/>
          <w:szCs w:val="28"/>
        </w:rPr>
        <w:t>2026</w:t>
      </w:r>
      <w:r w:rsidRPr="00EC079F">
        <w:rPr>
          <w:color w:val="002060"/>
          <w:sz w:val="28"/>
          <w:szCs w:val="28"/>
        </w:rPr>
        <w:t xml:space="preserve"> (ore 17-20), </w:t>
      </w:r>
      <w:r w:rsidRPr="00EC079F">
        <w:rPr>
          <w:i/>
          <w:iCs/>
          <w:color w:val="002060"/>
          <w:sz w:val="28"/>
          <w:szCs w:val="28"/>
        </w:rPr>
        <w:t>Introduzione al tema dell’immigrazione e dell’asilo nel contesto italiano</w:t>
      </w:r>
      <w:r w:rsidRPr="00EC079F">
        <w:rPr>
          <w:color w:val="002060"/>
          <w:sz w:val="28"/>
          <w:szCs w:val="28"/>
        </w:rPr>
        <w:t xml:space="preserve"> (prof. G. Coinu);</w:t>
      </w:r>
    </w:p>
    <w:p w14:paraId="29E563C8" w14:textId="00FA2164" w:rsidR="00C64748" w:rsidRPr="00EC079F" w:rsidRDefault="00C64748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</w:rPr>
      </w:pPr>
      <w:r w:rsidRPr="004C33FE">
        <w:rPr>
          <w:b/>
          <w:bCs/>
          <w:color w:val="002060"/>
          <w:sz w:val="28"/>
          <w:szCs w:val="28"/>
        </w:rPr>
        <w:t xml:space="preserve">7 maggio </w:t>
      </w:r>
      <w:r w:rsidRPr="004C33FE">
        <w:rPr>
          <w:color w:val="002060"/>
          <w:sz w:val="28"/>
          <w:szCs w:val="28"/>
        </w:rPr>
        <w:t>2026</w:t>
      </w:r>
      <w:r w:rsidRPr="00EC079F">
        <w:rPr>
          <w:color w:val="002060"/>
          <w:sz w:val="28"/>
          <w:szCs w:val="28"/>
        </w:rPr>
        <w:t xml:space="preserve"> (16-18), </w:t>
      </w:r>
      <w:r w:rsidRPr="00EC079F">
        <w:rPr>
          <w:i/>
          <w:iCs/>
          <w:color w:val="002060"/>
          <w:sz w:val="28"/>
          <w:szCs w:val="28"/>
        </w:rPr>
        <w:t>Oltre l’Europa, i confini in Africa</w:t>
      </w:r>
      <w:r w:rsidRPr="00EC079F">
        <w:rPr>
          <w:color w:val="002060"/>
          <w:sz w:val="28"/>
          <w:szCs w:val="28"/>
        </w:rPr>
        <w:t xml:space="preserve"> (prof.ssa I. </w:t>
      </w:r>
      <w:proofErr w:type="spellStart"/>
      <w:r w:rsidRPr="00EC079F">
        <w:rPr>
          <w:color w:val="002060"/>
          <w:sz w:val="28"/>
          <w:szCs w:val="28"/>
        </w:rPr>
        <w:t>Soi</w:t>
      </w:r>
      <w:proofErr w:type="spellEnd"/>
      <w:r w:rsidRPr="00EC079F">
        <w:rPr>
          <w:color w:val="002060"/>
          <w:sz w:val="28"/>
          <w:szCs w:val="28"/>
        </w:rPr>
        <w:t>);</w:t>
      </w:r>
    </w:p>
    <w:p w14:paraId="3E5880D3" w14:textId="16DFAC5B" w:rsidR="00C64748" w:rsidRPr="00EC079F" w:rsidRDefault="00C64748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</w:rPr>
      </w:pPr>
      <w:r w:rsidRPr="004C33FE">
        <w:rPr>
          <w:b/>
          <w:bCs/>
          <w:color w:val="002060"/>
          <w:sz w:val="28"/>
          <w:szCs w:val="28"/>
        </w:rPr>
        <w:t>14 maggio</w:t>
      </w:r>
      <w:r w:rsidRPr="00EC079F">
        <w:rPr>
          <w:color w:val="002060"/>
          <w:sz w:val="28"/>
          <w:szCs w:val="28"/>
        </w:rPr>
        <w:t xml:space="preserve"> 2026 (17-20), </w:t>
      </w:r>
      <w:r w:rsidRPr="00EC079F">
        <w:rPr>
          <w:i/>
          <w:iCs/>
          <w:color w:val="002060"/>
          <w:sz w:val="28"/>
          <w:szCs w:val="28"/>
        </w:rPr>
        <w:t>Introduzione al tema dell’immigrazione e dell’asilo nel contesto statunitense</w:t>
      </w:r>
      <w:r w:rsidRPr="00EC079F">
        <w:rPr>
          <w:color w:val="002060"/>
          <w:sz w:val="28"/>
          <w:szCs w:val="28"/>
        </w:rPr>
        <w:t xml:space="preserve"> (prof. R. Cherchi);</w:t>
      </w:r>
    </w:p>
    <w:p w14:paraId="4C12E0C6" w14:textId="61A8AF5F" w:rsidR="00C64748" w:rsidRPr="00EC079F" w:rsidRDefault="00233E2D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  <w:lang w:val="en-US"/>
        </w:rPr>
      </w:pPr>
      <w:r w:rsidRPr="004C33FE">
        <w:rPr>
          <w:b/>
          <w:bCs/>
          <w:color w:val="002060"/>
          <w:sz w:val="28"/>
          <w:szCs w:val="28"/>
        </w:rPr>
        <w:t>18 maggio</w:t>
      </w:r>
      <w:r w:rsidRPr="00EC079F">
        <w:rPr>
          <w:color w:val="002060"/>
          <w:sz w:val="28"/>
          <w:szCs w:val="28"/>
        </w:rPr>
        <w:t xml:space="preserve"> 2026 (10-12), </w:t>
      </w:r>
      <w:r w:rsidRPr="00EC079F">
        <w:rPr>
          <w:i/>
          <w:iCs/>
          <w:color w:val="002060"/>
          <w:sz w:val="28"/>
          <w:szCs w:val="28"/>
          <w:lang w:val="en-US"/>
        </w:rPr>
        <w:t xml:space="preserve">The borders: fostering cohesion and protection, as well as unfairness and </w:t>
      </w:r>
      <w:proofErr w:type="spellStart"/>
      <w:r w:rsidRPr="00EC079F">
        <w:rPr>
          <w:i/>
          <w:iCs/>
          <w:color w:val="002060"/>
          <w:sz w:val="28"/>
          <w:szCs w:val="28"/>
          <w:lang w:val="en-US"/>
        </w:rPr>
        <w:t>unjustices</w:t>
      </w:r>
      <w:proofErr w:type="spellEnd"/>
      <w:r w:rsidRPr="00EC079F">
        <w:rPr>
          <w:color w:val="002060"/>
          <w:sz w:val="28"/>
          <w:szCs w:val="28"/>
          <w:lang w:val="en-US"/>
        </w:rPr>
        <w:t xml:space="preserve"> (prof. H. </w:t>
      </w:r>
      <w:proofErr w:type="spellStart"/>
      <w:r w:rsidRPr="00EC079F">
        <w:rPr>
          <w:color w:val="002060"/>
          <w:sz w:val="28"/>
          <w:szCs w:val="28"/>
          <w:lang w:val="en-US"/>
        </w:rPr>
        <w:t>Motomura</w:t>
      </w:r>
      <w:proofErr w:type="spellEnd"/>
      <w:r w:rsidRPr="00EC079F">
        <w:rPr>
          <w:color w:val="002060"/>
          <w:sz w:val="28"/>
          <w:szCs w:val="28"/>
          <w:lang w:val="en-US"/>
        </w:rPr>
        <w:t>);</w:t>
      </w:r>
    </w:p>
    <w:p w14:paraId="4482C935" w14:textId="34A694ED" w:rsidR="00233E2D" w:rsidRPr="00EC079F" w:rsidRDefault="00233E2D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  <w:lang w:val="en-US"/>
        </w:rPr>
      </w:pPr>
      <w:r w:rsidRPr="004C33FE">
        <w:rPr>
          <w:b/>
          <w:bCs/>
          <w:color w:val="002060"/>
          <w:sz w:val="28"/>
          <w:szCs w:val="28"/>
        </w:rPr>
        <w:t>19 maggio</w:t>
      </w:r>
      <w:r w:rsidRPr="00EC079F">
        <w:rPr>
          <w:color w:val="002060"/>
          <w:sz w:val="28"/>
          <w:szCs w:val="28"/>
        </w:rPr>
        <w:t xml:space="preserve"> 2026, </w:t>
      </w:r>
      <w:r w:rsidRPr="00EC079F">
        <w:rPr>
          <w:i/>
          <w:iCs/>
          <w:color w:val="002060"/>
          <w:sz w:val="28"/>
          <w:szCs w:val="28"/>
          <w:lang w:val="en-US"/>
        </w:rPr>
        <w:t xml:space="preserve">Legal status of immigrants in the US </w:t>
      </w:r>
      <w:r w:rsidRPr="00EC079F">
        <w:rPr>
          <w:color w:val="002060"/>
          <w:sz w:val="28"/>
          <w:szCs w:val="28"/>
          <w:lang w:val="en-US"/>
        </w:rPr>
        <w:t xml:space="preserve">(prof. H </w:t>
      </w:r>
      <w:proofErr w:type="spellStart"/>
      <w:r w:rsidRPr="00EC079F">
        <w:rPr>
          <w:color w:val="002060"/>
          <w:sz w:val="28"/>
          <w:szCs w:val="28"/>
          <w:lang w:val="en-US"/>
        </w:rPr>
        <w:t>Motomura</w:t>
      </w:r>
      <w:proofErr w:type="spellEnd"/>
      <w:r w:rsidRPr="00EC079F">
        <w:rPr>
          <w:color w:val="002060"/>
          <w:sz w:val="28"/>
          <w:szCs w:val="28"/>
          <w:lang w:val="en-US"/>
        </w:rPr>
        <w:t>);</w:t>
      </w:r>
    </w:p>
    <w:p w14:paraId="5F367B0A" w14:textId="77777777" w:rsidR="00EC079F" w:rsidRPr="00EC079F" w:rsidRDefault="00233E2D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</w:rPr>
      </w:pPr>
      <w:r w:rsidRPr="004C33FE">
        <w:rPr>
          <w:b/>
          <w:bCs/>
          <w:color w:val="002060"/>
          <w:sz w:val="28"/>
          <w:szCs w:val="28"/>
          <w:lang w:val="en-US"/>
        </w:rPr>
        <w:t xml:space="preserve">20 </w:t>
      </w:r>
      <w:proofErr w:type="spellStart"/>
      <w:r w:rsidRPr="004C33FE">
        <w:rPr>
          <w:b/>
          <w:bCs/>
          <w:color w:val="002060"/>
          <w:sz w:val="28"/>
          <w:szCs w:val="28"/>
          <w:lang w:val="en-US"/>
        </w:rPr>
        <w:t>maggio</w:t>
      </w:r>
      <w:proofErr w:type="spellEnd"/>
      <w:r w:rsidRPr="00EC079F">
        <w:rPr>
          <w:color w:val="002060"/>
          <w:sz w:val="28"/>
          <w:szCs w:val="28"/>
          <w:lang w:val="en-US"/>
        </w:rPr>
        <w:t xml:space="preserve"> 2026, </w:t>
      </w:r>
      <w:r w:rsidRPr="00EC079F">
        <w:rPr>
          <w:i/>
          <w:iCs/>
          <w:color w:val="002060"/>
          <w:sz w:val="28"/>
          <w:szCs w:val="28"/>
          <w:lang w:val="en-US"/>
        </w:rPr>
        <w:t xml:space="preserve">Beyond legal rules: humanity claims and belonging claims </w:t>
      </w:r>
      <w:r w:rsidRPr="00EC079F">
        <w:rPr>
          <w:color w:val="002060"/>
          <w:sz w:val="28"/>
          <w:szCs w:val="28"/>
          <w:lang w:val="en-US"/>
        </w:rPr>
        <w:t xml:space="preserve">(prof. H. </w:t>
      </w:r>
      <w:proofErr w:type="spellStart"/>
      <w:r w:rsidRPr="00EC079F">
        <w:rPr>
          <w:color w:val="002060"/>
          <w:sz w:val="28"/>
          <w:szCs w:val="28"/>
          <w:lang w:val="en-US"/>
        </w:rPr>
        <w:t>Motomura</w:t>
      </w:r>
      <w:proofErr w:type="spellEnd"/>
      <w:proofErr w:type="gramStart"/>
      <w:r w:rsidRPr="00EC079F">
        <w:rPr>
          <w:color w:val="002060"/>
          <w:sz w:val="28"/>
          <w:szCs w:val="28"/>
          <w:lang w:val="en-US"/>
        </w:rPr>
        <w:t>)</w:t>
      </w:r>
      <w:r w:rsidR="009A2F56" w:rsidRPr="00EC079F">
        <w:rPr>
          <w:color w:val="002060"/>
          <w:sz w:val="28"/>
          <w:szCs w:val="28"/>
          <w:lang w:val="en-US"/>
        </w:rPr>
        <w:t>;</w:t>
      </w:r>
      <w:proofErr w:type="gramEnd"/>
    </w:p>
    <w:p w14:paraId="7D06E7FA" w14:textId="481B08B2" w:rsidR="00C64748" w:rsidRPr="00EC079F" w:rsidRDefault="009A2F56" w:rsidP="00035EB0">
      <w:pPr>
        <w:pStyle w:val="Paragrafoelenco"/>
        <w:numPr>
          <w:ilvl w:val="0"/>
          <w:numId w:val="1"/>
        </w:numPr>
        <w:spacing w:before="120" w:after="240"/>
        <w:ind w:left="714" w:hanging="357"/>
        <w:contextualSpacing w:val="0"/>
        <w:jc w:val="both"/>
        <w:rPr>
          <w:color w:val="002060"/>
          <w:sz w:val="28"/>
          <w:szCs w:val="28"/>
        </w:rPr>
      </w:pPr>
      <w:r w:rsidRPr="004C33FE">
        <w:rPr>
          <w:b/>
          <w:bCs/>
          <w:color w:val="002060"/>
          <w:sz w:val="28"/>
          <w:szCs w:val="28"/>
          <w:lang w:val="en-US"/>
        </w:rPr>
        <w:t xml:space="preserve">26 </w:t>
      </w:r>
      <w:proofErr w:type="spellStart"/>
      <w:r w:rsidRPr="004C33FE">
        <w:rPr>
          <w:b/>
          <w:bCs/>
          <w:color w:val="002060"/>
          <w:sz w:val="28"/>
          <w:szCs w:val="28"/>
          <w:lang w:val="en-US"/>
        </w:rPr>
        <w:t>maggio</w:t>
      </w:r>
      <w:proofErr w:type="spellEnd"/>
      <w:r w:rsidRPr="00EC079F">
        <w:rPr>
          <w:color w:val="002060"/>
          <w:sz w:val="28"/>
          <w:szCs w:val="28"/>
          <w:lang w:val="en-US"/>
        </w:rPr>
        <w:t xml:space="preserve"> 2026, </w:t>
      </w:r>
      <w:r w:rsidRPr="00EC079F">
        <w:rPr>
          <w:i/>
          <w:iCs/>
          <w:color w:val="002060"/>
          <w:sz w:val="28"/>
          <w:szCs w:val="28"/>
          <w:lang w:val="en-US"/>
        </w:rPr>
        <w:t>Different regions/continents, similar issues</w:t>
      </w:r>
      <w:r w:rsidRPr="00EC079F">
        <w:rPr>
          <w:color w:val="002060"/>
          <w:sz w:val="28"/>
          <w:szCs w:val="28"/>
          <w:lang w:val="en-US"/>
        </w:rPr>
        <w:t xml:space="preserve"> (prof. H. </w:t>
      </w:r>
      <w:proofErr w:type="spellStart"/>
      <w:r w:rsidRPr="00EC079F">
        <w:rPr>
          <w:color w:val="002060"/>
          <w:sz w:val="28"/>
          <w:szCs w:val="28"/>
          <w:lang w:val="en-US"/>
        </w:rPr>
        <w:t>Motomura</w:t>
      </w:r>
      <w:proofErr w:type="spellEnd"/>
      <w:r w:rsidRPr="00EC079F">
        <w:rPr>
          <w:color w:val="002060"/>
          <w:sz w:val="28"/>
          <w:szCs w:val="28"/>
          <w:lang w:val="en-US"/>
        </w:rPr>
        <w:t>)</w:t>
      </w:r>
      <w:r w:rsidR="00EC079F">
        <w:rPr>
          <w:color w:val="002060"/>
          <w:sz w:val="28"/>
          <w:szCs w:val="28"/>
          <w:lang w:val="en-US"/>
        </w:rPr>
        <w:t>.</w:t>
      </w:r>
    </w:p>
    <w:p w14:paraId="538F90E5" w14:textId="77777777" w:rsidR="00EC079F" w:rsidRDefault="00EC079F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44EA6D6F" w14:textId="77777777" w:rsidR="00EA6F4A" w:rsidRDefault="00EA6F4A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1EFD2F16" w14:textId="77777777" w:rsidR="00035EB0" w:rsidRDefault="00035EB0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2667132B" w14:textId="77777777" w:rsidR="00035EB0" w:rsidRDefault="00035EB0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394940C9" w14:textId="77777777" w:rsidR="00035EB0" w:rsidRDefault="00035EB0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26498508" w14:textId="77777777" w:rsidR="00035EB0" w:rsidRDefault="00035EB0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  <w:lang w:val="en-US"/>
        </w:rPr>
      </w:pPr>
    </w:p>
    <w:p w14:paraId="05136E26" w14:textId="44691A30" w:rsidR="00EC079F" w:rsidRPr="00EA6F4A" w:rsidRDefault="00416397" w:rsidP="00EA6F4A">
      <w:pPr>
        <w:spacing w:line="360" w:lineRule="auto"/>
        <w:jc w:val="center"/>
        <w:rPr>
          <w:rFonts w:ascii="Optima" w:hAnsi="Optima" w:cs="Times New Roman"/>
          <w:i/>
          <w:iCs/>
          <w:color w:val="1F497D" w:themeColor="text2"/>
        </w:rPr>
      </w:pPr>
      <w:r w:rsidRPr="00EA6F4A">
        <w:rPr>
          <w:rFonts w:ascii="Optima" w:hAnsi="Optima" w:cs="Times New Roman"/>
          <w:i/>
          <w:iCs/>
          <w:color w:val="1F497D" w:themeColor="text2"/>
        </w:rPr>
        <w:t>L’</w:t>
      </w:r>
      <w:r w:rsidRPr="00EA6F4A">
        <w:rPr>
          <w:rFonts w:ascii="Optima" w:hAnsi="Optima" w:cs="Times New Roman"/>
          <w:b/>
          <w:bCs/>
          <w:i/>
          <w:iCs/>
          <w:color w:val="1F497D" w:themeColor="text2"/>
        </w:rPr>
        <w:t>iscrizione</w:t>
      </w:r>
      <w:r w:rsidRPr="00EA6F4A">
        <w:rPr>
          <w:rFonts w:ascii="Optima" w:hAnsi="Optima" w:cs="Times New Roman"/>
          <w:i/>
          <w:iCs/>
          <w:color w:val="1F497D" w:themeColor="text2"/>
        </w:rPr>
        <w:t xml:space="preserve"> da parte degli student</w:t>
      </w:r>
      <w:r w:rsidR="00EA6F4A" w:rsidRPr="00EA6F4A">
        <w:rPr>
          <w:rFonts w:ascii="Optima" w:hAnsi="Optima" w:cs="Times New Roman"/>
          <w:i/>
          <w:iCs/>
          <w:color w:val="1F497D" w:themeColor="text2"/>
        </w:rPr>
        <w:t>i</w:t>
      </w:r>
      <w:r w:rsidRPr="00EA6F4A">
        <w:rPr>
          <w:rFonts w:ascii="Optima" w:hAnsi="Optima" w:cs="Times New Roman"/>
          <w:i/>
          <w:iCs/>
          <w:color w:val="1F497D" w:themeColor="text2"/>
        </w:rPr>
        <w:t xml:space="preserve"> interessati dovrà essere formalizzata via email agli indirizzi </w:t>
      </w:r>
      <w:hyperlink r:id="rId12" w:history="1">
        <w:r w:rsidR="001707D2" w:rsidRPr="00EA6F4A">
          <w:rPr>
            <w:rStyle w:val="Collegamentoipertestuale"/>
            <w:rFonts w:ascii="Optima" w:hAnsi="Optima" w:cs="Times New Roman"/>
            <w:i/>
            <w:iCs/>
          </w:rPr>
          <w:t>rcherchi@unica.it</w:t>
        </w:r>
      </w:hyperlink>
      <w:r w:rsidR="001707D2" w:rsidRPr="00EA6F4A">
        <w:rPr>
          <w:rFonts w:ascii="Optima" w:hAnsi="Optima" w:cs="Times New Roman"/>
          <w:i/>
          <w:iCs/>
          <w:color w:val="1F497D" w:themeColor="text2"/>
        </w:rPr>
        <w:t xml:space="preserve"> e </w:t>
      </w:r>
      <w:hyperlink r:id="rId13" w:history="1">
        <w:r w:rsidR="001707D2" w:rsidRPr="00EA6F4A">
          <w:rPr>
            <w:rStyle w:val="Collegamentoipertestuale"/>
            <w:rFonts w:ascii="Optima" w:hAnsi="Optima" w:cs="Times New Roman"/>
            <w:i/>
            <w:iCs/>
          </w:rPr>
          <w:t>gcoinu@unica.it</w:t>
        </w:r>
      </w:hyperlink>
      <w:r w:rsidR="001707D2" w:rsidRPr="00EA6F4A">
        <w:rPr>
          <w:rFonts w:ascii="Optima" w:hAnsi="Optima" w:cs="Times New Roman"/>
          <w:i/>
          <w:iCs/>
          <w:color w:val="1F497D" w:themeColor="text2"/>
        </w:rPr>
        <w:t xml:space="preserve"> </w:t>
      </w:r>
      <w:r w:rsidR="001707D2" w:rsidRPr="00035EB0">
        <w:rPr>
          <w:rFonts w:ascii="Optima" w:hAnsi="Optima" w:cs="Times New Roman"/>
          <w:b/>
          <w:bCs/>
          <w:i/>
          <w:iCs/>
          <w:color w:val="1F497D" w:themeColor="text2"/>
        </w:rPr>
        <w:t>entro il</w:t>
      </w:r>
      <w:r w:rsidR="001707D2" w:rsidRPr="00EA6F4A">
        <w:rPr>
          <w:rFonts w:ascii="Optima" w:hAnsi="Optima" w:cs="Times New Roman"/>
          <w:i/>
          <w:iCs/>
          <w:color w:val="1F497D" w:themeColor="text2"/>
        </w:rPr>
        <w:t xml:space="preserve"> </w:t>
      </w:r>
      <w:r w:rsidR="00D47633">
        <w:rPr>
          <w:rFonts w:ascii="Optima" w:hAnsi="Optima" w:cs="Times New Roman"/>
          <w:b/>
          <w:bCs/>
          <w:i/>
          <w:iCs/>
          <w:color w:val="1F497D" w:themeColor="text2"/>
        </w:rPr>
        <w:t>20</w:t>
      </w:r>
      <w:r w:rsidR="00EA6F4A" w:rsidRPr="00EA6F4A">
        <w:rPr>
          <w:rFonts w:ascii="Optima" w:hAnsi="Optima" w:cs="Times New Roman"/>
          <w:b/>
          <w:bCs/>
          <w:i/>
          <w:iCs/>
          <w:color w:val="1F497D" w:themeColor="text2"/>
        </w:rPr>
        <w:t>.4.2026</w:t>
      </w:r>
      <w:r w:rsidR="00EA6F4A" w:rsidRPr="00EA6F4A">
        <w:rPr>
          <w:rFonts w:ascii="Optima" w:hAnsi="Optima" w:cs="Times New Roman"/>
          <w:i/>
          <w:iCs/>
          <w:color w:val="1F497D" w:themeColor="text2"/>
        </w:rPr>
        <w:t>.</w:t>
      </w:r>
    </w:p>
    <w:p w14:paraId="1CCFC923" w14:textId="77777777" w:rsidR="00EA6F4A" w:rsidRDefault="00EA6F4A" w:rsidP="006653FB">
      <w:pPr>
        <w:spacing w:line="360" w:lineRule="auto"/>
        <w:rPr>
          <w:rFonts w:ascii="Optima" w:hAnsi="Optima" w:cs="Times New Roman"/>
          <w:i/>
          <w:iCs/>
          <w:color w:val="1F497D" w:themeColor="text2"/>
          <w:sz w:val="32"/>
          <w:szCs w:val="32"/>
        </w:rPr>
      </w:pPr>
    </w:p>
    <w:p w14:paraId="6B0FD4FF" w14:textId="252BCFCE" w:rsidR="009A2F56" w:rsidRPr="00EA6F4A" w:rsidRDefault="00EC079F" w:rsidP="00EA6F4A">
      <w:pPr>
        <w:spacing w:line="360" w:lineRule="auto"/>
        <w:jc w:val="center"/>
        <w:rPr>
          <w:rFonts w:ascii="Optima" w:hAnsi="Optima" w:cs="Times New Roman"/>
          <w:i/>
          <w:iCs/>
          <w:color w:val="1F497D" w:themeColor="text2"/>
        </w:rPr>
      </w:pPr>
      <w:r w:rsidRPr="00EA6F4A">
        <w:rPr>
          <w:rFonts w:ascii="Optima" w:hAnsi="Optima" w:cs="Times New Roman"/>
          <w:i/>
          <w:iCs/>
          <w:color w:val="1F497D" w:themeColor="text2"/>
        </w:rPr>
        <w:t>Le aule saranno comunicate agli studenti iscritti successivamente.</w:t>
      </w:r>
    </w:p>
    <w:sectPr w:rsidR="009A2F56" w:rsidRPr="00EA6F4A" w:rsidSect="00342F1C">
      <w:type w:val="continuous"/>
      <w:pgSz w:w="11900" w:h="16840"/>
      <w:pgMar w:top="1417" w:right="1134" w:bottom="1134" w:left="1134" w:header="708" w:footer="708" w:gutter="0"/>
      <w:cols w:space="99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5E675" w14:textId="77777777" w:rsidR="00340AD2" w:rsidRDefault="00340AD2" w:rsidP="00A614F0">
      <w:r>
        <w:separator/>
      </w:r>
    </w:p>
  </w:endnote>
  <w:endnote w:type="continuationSeparator" w:id="0">
    <w:p w14:paraId="11C6A296" w14:textId="77777777" w:rsidR="00340AD2" w:rsidRDefault="00340AD2" w:rsidP="00A614F0">
      <w:r>
        <w:continuationSeparator/>
      </w:r>
    </w:p>
  </w:endnote>
  <w:endnote w:type="continuationNotice" w:id="1">
    <w:p w14:paraId="288FA2C2" w14:textId="77777777" w:rsidR="00340AD2" w:rsidRDefault="00340A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ACF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idot">
    <w:panose1 w:val="02000503000000020003"/>
    <w:charset w:val="B1"/>
    <w:family w:val="auto"/>
    <w:pitch w:val="variable"/>
    <w:sig w:usb0="80000867" w:usb1="00000000" w:usb2="00000000" w:usb3="00000000" w:csb0="000001FB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E7195" w14:textId="511DE351" w:rsidR="00A614F0" w:rsidRPr="00A614F0" w:rsidRDefault="00A614F0" w:rsidP="00A614F0">
    <w:pPr>
      <w:pStyle w:val="Pidipagina"/>
      <w:jc w:val="center"/>
      <w:rPr>
        <w:rFonts w:ascii="Garamond" w:hAnsi="Garamond" w:cs="Didot"/>
        <w:i/>
        <w:color w:val="1F497D" w:themeColor="text2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4AF9EE" w14:textId="77777777" w:rsidR="00340AD2" w:rsidRDefault="00340AD2" w:rsidP="00A614F0">
      <w:r>
        <w:separator/>
      </w:r>
    </w:p>
  </w:footnote>
  <w:footnote w:type="continuationSeparator" w:id="0">
    <w:p w14:paraId="6583C7B1" w14:textId="77777777" w:rsidR="00340AD2" w:rsidRDefault="00340AD2" w:rsidP="00A614F0">
      <w:r>
        <w:continuationSeparator/>
      </w:r>
    </w:p>
  </w:footnote>
  <w:footnote w:type="continuationNotice" w:id="1">
    <w:p w14:paraId="4D7FF682" w14:textId="77777777" w:rsidR="00340AD2" w:rsidRDefault="00340AD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DABAA" w14:textId="5EE81CDA" w:rsidR="00D171A3" w:rsidRDefault="00C01296">
    <w:pPr>
      <w:pStyle w:val="Intestazione"/>
    </w:pPr>
    <w:r>
      <w:rPr>
        <w:noProof/>
      </w:rPr>
    </w:r>
    <w:r w:rsidR="00C01296">
      <w:rPr>
        <w:noProof/>
      </w:rPr>
      <w:pict w14:anchorId="10E8FD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44902463" o:spid="_x0000_s1027" type="#_x0000_t75" alt="/Users/marcobetzu/Desktop/Schermata 2018-11-27 alle 18.11.44.png" style="position:absolute;margin-left:0;margin-top:0;width:481.55pt;height:477.85pt;z-index:-251658239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hermata 2018-11-27 alle 18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793EF" w14:textId="6541F1DE" w:rsidR="00D171A3" w:rsidRDefault="00C01296">
    <w:pPr>
      <w:pStyle w:val="Intestazione"/>
    </w:pPr>
    <w:r>
      <w:rPr>
        <w:noProof/>
      </w:rPr>
    </w:r>
    <w:r w:rsidR="00C01296">
      <w:rPr>
        <w:noProof/>
      </w:rPr>
      <w:pict w14:anchorId="3A9F3F9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44902464" o:spid="_x0000_s1026" type="#_x0000_t75" alt="/Users/marcobetzu/Desktop/Schermata 2018-11-27 alle 18.11.44.png" style="position:absolute;margin-left:0;margin-top:0;width:481.55pt;height:477.85pt;z-index:-25165823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hermata 2018-11-27 alle 18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D2985" w14:textId="6CB85EAE" w:rsidR="00D171A3" w:rsidRDefault="00C01296">
    <w:pPr>
      <w:pStyle w:val="Intestazione"/>
    </w:pPr>
    <w:r>
      <w:rPr>
        <w:noProof/>
      </w:rPr>
    </w:r>
    <w:r w:rsidR="00C01296">
      <w:rPr>
        <w:noProof/>
      </w:rPr>
      <w:pict w14:anchorId="685CEA3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44902462" o:spid="_x0000_s1025" type="#_x0000_t75" alt="/Users/marcobetzu/Desktop/Schermata 2018-11-27 alle 18.11.44.png" style="position:absolute;margin-left:0;margin-top:0;width:481.55pt;height:477.8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Schermata 2018-11-27 alle 18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663FA6"/>
    <w:multiLevelType w:val="hybridMultilevel"/>
    <w:tmpl w:val="F34A220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7011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4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0B0"/>
    <w:rsid w:val="00035EB0"/>
    <w:rsid w:val="00094B92"/>
    <w:rsid w:val="000C47C1"/>
    <w:rsid w:val="000D5339"/>
    <w:rsid w:val="000E13B0"/>
    <w:rsid w:val="00114402"/>
    <w:rsid w:val="0012017B"/>
    <w:rsid w:val="00140591"/>
    <w:rsid w:val="00153C4E"/>
    <w:rsid w:val="001579A6"/>
    <w:rsid w:val="00161E18"/>
    <w:rsid w:val="001707D2"/>
    <w:rsid w:val="00192756"/>
    <w:rsid w:val="001D6EFC"/>
    <w:rsid w:val="001E2B63"/>
    <w:rsid w:val="00220734"/>
    <w:rsid w:val="00233E2D"/>
    <w:rsid w:val="002C468D"/>
    <w:rsid w:val="002C6FB8"/>
    <w:rsid w:val="002F767F"/>
    <w:rsid w:val="003117F2"/>
    <w:rsid w:val="00340AD2"/>
    <w:rsid w:val="00342F1C"/>
    <w:rsid w:val="00357600"/>
    <w:rsid w:val="00381FD0"/>
    <w:rsid w:val="0039214D"/>
    <w:rsid w:val="003B2937"/>
    <w:rsid w:val="003D3F8F"/>
    <w:rsid w:val="003E376A"/>
    <w:rsid w:val="003F4953"/>
    <w:rsid w:val="00400002"/>
    <w:rsid w:val="004009AA"/>
    <w:rsid w:val="00416397"/>
    <w:rsid w:val="004C33FE"/>
    <w:rsid w:val="004F28A7"/>
    <w:rsid w:val="0051588F"/>
    <w:rsid w:val="00521EA0"/>
    <w:rsid w:val="00531033"/>
    <w:rsid w:val="00552E68"/>
    <w:rsid w:val="00553BA0"/>
    <w:rsid w:val="00554D31"/>
    <w:rsid w:val="00560BAC"/>
    <w:rsid w:val="00572154"/>
    <w:rsid w:val="0057442C"/>
    <w:rsid w:val="00591700"/>
    <w:rsid w:val="005C6998"/>
    <w:rsid w:val="005E42EA"/>
    <w:rsid w:val="00631E68"/>
    <w:rsid w:val="006424F6"/>
    <w:rsid w:val="006653FB"/>
    <w:rsid w:val="006978C8"/>
    <w:rsid w:val="006E7F44"/>
    <w:rsid w:val="007004BB"/>
    <w:rsid w:val="007362AE"/>
    <w:rsid w:val="00742550"/>
    <w:rsid w:val="00754A5A"/>
    <w:rsid w:val="007A1FC1"/>
    <w:rsid w:val="008139CB"/>
    <w:rsid w:val="0083212E"/>
    <w:rsid w:val="00873FC8"/>
    <w:rsid w:val="008777C7"/>
    <w:rsid w:val="0089123E"/>
    <w:rsid w:val="008A2F75"/>
    <w:rsid w:val="009026C3"/>
    <w:rsid w:val="0092248C"/>
    <w:rsid w:val="00941D47"/>
    <w:rsid w:val="009555CA"/>
    <w:rsid w:val="009860B0"/>
    <w:rsid w:val="0099496D"/>
    <w:rsid w:val="009A2F56"/>
    <w:rsid w:val="009A63D1"/>
    <w:rsid w:val="009C56EC"/>
    <w:rsid w:val="009D68DA"/>
    <w:rsid w:val="00A07F56"/>
    <w:rsid w:val="00A168C8"/>
    <w:rsid w:val="00A34343"/>
    <w:rsid w:val="00A614F0"/>
    <w:rsid w:val="00A856AC"/>
    <w:rsid w:val="00A91A26"/>
    <w:rsid w:val="00AC1E00"/>
    <w:rsid w:val="00AD71B9"/>
    <w:rsid w:val="00B03773"/>
    <w:rsid w:val="00B56731"/>
    <w:rsid w:val="00BB7A67"/>
    <w:rsid w:val="00C01296"/>
    <w:rsid w:val="00C55F9F"/>
    <w:rsid w:val="00C64748"/>
    <w:rsid w:val="00C64C00"/>
    <w:rsid w:val="00C8075D"/>
    <w:rsid w:val="00CC15BF"/>
    <w:rsid w:val="00CF3AE4"/>
    <w:rsid w:val="00CF3B11"/>
    <w:rsid w:val="00CF3C70"/>
    <w:rsid w:val="00D029A6"/>
    <w:rsid w:val="00D171A3"/>
    <w:rsid w:val="00D47633"/>
    <w:rsid w:val="00D629FE"/>
    <w:rsid w:val="00D66959"/>
    <w:rsid w:val="00D754D4"/>
    <w:rsid w:val="00E006EB"/>
    <w:rsid w:val="00E140AC"/>
    <w:rsid w:val="00E24A29"/>
    <w:rsid w:val="00E353E3"/>
    <w:rsid w:val="00E35EF6"/>
    <w:rsid w:val="00E45988"/>
    <w:rsid w:val="00E51B4B"/>
    <w:rsid w:val="00E66E63"/>
    <w:rsid w:val="00E97D05"/>
    <w:rsid w:val="00EA6F4A"/>
    <w:rsid w:val="00EB05A9"/>
    <w:rsid w:val="00EC079F"/>
    <w:rsid w:val="00F00F22"/>
    <w:rsid w:val="00F12C4F"/>
    <w:rsid w:val="00F45812"/>
    <w:rsid w:val="00F5349E"/>
    <w:rsid w:val="00F556D9"/>
    <w:rsid w:val="00F846A6"/>
    <w:rsid w:val="00FD7E43"/>
    <w:rsid w:val="00FF5FD0"/>
    <w:rsid w:val="00FF7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6E26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e">
    <w:name w:val="Normal"/>
    <w:qFormat/>
    <w:rsid w:val="00E353E3"/>
  </w:style>
  <w:style w:type="paragraph" w:styleId="Titolo1">
    <w:name w:val="heading 1"/>
    <w:basedOn w:val="Normale"/>
    <w:link w:val="Titolo1Carattere"/>
    <w:uiPriority w:val="9"/>
    <w:qFormat/>
    <w:rsid w:val="00E353E3"/>
    <w:pPr>
      <w:spacing w:before="100" w:beforeAutospacing="1" w:after="100" w:afterAutospacing="1"/>
      <w:outlineLvl w:val="0"/>
    </w:pPr>
    <w:rPr>
      <w:rFonts w:ascii="Times" w:hAnsi="Times" w:cs="Times New Roman"/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353E3"/>
    <w:rPr>
      <w:rFonts w:ascii="Times" w:hAnsi="Times" w:cs="Times New Roman"/>
      <w:b/>
      <w:bCs/>
      <w:kern w:val="36"/>
      <w:sz w:val="48"/>
      <w:szCs w:val="48"/>
    </w:rPr>
  </w:style>
  <w:style w:type="paragraph" w:styleId="Titolo">
    <w:name w:val="Title"/>
    <w:basedOn w:val="Normale"/>
    <w:link w:val="TitoloCarattere"/>
    <w:qFormat/>
    <w:rsid w:val="00E353E3"/>
    <w:pPr>
      <w:spacing w:line="360" w:lineRule="auto"/>
      <w:jc w:val="center"/>
    </w:pPr>
    <w:rPr>
      <w:rFonts w:ascii="Times New Roman" w:eastAsia="Times New Roman" w:hAnsi="Times New Roman" w:cs="Times New Roman"/>
      <w:b/>
      <w:smallCaps/>
      <w:sz w:val="28"/>
    </w:rPr>
  </w:style>
  <w:style w:type="character" w:customStyle="1" w:styleId="TitoloCarattere">
    <w:name w:val="Titolo Carattere"/>
    <w:basedOn w:val="Carpredefinitoparagrafo"/>
    <w:link w:val="Titolo"/>
    <w:rsid w:val="00E353E3"/>
    <w:rPr>
      <w:rFonts w:ascii="Times New Roman" w:eastAsia="Times New Roman" w:hAnsi="Times New Roman" w:cs="Times New Roman"/>
      <w:b/>
      <w:smallCaps/>
      <w:sz w:val="28"/>
    </w:rPr>
  </w:style>
  <w:style w:type="character" w:styleId="Enfasigrassetto">
    <w:name w:val="Strong"/>
    <w:basedOn w:val="Carpredefinitoparagrafo"/>
    <w:uiPriority w:val="22"/>
    <w:qFormat/>
    <w:rsid w:val="00E353E3"/>
    <w:rPr>
      <w:b/>
      <w:bCs/>
    </w:rPr>
  </w:style>
  <w:style w:type="character" w:styleId="Enfasicorsivo">
    <w:name w:val="Emphasis"/>
    <w:basedOn w:val="Carpredefinitoparagrafo"/>
    <w:uiPriority w:val="20"/>
    <w:qFormat/>
    <w:rsid w:val="00E353E3"/>
    <w:rPr>
      <w:i/>
      <w:iCs/>
    </w:rPr>
  </w:style>
  <w:style w:type="paragraph" w:styleId="Nessunaspaziatura">
    <w:name w:val="No Spacing"/>
    <w:uiPriority w:val="1"/>
    <w:qFormat/>
    <w:rsid w:val="00E353E3"/>
    <w:rPr>
      <w:rFonts w:ascii="Calibri" w:eastAsia="Calibri" w:hAnsi="Calibri" w:cs="Times New Roman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E353E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614F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614F0"/>
  </w:style>
  <w:style w:type="paragraph" w:styleId="Pidipagina">
    <w:name w:val="footer"/>
    <w:basedOn w:val="Normale"/>
    <w:link w:val="PidipaginaCarattere"/>
    <w:uiPriority w:val="99"/>
    <w:unhideWhenUsed/>
    <w:rsid w:val="00A614F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614F0"/>
  </w:style>
  <w:style w:type="table" w:customStyle="1" w:styleId="TableNormal">
    <w:name w:val="Table Normal"/>
    <w:rsid w:val="006653F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1707D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707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17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3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59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9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42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85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115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9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2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45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03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48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34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6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8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04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gcoinu@unic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rcherchi@uni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</dc:creator>
  <cp:keywords/>
  <dc:description/>
  <cp:lastModifiedBy>Giovanni Coinu</cp:lastModifiedBy>
  <cp:revision>11</cp:revision>
  <cp:lastPrinted>2023-01-13T15:25:00Z</cp:lastPrinted>
  <dcterms:created xsi:type="dcterms:W3CDTF">2026-02-10T11:13:00Z</dcterms:created>
  <dcterms:modified xsi:type="dcterms:W3CDTF">2026-02-11T11:48:00Z</dcterms:modified>
</cp:coreProperties>
</file>