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344871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344871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344871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76E1C7DC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a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955119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</w:t>
      </w:r>
      <w:r w:rsidR="00627F2A">
        <w:rPr>
          <w:rFonts w:asciiTheme="minorHAnsi" w:hAnsiTheme="minorHAnsi" w:cstheme="minorHAnsi"/>
          <w:b/>
          <w:sz w:val="22"/>
          <w:szCs w:val="22"/>
          <w:lang w:val="it-IT"/>
        </w:rPr>
        <w:t>6</w:t>
      </w:r>
    </w:p>
    <w:p w14:paraId="0A29EE5F" w14:textId="5A318C3F" w:rsidR="00AC43FD" w:rsidRPr="00AC43FD" w:rsidRDefault="00AC43FD" w:rsidP="00AC43FD">
      <w:pPr>
        <w:pStyle w:val="Default"/>
        <w:rPr>
          <w:rFonts w:ascii="Calibri" w:hAnsi="Calibri" w:cs="Calibri"/>
          <w:sz w:val="23"/>
          <w:szCs w:val="23"/>
        </w:rPr>
      </w:pPr>
      <w:r w:rsidRPr="00AC43FD">
        <w:rPr>
          <w:rFonts w:ascii="Calibri" w:hAnsi="Calibri" w:cs="Calibri"/>
          <w:bCs/>
          <w:sz w:val="23"/>
          <w:szCs w:val="23"/>
        </w:rPr>
        <w:t>Per il conferimento di un contratto di lavoro autonomo</w:t>
      </w:r>
      <w:r w:rsidRPr="00AC43FD">
        <w:rPr>
          <w:rFonts w:ascii="Calibri" w:hAnsi="Calibri" w:cs="Calibri"/>
          <w:sz w:val="23"/>
          <w:szCs w:val="23"/>
        </w:rPr>
        <w:t xml:space="preserve"> nell’ambito del progetto: </w:t>
      </w:r>
    </w:p>
    <w:p w14:paraId="05AA5B34" w14:textId="77777777" w:rsidR="00AC43FD" w:rsidRPr="00AC43FD" w:rsidRDefault="00AC43FD" w:rsidP="00AC43FD">
      <w:pPr>
        <w:pStyle w:val="Default"/>
        <w:rPr>
          <w:rFonts w:ascii="Calibri" w:hAnsi="Calibri" w:cs="Calibri"/>
          <w:bCs/>
          <w:sz w:val="23"/>
          <w:szCs w:val="23"/>
        </w:rPr>
      </w:pPr>
      <w:r w:rsidRPr="00AC43FD">
        <w:rPr>
          <w:rFonts w:ascii="Calibri" w:hAnsi="Calibri" w:cs="Calibri"/>
          <w:sz w:val="23"/>
          <w:szCs w:val="23"/>
        </w:rPr>
        <w:t>NPP-SOL – Supporto professionale alle attività di monitoraggio/indagine e gestione dati su inquinamento diffuso agricolo e acque sotterranee in ambiente mediterraneo</w:t>
      </w:r>
    </w:p>
    <w:p w14:paraId="2F0A7528" w14:textId="65F2EE6A" w:rsidR="000E120A" w:rsidRDefault="00897A13" w:rsidP="00897A13">
      <w:pPr>
        <w:widowControl/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</w:pPr>
      <w:r w:rsidRPr="00897A13">
        <w:rPr>
          <w:rFonts w:ascii="Calibri" w:hAnsi="Calibri" w:cs="Calibri"/>
          <w:color w:val="000000"/>
          <w:sz w:val="23"/>
          <w:szCs w:val="23"/>
          <w:lang w:val="it-IT" w:eastAsia="it-IT"/>
        </w:rPr>
        <w:t xml:space="preserve">Responsabile Scientifico </w:t>
      </w:r>
      <w:r w:rsidRPr="00897A13"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  <w:t>Prof. ssa Stefania Da Pelo</w:t>
      </w:r>
    </w:p>
    <w:p w14:paraId="136697BC" w14:textId="77777777" w:rsidR="00897A13" w:rsidRPr="004C25BA" w:rsidRDefault="00897A13" w:rsidP="00897A13">
      <w:pPr>
        <w:widowControl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essere disponibile a prestare l’attività descritta nell’Avviso di selezione prot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6D252" w14:textId="77777777" w:rsidR="00E40E37" w:rsidRDefault="00E40E37">
      <w:r>
        <w:separator/>
      </w:r>
    </w:p>
  </w:endnote>
  <w:endnote w:type="continuationSeparator" w:id="0">
    <w:p w14:paraId="2BE02491" w14:textId="77777777" w:rsidR="00E40E37" w:rsidRDefault="00E40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1507DC" w14:textId="77777777" w:rsidR="00E40E37" w:rsidRDefault="00E40E37">
      <w:r>
        <w:separator/>
      </w:r>
    </w:p>
  </w:footnote>
  <w:footnote w:type="continuationSeparator" w:id="0">
    <w:p w14:paraId="5AE7C006" w14:textId="77777777" w:rsidR="00E40E37" w:rsidRDefault="00E40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120A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362E3"/>
    <w:rsid w:val="00342F47"/>
    <w:rsid w:val="00344871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5A8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27F2A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97A13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26FA5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051E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C43FD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2EC2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0ED"/>
    <w:rsid w:val="00E21A29"/>
    <w:rsid w:val="00E26680"/>
    <w:rsid w:val="00E35D43"/>
    <w:rsid w:val="00E37BBB"/>
    <w:rsid w:val="00E40E37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2032</Words>
  <Characters>11588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13593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2026-03-06T08:20:00Z</dcterms:created>
  <dcterms:modified xsi:type="dcterms:W3CDTF">2026-03-06T08:21:00Z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