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C43" w:rsidRPr="008E378B" w:rsidRDefault="00D61C43" w:rsidP="00D61C43">
      <w:pPr>
        <w:pStyle w:val="Nessunaspaziatura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8E378B">
        <w:rPr>
          <w:rFonts w:ascii="Garamond" w:eastAsia="SimSun" w:hAnsi="Garamond"/>
          <w:b/>
          <w:color w:val="FF0000"/>
          <w:sz w:val="28"/>
          <w:szCs w:val="28"/>
        </w:rPr>
        <w:t>CORSI DI STUDIO IN</w:t>
      </w:r>
    </w:p>
    <w:p w:rsidR="00D61C43" w:rsidRPr="008E378B" w:rsidRDefault="00D61C43" w:rsidP="00D61C43">
      <w:pPr>
        <w:spacing w:after="0" w:line="240" w:lineRule="auto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8E378B">
        <w:rPr>
          <w:rFonts w:ascii="Garamond" w:eastAsia="SimSun" w:hAnsi="Garamond"/>
          <w:b/>
          <w:color w:val="FF0000"/>
          <w:sz w:val="28"/>
          <w:szCs w:val="28"/>
        </w:rPr>
        <w:t>SCIENZE POLITICHE, AMMINISTRAZIONE E ORGANIZZAZIONE, POLITICHE, SOCIETÀ E TERRITORIO, SCIENZE DELL’AMMINISTRAZIONE, RELAZIONI INTERNAZIONALI/GOVERNANCE E SISTEMA GLOBALE</w:t>
      </w:r>
    </w:p>
    <w:p w:rsidR="00D61C43" w:rsidRPr="008E378B" w:rsidRDefault="00D61C43" w:rsidP="00D61C43">
      <w:pPr>
        <w:spacing w:after="0" w:line="240" w:lineRule="auto"/>
        <w:jc w:val="center"/>
        <w:rPr>
          <w:rFonts w:ascii="Garamond" w:hAnsi="Garamond"/>
          <w:b/>
        </w:rPr>
      </w:pPr>
    </w:p>
    <w:p w:rsidR="00D61C43" w:rsidRPr="008E378B" w:rsidRDefault="00D61C43" w:rsidP="00D61C43">
      <w:pPr>
        <w:spacing w:after="0" w:line="240" w:lineRule="auto"/>
        <w:jc w:val="center"/>
        <w:rPr>
          <w:rFonts w:ascii="Garamond" w:hAnsi="Garamond"/>
          <w:b/>
        </w:rPr>
      </w:pPr>
      <w:r w:rsidRPr="008E378B">
        <w:rPr>
          <w:rFonts w:ascii="Garamond" w:hAnsi="Garamond"/>
          <w:b/>
        </w:rPr>
        <w:t>REFERENTE ERASMUS</w:t>
      </w:r>
    </w:p>
    <w:p w:rsidR="00D61C43" w:rsidRPr="008E378B" w:rsidRDefault="00D61C43" w:rsidP="00D61C43">
      <w:pPr>
        <w:spacing w:after="0" w:line="240" w:lineRule="auto"/>
        <w:jc w:val="center"/>
        <w:rPr>
          <w:rFonts w:ascii="Garamond" w:hAnsi="Garamond"/>
          <w:lang w:val="en-US"/>
        </w:rPr>
      </w:pPr>
      <w:r w:rsidRPr="008E378B">
        <w:rPr>
          <w:rFonts w:ascii="Garamond" w:eastAsia="SimSun" w:hAnsi="Garamond"/>
          <w:b/>
          <w:lang w:val="en-US"/>
        </w:rPr>
        <w:t xml:space="preserve">Prof. Christian ROSSI email: </w:t>
      </w:r>
      <w:hyperlink r:id="rId5" w:history="1">
        <w:r w:rsidRPr="008E378B">
          <w:rPr>
            <w:rStyle w:val="Collegamentoipertestuale"/>
            <w:rFonts w:ascii="Garamond" w:hAnsi="Garamond"/>
            <w:b/>
            <w:lang w:val="en-US"/>
          </w:rPr>
          <w:t>chrossi@unica.it</w:t>
        </w:r>
      </w:hyperlink>
    </w:p>
    <w:p w:rsidR="00D61C43" w:rsidRDefault="00D61C43"/>
    <w:tbl>
      <w:tblPr>
        <w:tblW w:w="11234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85"/>
        <w:gridCol w:w="1642"/>
        <w:gridCol w:w="1166"/>
        <w:gridCol w:w="2280"/>
        <w:gridCol w:w="865"/>
        <w:gridCol w:w="594"/>
        <w:gridCol w:w="277"/>
        <w:gridCol w:w="676"/>
        <w:gridCol w:w="1474"/>
        <w:gridCol w:w="1075"/>
      </w:tblGrid>
      <w:tr w:rsidR="003648A7" w:rsidRPr="00D61C43" w:rsidTr="002E23AE">
        <w:trPr>
          <w:trHeight w:val="552"/>
          <w:tblHeader/>
        </w:trPr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648A7" w:rsidRPr="00D61C43" w:rsidRDefault="00960B75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648A7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648A7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3648A7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Lingua</w:t>
            </w:r>
          </w:p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richiesta</w:t>
            </w:r>
          </w:p>
        </w:tc>
        <w:tc>
          <w:tcPr>
            <w:tcW w:w="10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LIEGE38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Haute Ecole de la Province de Liége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Onnis Barbara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work and counselling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(0923)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LOUVAIN01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Catholique de Louvain a Mons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Onnis Barbara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Francese B1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ma B2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ma B2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SOFIA06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Sofia University - St. Kliment Ohridski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Zerilli Filippo M.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(0314)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Bulgaro B1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VARNA04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Economics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Sulis Isabella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and behavioural sciences (031)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Bulgaro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 FRIBOUR01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Fribourg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Zerilli Filippo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e Tedesco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PRAHA07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Charles University In Prague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Iorio Monica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Ceco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FRIEDRI01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Zeppelin Universität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Onnis Barbara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and behavioural sciences (031)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KASSEL01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Kassel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Onnis Barbara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KIEL01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Christian-Albrechts-Universität zu Kiel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Iorio Monica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(ma l'offerta  formativa è limitata)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LEIPZIG01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Leipzig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Onnis Barbara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B1+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(0232)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MARBURG01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Philipps-Universität Marburg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ALCAL-H01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Alcalà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Ippolito Francesca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A1 (La maggiorparte dei corsi sono impartiti in spagnolo)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BARCELO02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Barcelona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Iorio Monica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B1 (Sia per il 1° che per il 2° semestre vengono offerti corsi di catalano,  solo pochi corsi sono impartiti in lingua 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CASTELL01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Jaume 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Manduchi Patrizia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(ma accettano studenti di livello A2)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Corsi impartiti in catalano al 21%, inglese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 il 5% - livello richiesto B1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 accettano studenti di livello A2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E CIUDA-R01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Castilla La Mancha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Marongiu Daniele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(0421)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Granada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(livello raccomandato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 e obbligatorio per LM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LLEIDA01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Lleida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Cois Ester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Work skills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0417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e Catalano si raccomanda il B1 ma per chi parla una lingua romanza si accetta l'A2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raccomandato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MADRID03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Complutense de Madrid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Falchi Federica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work and counselling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(0923)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Ma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 chi segue un tirocinio (Practicum) è obbligatorio un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MADRID04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minimo B1 (si consiglia il B2)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MADRID160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 distancia de Madrid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Michela Giordano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421)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MADRID26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Rey Juan Carlos de Madrid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Federica Falchi  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Work skills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0417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D61C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Dessì Ombretta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64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116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Barbieri Barbara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bookmarkStart w:id="0" w:name="_GoBack"/>
            <w:bookmarkEnd w:id="0"/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Work skills (0417)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23AE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Work Skills 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(0417)</w:t>
            </w:r>
          </w:p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(ISEN-Cartagena)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SANTAND01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Cantabria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Zurru Marco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al and behavioural sciences (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SANTIAGO01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Santiago de Compostela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Paola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0421)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DELE certificato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Galiziano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Marongiu Daniele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Work skills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0417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Zaragoza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Zurru Marco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Work skills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0417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F BORDEAU58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Bordeaux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Ippolito Francesca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LILLE01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de Sciences et Technologie de Lille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Esu Aide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Social and behavioural sciences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(031)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(solo se i corsi ai quali ci si iscrive sono impartiti in lingua inglese)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PARIS007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de Paris VII - Denis Diderot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Manduchi Patrizia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obbligatorio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PARIS013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Paris XIII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Deffenu Andrea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S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ocial and behavioural sciences  (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031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PARIS057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Ecole des Hautes Etudes en Sciences Sociales (EHESS)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Zerilli Filippo M.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(0314)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STRASBO48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Strasbourg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Ippolito Francesca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Economics (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0311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THESSAL01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Aristotle University of Thessaloniki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/ Melis Nicola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Economics (0311)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BUDAPES03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Corvinus University of Budapest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ocial and behavioural sciences  (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031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Ungherese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KAUNAS01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Vytauto Didziojo Universitetas - Kaunas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Lituano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VILNIUS06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Mykolas Romeris University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(raccomandato)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VILNIUS24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Kazimieras Simonavicius University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Esu Aide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NL MAASTRI01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Maastricht University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Esu Aide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ACORES01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dos Acores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Melis Nicola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0312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AC62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Social </w:t>
            </w:r>
            <w:r w:rsid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ork 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counselling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0923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2E23AE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0312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2E23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</w:t>
            </w:r>
            <w:r w:rsidR="002E23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0314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LISBOA07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Instituto Universitario de Lisboa (ISCTE)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Melis Nicola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LISBOA58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Instituto superior de comunicaçao empresarial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Journalism and </w:t>
            </w:r>
            <w:r w:rsidR="00AC62A2" w:rsidRP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reporting</w:t>
            </w:r>
            <w:r w:rsid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(0321)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GDANSK01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Gdanski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0314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(molti corsi e programmi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sono in inglese per gli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incoming students)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PL KRAKOW01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Universytet Jagiellonski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Borzoni Gianluca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B1/B2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LUBLIN01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Marie Curie- Sklodowska University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Cois Ester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w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ork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counselling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0923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(se ci sono corsi impartiti in inglese)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TORUN01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Nicholas Copernicus University in Torun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Borzoni Gianluca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</w:t>
            </w:r>
            <w:r w:rsid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Warsaw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0314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Wroclaw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WROCLAW03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Uniwersytet Ekonomiczny we Wroclawiu (Wroclaw University of Economics)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and behavioural sciences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Inglese/Polacco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WROCLAW25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The General Tadeusz Kosciuszko Military Academy of Land Forces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BUCURES09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Bucuresti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AC62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Earth sciences </w:t>
            </w:r>
            <w:r w:rsid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(0532)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Inglese/Francese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BUCURES09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Bucuresti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7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Inglese/Francese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BUCURES13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Scoala Nationala de Studii Politice si Administrative (National University of Political studies and public administration)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Filippo Zerilli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0314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English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CLUJNAP01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Babes Bolyai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Falchi Federica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and behavioural sciences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Rumeno/tedesco/francese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Melis Nicola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 and civics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(per tutti i corsi)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3648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B1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 solo per alcuni corsi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SUCEAVA01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"Stefan Cel Mare" Suceava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Melis Nicola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AC62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</w:t>
            </w:r>
            <w:r w:rsid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0312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 Francese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(0314)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 Francese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TARGU03</w:t>
            </w:r>
          </w:p>
        </w:tc>
        <w:tc>
          <w:tcPr>
            <w:tcW w:w="16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"Petru Maior" Din Targu Mures</w:t>
            </w:r>
          </w:p>
        </w:tc>
        <w:tc>
          <w:tcPr>
            <w:tcW w:w="116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archaeology 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(0222)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 FALUN01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Hogskolan Dalarna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Soi Isabella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AC62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Humanities, except languages (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022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Svedese 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SF KUOPIO12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Western Finland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archaeology 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(0222)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Finlandese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SI MARIBOR01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Maribor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Giordano Michela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Humanities, except languages (</w:t>
            </w: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022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SK BRATISL02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Comenius University in Bratislava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Christian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AC62A2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Political sciences and civics (0312)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SK SKALICA01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Central Europe in Skalica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Falchi Federica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Social and behavioural sciences (031)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Slovacco 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UK NOTTING02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The Nottingham Trent University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Giordano Michela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AC62A2" w:rsidP="00AC62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62A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Languages acquisition 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0231</w:t>
            </w:r>
            <w:r w:rsidR="003648A7"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61C4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648A7" w:rsidRPr="00D61C43" w:rsidTr="002E23AE">
        <w:trPr>
          <w:trHeight w:val="552"/>
        </w:trPr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3648A7" w:rsidRPr="00F5579C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F5579C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3648A7" w:rsidRPr="00F5579C" w:rsidRDefault="00945260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164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8A7" w:rsidRPr="00D61C43" w:rsidRDefault="003648A7" w:rsidP="00C432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525DAE" w:rsidRDefault="00525DAE" w:rsidP="00525DAE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>
        <w:rPr>
          <w:rFonts w:ascii="Garamond" w:eastAsia="SimSun" w:hAnsi="Garamond"/>
          <w:b/>
          <w:color w:val="FF0000"/>
          <w:sz w:val="28"/>
          <w:szCs w:val="28"/>
        </w:rPr>
        <w:t>REQUISITI MINIMI DI PARTECIPAZIONE ALLA SELEZIONE</w:t>
      </w:r>
    </w:p>
    <w:p w:rsidR="00525DAE" w:rsidRDefault="00525DAE" w:rsidP="00525DAE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  <w:lang w:eastAsia="it-IT"/>
        </w:rPr>
      </w:pPr>
      <w:r>
        <w:rPr>
          <w:rFonts w:ascii="Garamond" w:eastAsia="SimSun" w:hAnsi="Garamond"/>
          <w:b/>
          <w:color w:val="FF0000"/>
          <w:sz w:val="28"/>
          <w:szCs w:val="28"/>
        </w:rPr>
        <w:t>REQUISITI MINIMI DI PARTECIPAZIONE ALLA SELEZIONE</w:t>
      </w:r>
    </w:p>
    <w:p w:rsidR="00525DAE" w:rsidRDefault="00525DAE" w:rsidP="00525DAE">
      <w:pPr>
        <w:spacing w:before="120" w:after="0" w:line="240" w:lineRule="auto"/>
        <w:ind w:right="-2"/>
        <w:jc w:val="center"/>
        <w:rPr>
          <w:rFonts w:ascii="Garamond" w:eastAsia="SimSun" w:hAnsi="Garamond"/>
          <w:sz w:val="28"/>
          <w:szCs w:val="28"/>
        </w:rPr>
      </w:pPr>
      <w:r>
        <w:rPr>
          <w:rFonts w:ascii="Garamond" w:eastAsia="SimSun" w:hAnsi="Garamond"/>
          <w:sz w:val="28"/>
          <w:szCs w:val="28"/>
        </w:rPr>
        <w:t xml:space="preserve">SARANNO AMMESSI ALLA SELEZIONE SOLO I CANDIDATI CON UN </w:t>
      </w:r>
      <w:r>
        <w:rPr>
          <w:rFonts w:ascii="Garamond" w:eastAsia="SimSun" w:hAnsi="Garamond"/>
          <w:b/>
          <w:sz w:val="28"/>
          <w:szCs w:val="28"/>
        </w:rPr>
        <w:t>PUNTEGGIO MINIMO DI 35</w:t>
      </w:r>
      <w:r>
        <w:rPr>
          <w:rFonts w:ascii="Garamond" w:eastAsia="SimSun" w:hAnsi="Garamond"/>
          <w:sz w:val="28"/>
          <w:szCs w:val="28"/>
        </w:rPr>
        <w:t xml:space="preserve"> SUL PARAMETRO “MERITO ACCADEMICO”</w:t>
      </w:r>
      <w:r>
        <w:rPr>
          <w:rFonts w:ascii="Garamond" w:eastAsia="SimSun" w:hAnsi="Garamond"/>
          <w:caps/>
          <w:sz w:val="28"/>
          <w:szCs w:val="28"/>
        </w:rPr>
        <w:t xml:space="preserve"> e l’ottenimento di almeno </w:t>
      </w:r>
      <w:r>
        <w:rPr>
          <w:rFonts w:ascii="Garamond" w:eastAsia="SimSun" w:hAnsi="Garamond"/>
          <w:b/>
          <w:caps/>
          <w:sz w:val="28"/>
          <w:szCs w:val="28"/>
        </w:rPr>
        <w:t>24 CFU</w:t>
      </w:r>
      <w:r>
        <w:rPr>
          <w:rFonts w:ascii="Garamond" w:eastAsia="SimSun" w:hAnsi="Garamond"/>
          <w:caps/>
          <w:sz w:val="28"/>
          <w:szCs w:val="28"/>
        </w:rPr>
        <w:t xml:space="preserve"> nella propria carriera universitaria</w:t>
      </w:r>
      <w:r>
        <w:rPr>
          <w:rFonts w:ascii="Garamond" w:eastAsia="SimSun" w:hAnsi="Garamond"/>
          <w:sz w:val="28"/>
          <w:szCs w:val="28"/>
        </w:rPr>
        <w:t>.</w:t>
      </w:r>
    </w:p>
    <w:p w:rsidR="00525DAE" w:rsidRDefault="00525DAE" w:rsidP="00525DAE">
      <w:pPr>
        <w:spacing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</w:p>
    <w:p w:rsidR="00525DAE" w:rsidRDefault="00525DAE" w:rsidP="00525DAE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>
        <w:rPr>
          <w:rFonts w:ascii="Garamond" w:eastAsia="SimSun" w:hAnsi="Garamond"/>
          <w:b/>
          <w:color w:val="FF0000"/>
          <w:sz w:val="28"/>
          <w:szCs w:val="28"/>
        </w:rPr>
        <w:t>COMMISSIONE ESAMINATRICE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before="120" w:after="0" w:line="240" w:lineRule="auto"/>
        <w:ind w:left="0" w:right="-1" w:firstLine="0"/>
        <w:rPr>
          <w:rFonts w:ascii="Garamond" w:hAnsi="Garamond"/>
          <w:b/>
          <w:caps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 xml:space="preserve">PROF. CHRISTIAN ROSSI </w:t>
      </w:r>
      <w:r>
        <w:rPr>
          <w:rFonts w:ascii="Garamond" w:hAnsi="Garamond"/>
          <w:b/>
          <w:sz w:val="28"/>
          <w:szCs w:val="28"/>
        </w:rPr>
        <w:t xml:space="preserve">Presidente 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after="0" w:line="240" w:lineRule="auto"/>
        <w:ind w:left="0" w:right="-1" w:firstLine="0"/>
        <w:rPr>
          <w:rFonts w:ascii="Garamond" w:hAnsi="Garamond"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 xml:space="preserve">Prof.ssa Patrizia manduchi </w:t>
      </w:r>
      <w:r w:rsidR="00510F62">
        <w:rPr>
          <w:rFonts w:ascii="Garamond" w:hAnsi="Garamond"/>
          <w:b/>
          <w:sz w:val="28"/>
          <w:szCs w:val="28"/>
        </w:rPr>
        <w:t>Vice-Presidente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after="0" w:line="240" w:lineRule="auto"/>
        <w:ind w:left="0" w:right="-1" w:firstLine="0"/>
        <w:rPr>
          <w:rFonts w:ascii="Garamond" w:hAnsi="Garamond"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>PROF. ssa MICHELA GIORDANO</w:t>
      </w:r>
      <w:r>
        <w:rPr>
          <w:rFonts w:ascii="Garamond" w:hAnsi="Garamond"/>
          <w:b/>
          <w:sz w:val="28"/>
          <w:szCs w:val="28"/>
        </w:rPr>
        <w:t xml:space="preserve"> Componente Segretario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after="0" w:line="240" w:lineRule="auto"/>
        <w:ind w:left="0" w:right="-1" w:firstLine="0"/>
        <w:rPr>
          <w:rFonts w:ascii="Garamond" w:hAnsi="Garamond"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>Prof. ssa francesca ippolito</w:t>
      </w:r>
      <w:r>
        <w:rPr>
          <w:rFonts w:ascii="Garamond" w:hAnsi="Garamond"/>
          <w:b/>
          <w:sz w:val="28"/>
          <w:szCs w:val="28"/>
        </w:rPr>
        <w:t xml:space="preserve"> Componente 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after="0" w:line="240" w:lineRule="auto"/>
        <w:ind w:left="0" w:right="-1" w:firstLine="0"/>
        <w:rPr>
          <w:rFonts w:ascii="Garamond" w:hAnsi="Garamond"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>dott. ssa federica falchi</w:t>
      </w:r>
      <w:r>
        <w:rPr>
          <w:rFonts w:ascii="Garamond" w:hAnsi="Garamond"/>
          <w:b/>
          <w:sz w:val="28"/>
          <w:szCs w:val="28"/>
        </w:rPr>
        <w:t xml:space="preserve"> Componente 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after="0" w:line="240" w:lineRule="auto"/>
        <w:ind w:left="0" w:right="-1" w:firstLine="0"/>
        <w:rPr>
          <w:rFonts w:ascii="Garamond" w:hAnsi="Garamond"/>
          <w:b/>
          <w:caps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 xml:space="preserve">dott. nicola melis </w:t>
      </w:r>
      <w:r>
        <w:rPr>
          <w:rFonts w:ascii="Garamond" w:hAnsi="Garamond"/>
          <w:b/>
          <w:sz w:val="28"/>
          <w:szCs w:val="28"/>
        </w:rPr>
        <w:t>Componente</w:t>
      </w:r>
    </w:p>
    <w:p w:rsidR="00525DAE" w:rsidRDefault="00525DAE" w:rsidP="00525DAE">
      <w:pPr>
        <w:pStyle w:val="Paragrafoelenco"/>
        <w:numPr>
          <w:ilvl w:val="0"/>
          <w:numId w:val="1"/>
        </w:numPr>
        <w:spacing w:after="0" w:line="240" w:lineRule="auto"/>
        <w:ind w:left="0" w:right="-1" w:firstLine="0"/>
        <w:rPr>
          <w:rFonts w:ascii="Garamond" w:hAnsi="Garamond"/>
          <w:b/>
          <w:caps/>
          <w:sz w:val="28"/>
          <w:szCs w:val="28"/>
        </w:rPr>
      </w:pPr>
      <w:r>
        <w:rPr>
          <w:rFonts w:ascii="Garamond" w:hAnsi="Garamond"/>
          <w:b/>
          <w:caps/>
          <w:sz w:val="28"/>
          <w:szCs w:val="28"/>
        </w:rPr>
        <w:t xml:space="preserve">dott.SSA ESTER COIS </w:t>
      </w:r>
      <w:r>
        <w:rPr>
          <w:rFonts w:ascii="Garamond" w:hAnsi="Garamond"/>
          <w:b/>
          <w:sz w:val="28"/>
          <w:szCs w:val="28"/>
        </w:rPr>
        <w:t>Componente</w:t>
      </w:r>
    </w:p>
    <w:p w:rsidR="00525DAE" w:rsidRDefault="00525DAE" w:rsidP="00525DAE">
      <w:pPr>
        <w:pStyle w:val="Paragrafoelenco"/>
        <w:spacing w:after="0" w:line="240" w:lineRule="auto"/>
        <w:ind w:left="0" w:right="-1"/>
        <w:jc w:val="center"/>
        <w:rPr>
          <w:rFonts w:ascii="Garamond" w:hAnsi="Garamond"/>
          <w:sz w:val="28"/>
          <w:szCs w:val="28"/>
        </w:rPr>
      </w:pPr>
    </w:p>
    <w:p w:rsidR="00525DAE" w:rsidRDefault="00525DAE" w:rsidP="00525DAE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</w:p>
    <w:p w:rsidR="00525DAE" w:rsidRDefault="00525DAE" w:rsidP="00525DAE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>
        <w:rPr>
          <w:rFonts w:ascii="Garamond" w:eastAsia="SimSun" w:hAnsi="Garamond"/>
          <w:b/>
          <w:color w:val="FF0000"/>
          <w:sz w:val="28"/>
          <w:szCs w:val="28"/>
        </w:rPr>
        <w:t xml:space="preserve">DATA DI PRESENTAZIONE DEL BANDO AGLI STUDENTI </w:t>
      </w:r>
    </w:p>
    <w:p w:rsidR="00AB0177" w:rsidRDefault="00AB0177" w:rsidP="00AB0177">
      <w:pPr>
        <w:spacing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>
        <w:rPr>
          <w:rFonts w:ascii="Garamond" w:eastAsia="SimSun" w:hAnsi="Garamond"/>
          <w:b/>
          <w:sz w:val="24"/>
          <w:szCs w:val="24"/>
        </w:rPr>
        <w:t>Data e luogo da definire e comunicare con ulteriore avviso</w:t>
      </w:r>
    </w:p>
    <w:p w:rsidR="00525DAE" w:rsidRDefault="00525DAE" w:rsidP="00525DAE">
      <w:pPr>
        <w:rPr>
          <w:rFonts w:ascii="Calibri" w:hAnsi="Calibri"/>
        </w:rPr>
      </w:pPr>
    </w:p>
    <w:p w:rsidR="00525DAE" w:rsidRDefault="00525DAE" w:rsidP="00525DAE"/>
    <w:p w:rsidR="00525DAE" w:rsidRDefault="00525DAE"/>
    <w:sectPr w:rsidR="00525DAE" w:rsidSect="003648A7">
      <w:pgSz w:w="11906" w:h="16838"/>
      <w:pgMar w:top="568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F72FF"/>
    <w:multiLevelType w:val="hybridMultilevel"/>
    <w:tmpl w:val="7FECFDB6"/>
    <w:lvl w:ilvl="0" w:tplc="DD36F78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D61C43"/>
    <w:rsid w:val="00022538"/>
    <w:rsid w:val="0007060F"/>
    <w:rsid w:val="001C5D79"/>
    <w:rsid w:val="001D74D6"/>
    <w:rsid w:val="00244C26"/>
    <w:rsid w:val="002B218B"/>
    <w:rsid w:val="002E23AE"/>
    <w:rsid w:val="00301C80"/>
    <w:rsid w:val="00317B02"/>
    <w:rsid w:val="00353743"/>
    <w:rsid w:val="0035530B"/>
    <w:rsid w:val="003648A7"/>
    <w:rsid w:val="003E7FB4"/>
    <w:rsid w:val="00493901"/>
    <w:rsid w:val="00510F62"/>
    <w:rsid w:val="00511C7B"/>
    <w:rsid w:val="00525DAE"/>
    <w:rsid w:val="005546AD"/>
    <w:rsid w:val="00597CD7"/>
    <w:rsid w:val="005A2FE1"/>
    <w:rsid w:val="00601882"/>
    <w:rsid w:val="006C017F"/>
    <w:rsid w:val="006D4198"/>
    <w:rsid w:val="00723878"/>
    <w:rsid w:val="007B30E1"/>
    <w:rsid w:val="008605E1"/>
    <w:rsid w:val="00912C96"/>
    <w:rsid w:val="00925CAE"/>
    <w:rsid w:val="00945260"/>
    <w:rsid w:val="0094747D"/>
    <w:rsid w:val="0095568B"/>
    <w:rsid w:val="00960B75"/>
    <w:rsid w:val="009C5268"/>
    <w:rsid w:val="00A01D54"/>
    <w:rsid w:val="00A11291"/>
    <w:rsid w:val="00A719F9"/>
    <w:rsid w:val="00AB0177"/>
    <w:rsid w:val="00AB2FBE"/>
    <w:rsid w:val="00AC62A2"/>
    <w:rsid w:val="00AC6F39"/>
    <w:rsid w:val="00B32389"/>
    <w:rsid w:val="00B528FB"/>
    <w:rsid w:val="00BA0C13"/>
    <w:rsid w:val="00BB008C"/>
    <w:rsid w:val="00BE5F95"/>
    <w:rsid w:val="00C1607E"/>
    <w:rsid w:val="00C2546D"/>
    <w:rsid w:val="00C35027"/>
    <w:rsid w:val="00C40854"/>
    <w:rsid w:val="00C432DF"/>
    <w:rsid w:val="00CE5BBA"/>
    <w:rsid w:val="00CE74CA"/>
    <w:rsid w:val="00D40690"/>
    <w:rsid w:val="00D61C43"/>
    <w:rsid w:val="00D729E2"/>
    <w:rsid w:val="00D771D0"/>
    <w:rsid w:val="00D8314E"/>
    <w:rsid w:val="00EC0DF0"/>
    <w:rsid w:val="00F43027"/>
    <w:rsid w:val="00F5579C"/>
    <w:rsid w:val="00F62971"/>
    <w:rsid w:val="00FD1679"/>
    <w:rsid w:val="00FD7C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semiHidden/>
    <w:unhideWhenUsed/>
    <w:rsid w:val="00D61C43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61C43"/>
    <w:rPr>
      <w:color w:val="800080"/>
      <w:u w:val="single"/>
    </w:rPr>
  </w:style>
  <w:style w:type="paragraph" w:customStyle="1" w:styleId="xl65">
    <w:name w:val="xl65"/>
    <w:basedOn w:val="Normale"/>
    <w:rsid w:val="00D61C4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sz w:val="24"/>
      <w:szCs w:val="24"/>
      <w:lang w:eastAsia="it-IT"/>
    </w:rPr>
  </w:style>
  <w:style w:type="paragraph" w:customStyle="1" w:styleId="xl66">
    <w:name w:val="xl66"/>
    <w:basedOn w:val="Normale"/>
    <w:rsid w:val="00D61C4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sz w:val="24"/>
      <w:szCs w:val="24"/>
      <w:lang w:eastAsia="it-IT"/>
    </w:rPr>
  </w:style>
  <w:style w:type="paragraph" w:customStyle="1" w:styleId="xl67">
    <w:name w:val="xl67"/>
    <w:basedOn w:val="Normale"/>
    <w:rsid w:val="00D61C4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color w:val="000000"/>
      <w:sz w:val="24"/>
      <w:szCs w:val="24"/>
      <w:lang w:eastAsia="it-IT"/>
    </w:rPr>
  </w:style>
  <w:style w:type="paragraph" w:customStyle="1" w:styleId="xl68">
    <w:name w:val="xl68"/>
    <w:basedOn w:val="Normale"/>
    <w:rsid w:val="00D61C4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sz w:val="24"/>
      <w:szCs w:val="24"/>
      <w:lang w:eastAsia="it-IT"/>
    </w:rPr>
  </w:style>
  <w:style w:type="paragraph" w:styleId="Nessunaspaziatura">
    <w:name w:val="No Spacing"/>
    <w:uiPriority w:val="1"/>
    <w:qFormat/>
    <w:rsid w:val="00D61C43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525DAE"/>
    <w:pPr>
      <w:ind w:left="720"/>
      <w:contextualSpacing/>
    </w:pPr>
    <w:rPr>
      <w:rFonts w:ascii="Calibri" w:eastAsia="Calibri" w:hAnsi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939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939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3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hrossi@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1575</Words>
  <Characters>8982</Characters>
  <Application>Microsoft Office Word</Application>
  <DocSecurity>0</DocSecurity>
  <Lines>74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11</cp:revision>
  <cp:lastPrinted>2018-03-01T06:32:00Z</cp:lastPrinted>
  <dcterms:created xsi:type="dcterms:W3CDTF">2018-03-01T06:32:00Z</dcterms:created>
  <dcterms:modified xsi:type="dcterms:W3CDTF">2018-03-07T09:41:00Z</dcterms:modified>
</cp:coreProperties>
</file>