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id w:val="7583322"/>
        <w:docPartObj>
          <w:docPartGallery w:val="Page Numbers (Top of Page)"/>
          <w:docPartUnique/>
        </w:docPartObj>
      </w:sdtPr>
      <w:sdtContent>
        <w:p w:rsidR="00D24BFA" w:rsidRPr="00F50520" w:rsidRDefault="00D24BFA" w:rsidP="00D24BFA">
          <w:pPr>
            <w:spacing w:after="0" w:line="240" w:lineRule="auto"/>
            <w:ind w:right="-2"/>
            <w:jc w:val="center"/>
            <w:rPr>
              <w:rFonts w:ascii="Garamond" w:eastAsia="SimSun" w:hAnsi="Garamond"/>
              <w:b/>
              <w:sz w:val="32"/>
              <w:szCs w:val="32"/>
            </w:rPr>
          </w:pPr>
          <w:r w:rsidRPr="00F50520">
            <w:rPr>
              <w:rFonts w:ascii="Garamond" w:eastAsia="SimSun" w:hAnsi="Garamond"/>
              <w:b/>
              <w:sz w:val="32"/>
              <w:szCs w:val="32"/>
            </w:rPr>
            <w:t>CORSI DI STUDIO IN</w:t>
          </w:r>
        </w:p>
        <w:p w:rsidR="00D24BFA" w:rsidRPr="00C22BE6" w:rsidRDefault="00D24BFA" w:rsidP="00D24BFA">
          <w:pPr>
            <w:tabs>
              <w:tab w:val="left" w:pos="3290"/>
            </w:tabs>
            <w:spacing w:after="0" w:line="240" w:lineRule="auto"/>
            <w:ind w:right="-2"/>
            <w:jc w:val="center"/>
            <w:rPr>
              <w:rFonts w:ascii="Garamond" w:eastAsia="SimSun" w:hAnsi="Garamond"/>
              <w:b/>
              <w:sz w:val="32"/>
              <w:szCs w:val="32"/>
            </w:rPr>
          </w:pPr>
          <w:r w:rsidRPr="00D24BFA">
            <w:rPr>
              <w:rFonts w:ascii="Garamond" w:eastAsia="SimSun" w:hAnsi="Garamond"/>
              <w:b/>
              <w:color w:val="FF0000"/>
              <w:sz w:val="32"/>
              <w:szCs w:val="32"/>
            </w:rPr>
            <w:t xml:space="preserve">ECONOMIA E GESTIONE AZIENDALE, ECONOMIA E FINANZA, </w:t>
          </w:r>
          <w:r w:rsidR="00842E94">
            <w:rPr>
              <w:rFonts w:ascii="Garamond" w:eastAsia="SimSun" w:hAnsi="Garamond"/>
              <w:b/>
              <w:color w:val="FF0000"/>
              <w:sz w:val="32"/>
              <w:szCs w:val="32"/>
            </w:rPr>
            <w:t xml:space="preserve">DATA SCIENCE, BUSINESS ANALYTICS E INNOVAZIONE, </w:t>
          </w:r>
          <w:r w:rsidR="001E1106" w:rsidRPr="001E1106">
            <w:rPr>
              <w:rFonts w:ascii="Garamond" w:eastAsia="SimSun" w:hAnsi="Garamond"/>
              <w:b/>
              <w:caps/>
              <w:color w:val="FF0000"/>
              <w:sz w:val="32"/>
              <w:szCs w:val="32"/>
            </w:rPr>
            <w:t>Economia, Finanza e Politiche Pubbliche</w:t>
          </w:r>
          <w:r w:rsidR="00205F9C">
            <w:rPr>
              <w:rFonts w:ascii="Garamond" w:eastAsia="SimSun" w:hAnsi="Garamond"/>
              <w:b/>
              <w:caps/>
              <w:color w:val="FF0000"/>
              <w:sz w:val="32"/>
              <w:szCs w:val="32"/>
            </w:rPr>
            <w:t>,</w:t>
          </w:r>
          <w:r w:rsidR="001E1106" w:rsidRPr="001E1106">
            <w:rPr>
              <w:rFonts w:ascii="Garamond" w:eastAsia="SimSun" w:hAnsi="Garamond"/>
              <w:b/>
              <w:color w:val="FF0000"/>
              <w:sz w:val="32"/>
              <w:szCs w:val="32"/>
            </w:rPr>
            <w:t xml:space="preserve"> </w:t>
          </w:r>
          <w:r w:rsidRPr="00D24BFA">
            <w:rPr>
              <w:rFonts w:ascii="Garamond" w:eastAsia="SimSun" w:hAnsi="Garamond"/>
              <w:b/>
              <w:color w:val="FF0000"/>
              <w:sz w:val="32"/>
              <w:szCs w:val="32"/>
            </w:rPr>
            <w:t>ECONOMIA MANAGERIALE</w:t>
          </w:r>
          <w:r w:rsidR="00F50520">
            <w:rPr>
              <w:rFonts w:ascii="Garamond" w:eastAsia="SimSun" w:hAnsi="Garamond"/>
              <w:b/>
              <w:color w:val="FF0000"/>
              <w:sz w:val="32"/>
              <w:szCs w:val="32"/>
            </w:rPr>
            <w:t xml:space="preserve">, MANAGEMENT E MONITORAGGIO </w:t>
          </w:r>
          <w:r w:rsidR="001E1106">
            <w:rPr>
              <w:rFonts w:ascii="Garamond" w:eastAsia="SimSun" w:hAnsi="Garamond"/>
              <w:b/>
              <w:color w:val="FF0000"/>
              <w:sz w:val="32"/>
              <w:szCs w:val="32"/>
            </w:rPr>
            <w:t>DEL TURISMO SOSTENIBILE</w:t>
          </w:r>
        </w:p>
        <w:p w:rsidR="00D24BFA" w:rsidRDefault="00D24BFA" w:rsidP="00D24BFA">
          <w:pPr>
            <w:spacing w:after="0" w:line="240" w:lineRule="auto"/>
            <w:ind w:firstLine="284"/>
            <w:jc w:val="center"/>
            <w:rPr>
              <w:b/>
            </w:rPr>
          </w:pPr>
          <w:r>
            <w:rPr>
              <w:b/>
            </w:rPr>
            <w:tab/>
          </w:r>
        </w:p>
        <w:p w:rsidR="00D24BFA" w:rsidRPr="006B7E19" w:rsidRDefault="00D24BFA" w:rsidP="00D24BFA">
          <w:pPr>
            <w:spacing w:after="0" w:line="240" w:lineRule="auto"/>
            <w:jc w:val="center"/>
            <w:rPr>
              <w:rFonts w:ascii="Garamond" w:hAnsi="Garamond"/>
              <w:b/>
              <w:sz w:val="24"/>
              <w:szCs w:val="24"/>
            </w:rPr>
          </w:pPr>
          <w:r w:rsidRPr="006B7E19">
            <w:rPr>
              <w:rFonts w:ascii="Garamond" w:hAnsi="Garamond"/>
              <w:b/>
              <w:sz w:val="24"/>
              <w:szCs w:val="24"/>
            </w:rPr>
            <w:t>REFERENTE ERASMUS</w:t>
          </w:r>
        </w:p>
        <w:p w:rsidR="00D24BFA" w:rsidRPr="006B7E19" w:rsidRDefault="00D24BFA" w:rsidP="00D24BFA">
          <w:pPr>
            <w:spacing w:after="0" w:line="240" w:lineRule="auto"/>
            <w:jc w:val="center"/>
            <w:rPr>
              <w:rFonts w:ascii="Garamond" w:hAnsi="Garamond"/>
              <w:sz w:val="24"/>
              <w:szCs w:val="24"/>
            </w:rPr>
          </w:pPr>
          <w:r w:rsidRPr="006B7E19">
            <w:rPr>
              <w:rFonts w:ascii="Garamond" w:eastAsia="SimSun" w:hAnsi="Garamond"/>
              <w:b/>
              <w:sz w:val="24"/>
              <w:szCs w:val="24"/>
            </w:rPr>
            <w:t xml:space="preserve">Prof. Andrea MELIS email:  </w:t>
          </w:r>
          <w:hyperlink r:id="rId4" w:history="1">
            <w:r w:rsidRPr="006B7E19">
              <w:rPr>
                <w:rStyle w:val="Collegamentoipertestuale"/>
                <w:rFonts w:ascii="Garamond" w:eastAsia="SimSun" w:hAnsi="Garamond"/>
                <w:b/>
                <w:sz w:val="24"/>
                <w:szCs w:val="24"/>
              </w:rPr>
              <w:t>melisa@unica.it</w:t>
            </w:r>
          </w:hyperlink>
        </w:p>
        <w:p w:rsidR="00D24BFA" w:rsidRPr="009112BC" w:rsidRDefault="00D24BFA" w:rsidP="00D24BFA">
          <w:pPr>
            <w:spacing w:after="0" w:line="240" w:lineRule="auto"/>
            <w:ind w:firstLine="284"/>
            <w:jc w:val="both"/>
            <w:rPr>
              <w:rFonts w:eastAsia="SimSun"/>
              <w:b/>
            </w:rPr>
          </w:pPr>
          <w:r>
            <w:t>Per informazioni relative alla sede, gli studenti sono invitati a contattare direttamente il tutor di sede (“promotore”) indicato. Per conoscere la procedura da seguire dalla scelta della sede fino al riconoscimento degli esami, si consiglia vivamente di leggere gli avvisi pubblicati nel sito docente del Referente Erasmus.</w:t>
          </w:r>
        </w:p>
        <w:p w:rsidR="00D24BFA" w:rsidRDefault="00582515" w:rsidP="00D24BFA">
          <w:pPr>
            <w:spacing w:after="0" w:line="240" w:lineRule="auto"/>
            <w:ind w:firstLine="284"/>
            <w:jc w:val="both"/>
          </w:pPr>
        </w:p>
      </w:sdtContent>
    </w:sdt>
    <w:tbl>
      <w:tblPr>
        <w:tblW w:w="10563" w:type="dxa"/>
        <w:tblInd w:w="-639" w:type="dxa"/>
        <w:tblCellMar>
          <w:left w:w="70" w:type="dxa"/>
          <w:right w:w="70" w:type="dxa"/>
        </w:tblCellMar>
        <w:tblLook w:val="04A0"/>
      </w:tblPr>
      <w:tblGrid>
        <w:gridCol w:w="1216"/>
        <w:gridCol w:w="1760"/>
        <w:gridCol w:w="1106"/>
        <w:gridCol w:w="1619"/>
        <w:gridCol w:w="775"/>
        <w:gridCol w:w="504"/>
        <w:gridCol w:w="298"/>
        <w:gridCol w:w="587"/>
        <w:gridCol w:w="1323"/>
        <w:gridCol w:w="1375"/>
      </w:tblGrid>
      <w:tr w:rsidR="00E40001" w:rsidRPr="00D24BFA" w:rsidTr="00E40001">
        <w:trPr>
          <w:trHeight w:val="552"/>
          <w:tblHeader/>
        </w:trPr>
        <w:tc>
          <w:tcPr>
            <w:tcW w:w="1216" w:type="dxa"/>
            <w:tcBorders>
              <w:top w:val="single" w:sz="4" w:space="0" w:color="auto"/>
              <w:left w:val="single" w:sz="4" w:space="0" w:color="auto"/>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Erasmus Code</w:t>
            </w:r>
          </w:p>
        </w:tc>
        <w:tc>
          <w:tcPr>
            <w:tcW w:w="1760" w:type="dxa"/>
            <w:tcBorders>
              <w:top w:val="single" w:sz="4" w:space="0" w:color="auto"/>
              <w:left w:val="nil"/>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Università</w:t>
            </w:r>
          </w:p>
        </w:tc>
        <w:tc>
          <w:tcPr>
            <w:tcW w:w="1106" w:type="dxa"/>
            <w:tcBorders>
              <w:top w:val="single" w:sz="4" w:space="0" w:color="auto"/>
              <w:left w:val="nil"/>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Promotore</w:t>
            </w:r>
          </w:p>
        </w:tc>
        <w:tc>
          <w:tcPr>
            <w:tcW w:w="1619" w:type="dxa"/>
            <w:tcBorders>
              <w:top w:val="single" w:sz="4" w:space="0" w:color="auto"/>
              <w:left w:val="nil"/>
              <w:bottom w:val="single" w:sz="4" w:space="0" w:color="auto"/>
              <w:right w:val="single" w:sz="4" w:space="0" w:color="auto"/>
            </w:tcBorders>
            <w:shd w:val="clear" w:color="C0C0C0" w:fill="FFFF00"/>
            <w:vAlign w:val="center"/>
            <w:hideMark/>
          </w:tcPr>
          <w:p w:rsidR="00E40001" w:rsidRPr="00D24BFA" w:rsidRDefault="00341E41" w:rsidP="00341E41">
            <w:pPr>
              <w:spacing w:after="0" w:line="240" w:lineRule="auto"/>
              <w:jc w:val="center"/>
              <w:rPr>
                <w:rFonts w:ascii="Calibri" w:eastAsia="Times New Roman" w:hAnsi="Calibri" w:cs="Times New Roman"/>
                <w:b/>
                <w:bCs/>
                <w:color w:val="000000"/>
                <w:sz w:val="18"/>
                <w:szCs w:val="18"/>
                <w:lang w:eastAsia="it-IT"/>
              </w:rPr>
            </w:pPr>
            <w:r>
              <w:rPr>
                <w:rFonts w:ascii="Calibri" w:eastAsia="Times New Roman" w:hAnsi="Calibri" w:cs="Times New Roman"/>
                <w:b/>
                <w:bCs/>
                <w:color w:val="000000"/>
                <w:sz w:val="18"/>
                <w:szCs w:val="18"/>
                <w:lang w:eastAsia="it-IT"/>
              </w:rPr>
              <w:t>ISCED</w:t>
            </w:r>
          </w:p>
        </w:tc>
        <w:tc>
          <w:tcPr>
            <w:tcW w:w="775" w:type="dxa"/>
            <w:tcBorders>
              <w:top w:val="single" w:sz="4" w:space="0" w:color="auto"/>
              <w:left w:val="nil"/>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Studenti</w:t>
            </w:r>
          </w:p>
        </w:tc>
        <w:tc>
          <w:tcPr>
            <w:tcW w:w="504" w:type="dxa"/>
            <w:tcBorders>
              <w:top w:val="single" w:sz="4" w:space="0" w:color="auto"/>
              <w:left w:val="nil"/>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Mesi</w:t>
            </w:r>
          </w:p>
        </w:tc>
        <w:tc>
          <w:tcPr>
            <w:tcW w:w="298" w:type="dxa"/>
            <w:tcBorders>
              <w:top w:val="single" w:sz="4" w:space="0" w:color="auto"/>
              <w:left w:val="nil"/>
              <w:bottom w:val="single" w:sz="4" w:space="0" w:color="auto"/>
              <w:right w:val="single" w:sz="4" w:space="0" w:color="auto"/>
            </w:tcBorders>
            <w:shd w:val="clear" w:color="C0C0C0" w:fill="FFFF00"/>
            <w:noWrap/>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L</w:t>
            </w:r>
          </w:p>
        </w:tc>
        <w:tc>
          <w:tcPr>
            <w:tcW w:w="587" w:type="dxa"/>
            <w:tcBorders>
              <w:top w:val="single" w:sz="4" w:space="0" w:color="auto"/>
              <w:left w:val="nil"/>
              <w:bottom w:val="single" w:sz="4" w:space="0" w:color="auto"/>
              <w:right w:val="single" w:sz="4" w:space="0" w:color="auto"/>
            </w:tcBorders>
            <w:shd w:val="clear" w:color="C0C0C0" w:fill="FFFF00"/>
            <w:noWrap/>
            <w:vAlign w:val="center"/>
            <w:hideMark/>
          </w:tcPr>
          <w:p w:rsidR="00E40001"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LM</w:t>
            </w:r>
          </w:p>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Pr>
                <w:rFonts w:ascii="Calibri" w:eastAsia="Times New Roman" w:hAnsi="Calibri" w:cs="Times New Roman"/>
                <w:b/>
                <w:bCs/>
                <w:color w:val="000000"/>
                <w:sz w:val="18"/>
                <w:szCs w:val="18"/>
                <w:lang w:eastAsia="it-IT"/>
              </w:rPr>
              <w:t>LMCU</w:t>
            </w:r>
          </w:p>
        </w:tc>
        <w:tc>
          <w:tcPr>
            <w:tcW w:w="1323" w:type="dxa"/>
            <w:tcBorders>
              <w:top w:val="single" w:sz="4" w:space="0" w:color="auto"/>
              <w:left w:val="nil"/>
              <w:bottom w:val="single" w:sz="4" w:space="0" w:color="auto"/>
              <w:right w:val="single" w:sz="4" w:space="0" w:color="auto"/>
            </w:tcBorders>
            <w:shd w:val="clear" w:color="C0C0C0" w:fill="FFFF00"/>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Prima lingua richiesta</w:t>
            </w:r>
          </w:p>
        </w:tc>
        <w:tc>
          <w:tcPr>
            <w:tcW w:w="1375" w:type="dxa"/>
            <w:tcBorders>
              <w:top w:val="single" w:sz="4" w:space="0" w:color="auto"/>
              <w:left w:val="nil"/>
              <w:bottom w:val="single" w:sz="4" w:space="0" w:color="auto"/>
              <w:right w:val="single" w:sz="4" w:space="0" w:color="auto"/>
            </w:tcBorders>
            <w:shd w:val="clear" w:color="C0C0C0" w:fill="FFFF00"/>
            <w:vAlign w:val="center"/>
            <w:hideMark/>
          </w:tcPr>
          <w:p w:rsidR="00E40001" w:rsidRPr="00D24BFA" w:rsidRDefault="00E40001" w:rsidP="00D24BFA">
            <w:pPr>
              <w:spacing w:after="0" w:line="240" w:lineRule="auto"/>
              <w:jc w:val="center"/>
              <w:rPr>
                <w:rFonts w:ascii="Calibri" w:eastAsia="Times New Roman" w:hAnsi="Calibri" w:cs="Times New Roman"/>
                <w:b/>
                <w:bCs/>
                <w:color w:val="000000"/>
                <w:sz w:val="18"/>
                <w:szCs w:val="18"/>
                <w:lang w:eastAsia="it-IT"/>
              </w:rPr>
            </w:pPr>
            <w:r w:rsidRPr="00D24BFA">
              <w:rPr>
                <w:rFonts w:ascii="Calibri" w:eastAsia="Times New Roman" w:hAnsi="Calibri" w:cs="Times New Roman"/>
                <w:b/>
                <w:bCs/>
                <w:color w:val="000000"/>
                <w:sz w:val="18"/>
                <w:szCs w:val="18"/>
                <w:lang w:eastAsia="it-IT"/>
              </w:rPr>
              <w:t>Seconda lingua richiesta</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A GRAZ01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Karl-Franzens-Universität Graz</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Loy Piera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w:t>
            </w:r>
            <w:r w:rsidR="00F24B1C">
              <w:rPr>
                <w:rFonts w:ascii="Calibri" w:eastAsia="Times New Roman" w:hAnsi="Calibri" w:cs="Times New Roman"/>
                <w:color w:val="000000"/>
                <w:sz w:val="18"/>
                <w:szCs w:val="18"/>
                <w:lang w:eastAsia="it-IT"/>
              </w:rPr>
              <w:t>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 minimo B2 certificato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 (numero limitato di corsi) - minimo B2 certificato</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A WIEN05</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Wirtschaftsuniversität Wien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w:t>
            </w:r>
            <w:r w:rsidR="00F24B1C">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(livello avanzato)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B2  (livello avanzato)</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 LIEGE38</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fr-FR" w:eastAsia="it-IT"/>
              </w:rPr>
            </w:pPr>
            <w:r w:rsidRPr="00D24BFA">
              <w:rPr>
                <w:rFonts w:ascii="Calibri" w:eastAsia="Times New Roman" w:hAnsi="Calibri" w:cs="Times New Roman"/>
                <w:color w:val="000000"/>
                <w:sz w:val="18"/>
                <w:szCs w:val="18"/>
                <w:lang w:val="fr-FR" w:eastAsia="it-IT"/>
              </w:rPr>
              <w:t>Haute Ecole de la Province de Liége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w:t>
            </w:r>
            <w:r>
              <w:rPr>
                <w:rFonts w:ascii="Calibri" w:eastAsia="Times New Roman" w:hAnsi="Calibri" w:cs="Times New Roman"/>
                <w:color w:val="000000"/>
                <w:sz w:val="18"/>
                <w:szCs w:val="18"/>
                <w:lang w:eastAsia="it-IT"/>
              </w:rPr>
              <w:t>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 (da Settembre a Gennaio) - Francese B1 (da Febbraio a Giugno)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 LOUVAIN01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fr-FR" w:eastAsia="it-IT"/>
              </w:rPr>
            </w:pPr>
            <w:r w:rsidRPr="00D24BFA">
              <w:rPr>
                <w:rFonts w:ascii="Calibri" w:eastAsia="Times New Roman" w:hAnsi="Calibri" w:cs="Times New Roman"/>
                <w:color w:val="000000"/>
                <w:sz w:val="18"/>
                <w:szCs w:val="18"/>
                <w:lang w:val="fr-FR" w:eastAsia="it-IT"/>
              </w:rPr>
              <w:t>Université Catholique de Louvain a Mons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Social and behavioural science</w:t>
            </w:r>
            <w:r w:rsidR="00F24B1C">
              <w:rPr>
                <w:rFonts w:ascii="Calibri" w:eastAsia="Times New Roman" w:hAnsi="Calibri" w:cs="Times New Roman"/>
                <w:color w:val="000000"/>
                <w:sz w:val="18"/>
                <w:szCs w:val="18"/>
                <w:lang w:eastAsia="it-IT"/>
              </w:rPr>
              <w:t>s</w:t>
            </w:r>
            <w:r w:rsidRPr="00D24BFA">
              <w:rPr>
                <w:rFonts w:ascii="Calibri" w:eastAsia="Times New Roman" w:hAnsi="Calibri" w:cs="Times New Roman"/>
                <w:color w:val="000000"/>
                <w:sz w:val="18"/>
                <w:szCs w:val="18"/>
                <w:lang w:eastAsia="it-IT"/>
              </w:rPr>
              <w:t xml:space="preserve"> (</w:t>
            </w:r>
            <w:r w:rsidR="00F24B1C">
              <w:rPr>
                <w:rFonts w:ascii="Calibri" w:eastAsia="Times New Roman" w:hAnsi="Calibri" w:cs="Times New Roman"/>
                <w:color w:val="000000"/>
                <w:sz w:val="18"/>
                <w:szCs w:val="18"/>
                <w:lang w:eastAsia="it-IT"/>
              </w:rPr>
              <w:t>031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Francese B1 per </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 xml:space="preserve"> ma B2 per </w:t>
            </w:r>
            <w:r>
              <w:rPr>
                <w:rFonts w:ascii="Calibri" w:eastAsia="Times New Roman" w:hAnsi="Calibri" w:cs="Times New Roman"/>
                <w:color w:val="000000"/>
                <w:sz w:val="18"/>
                <w:szCs w:val="18"/>
                <w:lang w:eastAsia="it-IT"/>
              </w:rPr>
              <w:t>LM</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per </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 xml:space="preserve"> ma B2 per </w:t>
            </w:r>
            <w:r>
              <w:rPr>
                <w:rFonts w:ascii="Calibri" w:eastAsia="Times New Roman" w:hAnsi="Calibri" w:cs="Times New Roman"/>
                <w:color w:val="000000"/>
                <w:sz w:val="18"/>
                <w:szCs w:val="18"/>
                <w:lang w:eastAsia="it-IT"/>
              </w:rPr>
              <w:t>LM</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CH BERN11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Berner Fachhochschule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w:t>
            </w:r>
            <w:r>
              <w:rPr>
                <w:rFonts w:ascii="Calibri" w:eastAsia="Times New Roman" w:hAnsi="Calibri" w:cs="Times New Roman"/>
                <w:color w:val="000000"/>
                <w:sz w:val="18"/>
                <w:szCs w:val="18"/>
                <w:lang w:eastAsia="it-IT"/>
              </w:rPr>
              <w:t>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7,5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CZ PRAHA02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Ceska Zemedelska Univerzita V Praze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Spano Alessandro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eastAsia="it-IT"/>
              </w:rPr>
              <w:t>Economics (</w:t>
            </w:r>
            <w:r>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CZ PRAHA07</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Charles University In Prague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Statistics (</w:t>
            </w:r>
            <w:r w:rsidR="00F24B1C">
              <w:rPr>
                <w:rFonts w:ascii="Calibri" w:eastAsia="Times New Roman" w:hAnsi="Calibri" w:cs="Times New Roman"/>
                <w:color w:val="000000"/>
                <w:sz w:val="18"/>
                <w:szCs w:val="18"/>
                <w:lang w:eastAsia="it-IT"/>
              </w:rPr>
              <w:t>0542</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Ceco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BERLIN23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BEST - Sabel University of Applied Sciences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Travel, tourism and leisure (1015)</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BIELEFE02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Fachhochschule Bielefeld</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DEGGEND01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Technische Hochschule Deggendorf</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FRANKFU04</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Fachhochschule Frankfurt am Main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Management and administration</w:t>
            </w:r>
            <w:r w:rsidR="00E40001" w:rsidRPr="00D24BFA">
              <w:rPr>
                <w:rFonts w:ascii="Calibri" w:eastAsia="Times New Roman" w:hAnsi="Calibri" w:cs="Times New Roman"/>
                <w:color w:val="000000"/>
                <w:sz w:val="18"/>
                <w:szCs w:val="18"/>
                <w:lang w:eastAsia="it-IT"/>
              </w:rPr>
              <w:t xml:space="preserve"> (0413)</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A2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FRIEDRI01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Zeppelin Universität</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MAINZ08</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Hochschule Mainz - University of Applied Sciences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B2 per </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 xml:space="preserve"> </w:t>
            </w:r>
            <w:r>
              <w:rPr>
                <w:rFonts w:ascii="Calibri" w:eastAsia="Times New Roman" w:hAnsi="Calibri" w:cs="Times New Roman"/>
                <w:color w:val="000000"/>
                <w:sz w:val="18"/>
                <w:szCs w:val="18"/>
                <w:lang w:eastAsia="it-IT"/>
              </w:rPr>
              <w:t xml:space="preserve">ma </w:t>
            </w:r>
            <w:r w:rsidRPr="00D24BFA">
              <w:rPr>
                <w:rFonts w:ascii="Calibri" w:eastAsia="Times New Roman" w:hAnsi="Calibri" w:cs="Times New Roman"/>
                <w:color w:val="000000"/>
                <w:sz w:val="18"/>
                <w:szCs w:val="18"/>
                <w:lang w:eastAsia="it-IT"/>
              </w:rPr>
              <w:t>B2</w:t>
            </w:r>
            <w:r>
              <w:rPr>
                <w:rFonts w:ascii="Calibri" w:eastAsia="Times New Roman" w:hAnsi="Calibri" w:cs="Times New Roman"/>
                <w:color w:val="000000"/>
                <w:sz w:val="18"/>
                <w:szCs w:val="18"/>
                <w:lang w:eastAsia="it-IT"/>
              </w:rPr>
              <w:t>/</w:t>
            </w:r>
            <w:r w:rsidRPr="00D24BFA">
              <w:rPr>
                <w:rFonts w:ascii="Calibri" w:eastAsia="Times New Roman" w:hAnsi="Calibri" w:cs="Times New Roman"/>
                <w:color w:val="000000"/>
                <w:sz w:val="18"/>
                <w:szCs w:val="18"/>
                <w:lang w:eastAsia="it-IT"/>
              </w:rPr>
              <w:t xml:space="preserve">C1 per </w:t>
            </w:r>
            <w:r>
              <w:rPr>
                <w:rFonts w:ascii="Calibri" w:eastAsia="Times New Roman" w:hAnsi="Calibri" w:cs="Times New Roman"/>
                <w:color w:val="000000"/>
                <w:sz w:val="18"/>
                <w:szCs w:val="18"/>
                <w:lang w:eastAsia="it-IT"/>
              </w:rPr>
              <w:t>LM</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 xml:space="preserve">Tedesco </w:t>
            </w:r>
            <w:r w:rsidRPr="00D24BFA">
              <w:rPr>
                <w:rFonts w:ascii="Calibri" w:eastAsia="Times New Roman" w:hAnsi="Calibri" w:cs="Times New Roman"/>
                <w:color w:val="000000"/>
                <w:sz w:val="18"/>
                <w:szCs w:val="18"/>
                <w:lang w:eastAsia="it-IT"/>
              </w:rPr>
              <w:t xml:space="preserve">B2 per </w:t>
            </w:r>
            <w:r>
              <w:rPr>
                <w:rFonts w:ascii="Calibri" w:eastAsia="Times New Roman" w:hAnsi="Calibri" w:cs="Times New Roman"/>
                <w:color w:val="000000"/>
                <w:sz w:val="18"/>
                <w:szCs w:val="18"/>
                <w:lang w:eastAsia="it-IT"/>
              </w:rPr>
              <w:t xml:space="preserve">L ma </w:t>
            </w:r>
            <w:r w:rsidRPr="00D24BFA">
              <w:rPr>
                <w:rFonts w:ascii="Calibri" w:eastAsia="Times New Roman" w:hAnsi="Calibri" w:cs="Times New Roman"/>
                <w:color w:val="000000"/>
                <w:sz w:val="18"/>
                <w:szCs w:val="18"/>
                <w:lang w:eastAsia="it-IT"/>
              </w:rPr>
              <w:t>B2</w:t>
            </w:r>
            <w:r>
              <w:rPr>
                <w:rFonts w:ascii="Calibri" w:eastAsia="Times New Roman" w:hAnsi="Calibri" w:cs="Times New Roman"/>
                <w:color w:val="000000"/>
                <w:sz w:val="18"/>
                <w:szCs w:val="18"/>
                <w:lang w:eastAsia="it-IT"/>
              </w:rPr>
              <w:t>/</w:t>
            </w:r>
            <w:r w:rsidRPr="00D24BFA">
              <w:rPr>
                <w:rFonts w:ascii="Calibri" w:eastAsia="Times New Roman" w:hAnsi="Calibri" w:cs="Times New Roman"/>
                <w:color w:val="000000"/>
                <w:sz w:val="18"/>
                <w:szCs w:val="18"/>
                <w:lang w:eastAsia="it-IT"/>
              </w:rPr>
              <w:t xml:space="preserve">C1 per </w:t>
            </w:r>
            <w:r>
              <w:rPr>
                <w:rFonts w:ascii="Calibri" w:eastAsia="Times New Roman" w:hAnsi="Calibri" w:cs="Times New Roman"/>
                <w:color w:val="000000"/>
                <w:sz w:val="18"/>
                <w:szCs w:val="18"/>
                <w:lang w:eastAsia="it-IT"/>
              </w:rPr>
              <w:t>LM</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lastRenderedPageBreak/>
              <w:t>D NURNBER02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Technische Hochschule Nürnberg Georg Simon Ohm</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B2 Obbligatorio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Obbligatorio</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OSNABRU02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Hochschule Osnabruck - University of Applied Sciences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Tedesco B1 obbligatorio per </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 xml:space="preserve"> ma B2 per </w:t>
            </w:r>
            <w:r>
              <w:rPr>
                <w:rFonts w:ascii="Calibri" w:eastAsia="Times New Roman" w:hAnsi="Calibri" w:cs="Times New Roman"/>
                <w:color w:val="000000"/>
                <w:sz w:val="18"/>
                <w:szCs w:val="18"/>
                <w:lang w:eastAsia="it-IT"/>
              </w:rPr>
              <w:t>LM</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D POSTDAM01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Universität Postdam</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Pinna Anna Maria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(0311)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Tedesco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BILBAO01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Euskal Erriko Unibertsitatea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CASTELL01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Universitat Jaume I</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Default="00F24B1C" w:rsidP="00D24BFA">
            <w:pPr>
              <w:spacing w:after="0" w:line="240" w:lineRule="auto"/>
              <w:rPr>
                <w:rFonts w:ascii="Calibri" w:eastAsia="Times New Roman" w:hAnsi="Calibri" w:cs="Times New Roman"/>
                <w:color w:val="000000"/>
                <w:sz w:val="18"/>
                <w:szCs w:val="18"/>
                <w:lang w:eastAsia="it-IT"/>
              </w:rPr>
            </w:pPr>
            <w:r w:rsidRPr="00F24B1C">
              <w:rPr>
                <w:rFonts w:ascii="Calibri" w:eastAsia="Times New Roman" w:hAnsi="Calibri" w:cs="Times New Roman"/>
                <w:color w:val="000000"/>
                <w:sz w:val="18"/>
                <w:szCs w:val="18"/>
                <w:lang w:eastAsia="it-IT"/>
              </w:rPr>
              <w:t>Management and administration</w:t>
            </w:r>
            <w:r>
              <w:rPr>
                <w:rFonts w:ascii="Calibri" w:eastAsia="Times New Roman" w:hAnsi="Calibri" w:cs="Times New Roman"/>
                <w:color w:val="000000"/>
                <w:sz w:val="18"/>
                <w:szCs w:val="18"/>
                <w:lang w:eastAsia="it-IT"/>
              </w:rPr>
              <w:t xml:space="preserve"> (</w:t>
            </w:r>
            <w:r w:rsidRPr="00F24B1C">
              <w:rPr>
                <w:rFonts w:ascii="Calibri" w:eastAsia="Times New Roman" w:hAnsi="Calibri" w:cs="Times New Roman"/>
                <w:color w:val="000000"/>
                <w:sz w:val="18"/>
                <w:szCs w:val="18"/>
                <w:lang w:eastAsia="it-IT"/>
              </w:rPr>
              <w:t>0413</w:t>
            </w:r>
            <w:r>
              <w:rPr>
                <w:rFonts w:ascii="Calibri" w:eastAsia="Times New Roman" w:hAnsi="Calibri" w:cs="Times New Roman"/>
                <w:color w:val="000000"/>
                <w:sz w:val="18"/>
                <w:szCs w:val="18"/>
                <w:lang w:eastAsia="it-IT"/>
              </w:rPr>
              <w:t>)</w:t>
            </w:r>
          </w:p>
          <w:p w:rsidR="00F24B1C" w:rsidRPr="00F24B1C" w:rsidRDefault="00F24B1C" w:rsidP="00D24BFA">
            <w:pPr>
              <w:spacing w:after="0" w:line="240" w:lineRule="auto"/>
              <w:rPr>
                <w:rFonts w:ascii="Calibri" w:eastAsia="Times New Roman" w:hAnsi="Calibri" w:cs="Times New Roman"/>
                <w:b/>
                <w:color w:val="000000"/>
                <w:sz w:val="18"/>
                <w:szCs w:val="18"/>
                <w:lang w:val="fr-FR" w:eastAsia="it-IT"/>
              </w:rPr>
            </w:pPr>
            <w:r w:rsidRPr="00F24B1C">
              <w:rPr>
                <w:rFonts w:ascii="Calibri" w:eastAsia="Times New Roman" w:hAnsi="Calibri" w:cs="Times New Roman"/>
                <w:b/>
                <w:color w:val="000000"/>
                <w:sz w:val="18"/>
                <w:szCs w:val="18"/>
                <w:lang w:val="fr-FR" w:eastAsia="it-IT"/>
              </w:rPr>
              <w:t>Grado en Gestión y administración Publica</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Spagnolo B1 (ma </w:t>
            </w:r>
            <w:r>
              <w:rPr>
                <w:rFonts w:ascii="Calibri" w:eastAsia="Times New Roman" w:hAnsi="Calibri" w:cs="Times New Roman"/>
                <w:color w:val="000000"/>
                <w:sz w:val="18"/>
                <w:szCs w:val="18"/>
                <w:lang w:eastAsia="it-IT"/>
              </w:rPr>
              <w:t xml:space="preserve">vengono accettati anche </w:t>
            </w:r>
            <w:r w:rsidRPr="00D24BFA">
              <w:rPr>
                <w:rFonts w:ascii="Calibri" w:eastAsia="Times New Roman" w:hAnsi="Calibri" w:cs="Times New Roman"/>
                <w:color w:val="000000"/>
                <w:sz w:val="18"/>
                <w:szCs w:val="18"/>
                <w:lang w:eastAsia="it-IT"/>
              </w:rPr>
              <w:t>studenti di livello A2)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Corsi impartiti in catalano al 21%, inglese per il 5% - livello richiesto B1 (ma </w:t>
            </w:r>
            <w:r>
              <w:rPr>
                <w:rFonts w:ascii="Calibri" w:eastAsia="Times New Roman" w:hAnsi="Calibri" w:cs="Times New Roman"/>
                <w:color w:val="000000"/>
                <w:sz w:val="18"/>
                <w:szCs w:val="18"/>
                <w:lang w:eastAsia="it-IT"/>
              </w:rPr>
              <w:t>vengono accettati</w:t>
            </w:r>
            <w:r w:rsidRPr="00D24BFA">
              <w:rPr>
                <w:rFonts w:ascii="Calibri" w:eastAsia="Times New Roman" w:hAnsi="Calibri" w:cs="Times New Roman"/>
                <w:color w:val="000000"/>
                <w:sz w:val="18"/>
                <w:szCs w:val="18"/>
                <w:lang w:eastAsia="it-IT"/>
              </w:rPr>
              <w:t xml:space="preserve"> </w:t>
            </w:r>
            <w:r>
              <w:rPr>
                <w:rFonts w:ascii="Calibri" w:eastAsia="Times New Roman" w:hAnsi="Calibri" w:cs="Times New Roman"/>
                <w:color w:val="000000"/>
                <w:sz w:val="18"/>
                <w:szCs w:val="18"/>
                <w:lang w:eastAsia="it-IT"/>
              </w:rPr>
              <w:t xml:space="preserve">anche </w:t>
            </w:r>
            <w:r w:rsidRPr="00D24BFA">
              <w:rPr>
                <w:rFonts w:ascii="Calibri" w:eastAsia="Times New Roman" w:hAnsi="Calibri" w:cs="Times New Roman"/>
                <w:color w:val="000000"/>
                <w:sz w:val="18"/>
                <w:szCs w:val="18"/>
                <w:lang w:eastAsia="it-IT"/>
              </w:rPr>
              <w:t>studenti di livello A2)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GRANADA01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 de Granada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r w:rsidR="00E40001" w:rsidRPr="00D24BFA">
              <w:rPr>
                <w:rFonts w:ascii="Calibri" w:eastAsia="Times New Roman" w:hAnsi="Calibri" w:cs="Times New Roman"/>
                <w:color w:val="000000"/>
                <w:sz w:val="18"/>
                <w:szCs w:val="18"/>
                <w:lang w:eastAsia="it-IT"/>
              </w:rPr>
              <w:t xml:space="preserve">- </w:t>
            </w:r>
            <w:r w:rsidR="00E40001" w:rsidRPr="00F24B1C">
              <w:rPr>
                <w:rFonts w:ascii="Calibri" w:eastAsia="Times New Roman" w:hAnsi="Calibri" w:cs="Times New Roman"/>
                <w:b/>
                <w:color w:val="000000"/>
                <w:sz w:val="18"/>
                <w:szCs w:val="18"/>
                <w:lang w:eastAsia="it-IT"/>
              </w:rPr>
              <w:t>Campus Universitario de Ceuta</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GRANADA01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 de Granada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Spagnolo B1 (livello raccomandato per </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 xml:space="preserve"> e obbligatorio per </w:t>
            </w:r>
            <w:r>
              <w:rPr>
                <w:rFonts w:ascii="Calibri" w:eastAsia="Times New Roman" w:hAnsi="Calibri" w:cs="Times New Roman"/>
                <w:color w:val="000000"/>
                <w:sz w:val="18"/>
                <w:szCs w:val="18"/>
                <w:lang w:eastAsia="it-IT"/>
              </w:rPr>
              <w:t>LM</w:t>
            </w:r>
            <w:r w:rsidRPr="00D24BFA">
              <w:rPr>
                <w:rFonts w:ascii="Calibri" w:eastAsia="Times New Roman" w:hAnsi="Calibri" w:cs="Times New Roman"/>
                <w:color w:val="000000"/>
                <w:sz w:val="18"/>
                <w:szCs w:val="18"/>
                <w:lang w:eastAsia="it-IT"/>
              </w:rPr>
              <w:t>)</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9E2A8B"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E LLEIDA01</w:t>
            </w:r>
          </w:p>
        </w:tc>
        <w:tc>
          <w:tcPr>
            <w:tcW w:w="1760"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r w:rsidRPr="009E2A8B">
              <w:rPr>
                <w:rFonts w:ascii="Calibri" w:eastAsia="Times New Roman" w:hAnsi="Calibri" w:cs="Times New Roman"/>
                <w:color w:val="000000"/>
                <w:sz w:val="18"/>
                <w:szCs w:val="18"/>
                <w:lang w:eastAsia="it-IT"/>
              </w:rPr>
              <w:t>Universitat de Lleida</w:t>
            </w:r>
          </w:p>
        </w:tc>
        <w:tc>
          <w:tcPr>
            <w:tcW w:w="1106" w:type="dxa"/>
            <w:tcBorders>
              <w:top w:val="nil"/>
              <w:left w:val="nil"/>
              <w:bottom w:val="single" w:sz="4" w:space="0" w:color="auto"/>
              <w:right w:val="single" w:sz="4" w:space="0" w:color="auto"/>
            </w:tcBorders>
            <w:shd w:val="clear" w:color="auto" w:fill="auto"/>
            <w:vAlign w:val="center"/>
            <w:hideMark/>
          </w:tcPr>
          <w:p w:rsidR="009E2A8B" w:rsidRPr="00E40001" w:rsidRDefault="009E2A8B" w:rsidP="00F50520">
            <w:pPr>
              <w:spacing w:after="0" w:line="240" w:lineRule="auto"/>
              <w:rPr>
                <w:rFonts w:ascii="Calibri" w:eastAsia="Times New Roman" w:hAnsi="Calibri" w:cs="Times New Roman"/>
                <w:sz w:val="18"/>
                <w:szCs w:val="18"/>
                <w:lang w:eastAsia="it-IT"/>
              </w:rPr>
            </w:pPr>
            <w:r>
              <w:rPr>
                <w:rFonts w:ascii="Calibri" w:eastAsia="Times New Roman" w:hAnsi="Calibri" w:cs="Times New Roman"/>
                <w:sz w:val="18"/>
                <w:szCs w:val="18"/>
                <w:lang w:eastAsia="it-IT"/>
              </w:rPr>
              <w:t>Melis Andrea</w:t>
            </w:r>
          </w:p>
        </w:tc>
        <w:tc>
          <w:tcPr>
            <w:tcW w:w="1619"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r w:rsidRPr="009E2A8B">
              <w:rPr>
                <w:rFonts w:ascii="Calibri" w:eastAsia="Times New Roman" w:hAnsi="Calibri" w:cs="Times New Roman"/>
                <w:color w:val="000000"/>
                <w:sz w:val="18"/>
                <w:szCs w:val="18"/>
                <w:lang w:eastAsia="it-IT"/>
              </w:rPr>
              <w:t>Travel, tourism and leisure</w:t>
            </w:r>
            <w:r>
              <w:rPr>
                <w:rFonts w:ascii="Calibri" w:eastAsia="Times New Roman" w:hAnsi="Calibri" w:cs="Times New Roman"/>
                <w:color w:val="000000"/>
                <w:sz w:val="18"/>
                <w:szCs w:val="18"/>
                <w:lang w:eastAsia="it-IT"/>
              </w:rPr>
              <w:t xml:space="preserve"> (1015)</w:t>
            </w:r>
          </w:p>
        </w:tc>
        <w:tc>
          <w:tcPr>
            <w:tcW w:w="775"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jc w:val="center"/>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jc w:val="center"/>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p>
        </w:tc>
        <w:tc>
          <w:tcPr>
            <w:tcW w:w="1323" w:type="dxa"/>
            <w:tcBorders>
              <w:top w:val="nil"/>
              <w:left w:val="nil"/>
              <w:bottom w:val="single" w:sz="4" w:space="0" w:color="auto"/>
              <w:right w:val="single" w:sz="4" w:space="0" w:color="auto"/>
            </w:tcBorders>
            <w:shd w:val="clear" w:color="auto" w:fill="auto"/>
            <w:vAlign w:val="center"/>
            <w:hideMark/>
          </w:tcPr>
          <w:p w:rsidR="009E2A8B" w:rsidRDefault="009E2A8B"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B1</w:t>
            </w:r>
          </w:p>
          <w:p w:rsidR="009E2A8B" w:rsidRPr="00D24BFA" w:rsidRDefault="009E2A8B" w:rsidP="00E40001">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Catalano</w:t>
            </w:r>
          </w:p>
        </w:tc>
        <w:tc>
          <w:tcPr>
            <w:tcW w:w="1375" w:type="dxa"/>
            <w:tcBorders>
              <w:top w:val="nil"/>
              <w:left w:val="nil"/>
              <w:bottom w:val="single" w:sz="4" w:space="0" w:color="auto"/>
              <w:right w:val="single" w:sz="4" w:space="0" w:color="auto"/>
            </w:tcBorders>
            <w:shd w:val="clear" w:color="auto" w:fill="auto"/>
            <w:vAlign w:val="center"/>
            <w:hideMark/>
          </w:tcPr>
          <w:p w:rsidR="009E2A8B" w:rsidRPr="00D24BFA" w:rsidRDefault="009E2A8B" w:rsidP="00D24BFA">
            <w:pPr>
              <w:spacing w:after="0" w:line="240" w:lineRule="auto"/>
              <w:rPr>
                <w:rFonts w:ascii="Calibri" w:eastAsia="Times New Roman" w:hAnsi="Calibri" w:cs="Times New Roman"/>
                <w:color w:val="000000"/>
                <w:sz w:val="18"/>
                <w:szCs w:val="18"/>
                <w:lang w:eastAsia="it-IT"/>
              </w:rPr>
            </w:pPr>
            <w:r w:rsidRPr="009E2A8B">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LEON01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 de Leon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A2</w:t>
            </w:r>
          </w:p>
        </w:tc>
        <w:tc>
          <w:tcPr>
            <w:tcW w:w="1375"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w:t>
            </w:r>
            <w:r w:rsidRPr="00D24BFA">
              <w:rPr>
                <w:rFonts w:ascii="Calibri" w:eastAsia="Times New Roman" w:hAnsi="Calibri" w:cs="Times New Roman"/>
                <w:color w:val="000000"/>
                <w:sz w:val="18"/>
                <w:szCs w:val="18"/>
                <w:lang w:eastAsia="it-IT"/>
              </w:rPr>
              <w:t>se i corsi sono impartiti in inglese</w:t>
            </w:r>
            <w:r>
              <w:rPr>
                <w:rFonts w:ascii="Calibri" w:eastAsia="Times New Roman" w:hAnsi="Calibri" w:cs="Times New Roman"/>
                <w:color w:val="000000"/>
                <w:sz w:val="18"/>
                <w:szCs w:val="18"/>
                <w:lang w:eastAsia="it-IT"/>
              </w:rPr>
              <w:t>)</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MADRID26</w:t>
            </w:r>
          </w:p>
        </w:tc>
        <w:tc>
          <w:tcPr>
            <w:tcW w:w="1760" w:type="dxa"/>
            <w:tcBorders>
              <w:top w:val="nil"/>
              <w:left w:val="nil"/>
              <w:bottom w:val="single" w:sz="4" w:space="0" w:color="auto"/>
              <w:right w:val="single" w:sz="4" w:space="0" w:color="auto"/>
            </w:tcBorders>
            <w:shd w:val="clear" w:color="auto" w:fill="auto"/>
            <w:vAlign w:val="center"/>
            <w:hideMark/>
          </w:tcPr>
          <w:p w:rsidR="00E40001" w:rsidRPr="00842E94" w:rsidRDefault="00E40001" w:rsidP="00D24BFA">
            <w:pPr>
              <w:spacing w:after="0" w:line="240" w:lineRule="auto"/>
              <w:rPr>
                <w:rFonts w:ascii="Calibri" w:eastAsia="Times New Roman" w:hAnsi="Calibri" w:cs="Times New Roman"/>
                <w:color w:val="000000"/>
                <w:sz w:val="18"/>
                <w:szCs w:val="18"/>
                <w:lang w:val="es-CO" w:eastAsia="it-IT"/>
              </w:rPr>
            </w:pPr>
            <w:r w:rsidRPr="00842E94">
              <w:rPr>
                <w:rFonts w:ascii="Calibri" w:eastAsia="Times New Roman" w:hAnsi="Calibri" w:cs="Times New Roman"/>
                <w:color w:val="000000"/>
                <w:sz w:val="18"/>
                <w:szCs w:val="18"/>
                <w:lang w:val="es-CO" w:eastAsia="it-IT"/>
              </w:rPr>
              <w:t>Universidad Rey Juan Carlos de Madrid</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F50520">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F24B1C">
              <w:rPr>
                <w:rFonts w:ascii="Calibri" w:eastAsia="Times New Roman" w:hAnsi="Calibri" w:cs="Times New Roman"/>
                <w:color w:val="000000"/>
                <w:sz w:val="18"/>
                <w:szCs w:val="18"/>
                <w:lang w:eastAsia="it-IT"/>
              </w:rPr>
              <w:t>Management and administration</w:t>
            </w:r>
            <w:r>
              <w:rPr>
                <w:rFonts w:ascii="Calibri" w:eastAsia="Times New Roman" w:hAnsi="Calibri" w:cs="Times New Roman"/>
                <w:color w:val="000000"/>
                <w:sz w:val="18"/>
                <w:szCs w:val="18"/>
                <w:lang w:eastAsia="it-IT"/>
              </w:rPr>
              <w:t xml:space="preserve"> (</w:t>
            </w:r>
            <w:r w:rsidRPr="00F24B1C">
              <w:rPr>
                <w:rFonts w:ascii="Calibri" w:eastAsia="Times New Roman" w:hAnsi="Calibri" w:cs="Times New Roman"/>
                <w:color w:val="000000"/>
                <w:sz w:val="18"/>
                <w:szCs w:val="18"/>
                <w:lang w:eastAsia="it-IT"/>
              </w:rPr>
              <w:t>0413</w:t>
            </w:r>
            <w:r>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B1 certificato se i corsi sono in spagnolo (sarebbe auspicabile un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obbligatorio per chi segue corsi in inglese</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MADRID26</w:t>
            </w:r>
          </w:p>
        </w:tc>
        <w:tc>
          <w:tcPr>
            <w:tcW w:w="1760" w:type="dxa"/>
            <w:tcBorders>
              <w:top w:val="nil"/>
              <w:left w:val="nil"/>
              <w:bottom w:val="single" w:sz="4" w:space="0" w:color="auto"/>
              <w:right w:val="single" w:sz="4" w:space="0" w:color="auto"/>
            </w:tcBorders>
            <w:shd w:val="clear" w:color="auto" w:fill="auto"/>
            <w:vAlign w:val="center"/>
            <w:hideMark/>
          </w:tcPr>
          <w:p w:rsidR="00E40001" w:rsidRPr="00842E94" w:rsidRDefault="00E40001" w:rsidP="00D24BFA">
            <w:pPr>
              <w:spacing w:after="0" w:line="240" w:lineRule="auto"/>
              <w:rPr>
                <w:rFonts w:ascii="Calibri" w:eastAsia="Times New Roman" w:hAnsi="Calibri" w:cs="Times New Roman"/>
                <w:color w:val="000000"/>
                <w:sz w:val="18"/>
                <w:szCs w:val="18"/>
                <w:lang w:val="es-CO" w:eastAsia="it-IT"/>
              </w:rPr>
            </w:pPr>
            <w:r w:rsidRPr="00842E94">
              <w:rPr>
                <w:rFonts w:ascii="Calibri" w:eastAsia="Times New Roman" w:hAnsi="Calibri" w:cs="Times New Roman"/>
                <w:color w:val="000000"/>
                <w:sz w:val="18"/>
                <w:szCs w:val="18"/>
                <w:lang w:val="es-CO" w:eastAsia="it-IT"/>
              </w:rPr>
              <w:t>Universidad Rey Juan Carlos de Madrid</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6A1CCE">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B1 certificato se i corsi sono in spagnolo (sarebbe auspicabile un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obbligatorio per chi segue corsi in inglese</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MATARO01</w:t>
            </w:r>
          </w:p>
        </w:tc>
        <w:tc>
          <w:tcPr>
            <w:tcW w:w="1760" w:type="dxa"/>
            <w:tcBorders>
              <w:top w:val="nil"/>
              <w:left w:val="nil"/>
              <w:bottom w:val="single" w:sz="4" w:space="0" w:color="auto"/>
              <w:right w:val="single" w:sz="4" w:space="0" w:color="auto"/>
            </w:tcBorders>
            <w:shd w:val="clear" w:color="auto" w:fill="auto"/>
            <w:vAlign w:val="center"/>
            <w:hideMark/>
          </w:tcPr>
          <w:p w:rsidR="00E40001" w:rsidRPr="00842E94" w:rsidRDefault="00E40001" w:rsidP="00D24BFA">
            <w:pPr>
              <w:spacing w:after="0" w:line="240" w:lineRule="auto"/>
              <w:rPr>
                <w:rFonts w:ascii="Calibri" w:eastAsia="Times New Roman" w:hAnsi="Calibri" w:cs="Times New Roman"/>
                <w:color w:val="000000"/>
                <w:sz w:val="18"/>
                <w:szCs w:val="18"/>
                <w:lang w:val="es-CO" w:eastAsia="it-IT"/>
              </w:rPr>
            </w:pPr>
            <w:r w:rsidRPr="00842E94">
              <w:rPr>
                <w:rFonts w:ascii="Calibri" w:eastAsia="Times New Roman" w:hAnsi="Calibri" w:cs="Times New Roman"/>
                <w:color w:val="000000"/>
                <w:sz w:val="18"/>
                <w:szCs w:val="18"/>
                <w:lang w:val="es-CO" w:eastAsia="it-IT"/>
              </w:rPr>
              <w:t>Fundaciò publica tecnocampus Matarò-Maresme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6A1CCE">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Travel, Tourism and leisure (1015)</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w:t>
            </w: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o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PALMA01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842E94" w:rsidRDefault="00E40001" w:rsidP="00D24BFA">
            <w:pPr>
              <w:spacing w:after="0" w:line="240" w:lineRule="auto"/>
              <w:rPr>
                <w:rFonts w:ascii="Calibri" w:eastAsia="Times New Roman" w:hAnsi="Calibri" w:cs="Times New Roman"/>
                <w:color w:val="000000"/>
                <w:sz w:val="18"/>
                <w:szCs w:val="18"/>
                <w:lang w:val="es-CO" w:eastAsia="it-IT"/>
              </w:rPr>
            </w:pPr>
            <w:r w:rsidRPr="00842E94">
              <w:rPr>
                <w:rFonts w:ascii="Calibri" w:eastAsia="Times New Roman" w:hAnsi="Calibri" w:cs="Times New Roman"/>
                <w:color w:val="000000"/>
                <w:sz w:val="18"/>
                <w:szCs w:val="18"/>
                <w:lang w:val="es-CO" w:eastAsia="it-IT"/>
              </w:rPr>
              <w:t>Universidad de las Islas Baleares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(0311)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 xml:space="preserve">Spagnolo A2 e Catalano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SEVILLA01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 de Sevilla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6A1CCE">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842E94" w:rsidRDefault="00F24B1C" w:rsidP="00D24BFA">
            <w:pPr>
              <w:spacing w:after="0" w:line="240" w:lineRule="auto"/>
              <w:rPr>
                <w:rFonts w:ascii="Calibri" w:eastAsia="Times New Roman" w:hAnsi="Calibri" w:cs="Times New Roman"/>
                <w:color w:val="000000"/>
                <w:sz w:val="18"/>
                <w:szCs w:val="18"/>
                <w:lang w:val="es-CO" w:eastAsia="it-IT"/>
              </w:rPr>
            </w:pPr>
            <w:r>
              <w:rPr>
                <w:rFonts w:ascii="Calibri" w:eastAsia="Times New Roman" w:hAnsi="Calibri" w:cs="Times New Roman"/>
                <w:color w:val="000000"/>
                <w:sz w:val="18"/>
                <w:szCs w:val="18"/>
                <w:lang w:val="es-CO" w:eastAsia="it-IT"/>
              </w:rPr>
              <w:t>Finance, banking and</w:t>
            </w:r>
            <w:r w:rsidR="00E40001" w:rsidRPr="00842E94">
              <w:rPr>
                <w:rFonts w:ascii="Calibri" w:eastAsia="Times New Roman" w:hAnsi="Calibri" w:cs="Times New Roman"/>
                <w:color w:val="000000"/>
                <w:sz w:val="18"/>
                <w:szCs w:val="18"/>
                <w:lang w:val="es-CO" w:eastAsia="it-IT"/>
              </w:rPr>
              <w:t xml:space="preserve"> insurance (0412) - </w:t>
            </w:r>
            <w:r w:rsidR="00E40001" w:rsidRPr="00F24B1C">
              <w:rPr>
                <w:rFonts w:ascii="Calibri" w:eastAsia="Times New Roman" w:hAnsi="Calibri" w:cs="Times New Roman"/>
                <w:b/>
                <w:color w:val="000000"/>
                <w:sz w:val="18"/>
                <w:szCs w:val="18"/>
                <w:lang w:val="es-CO" w:eastAsia="it-IT"/>
              </w:rPr>
              <w:t xml:space="preserve">Grado en Finanzas y </w:t>
            </w:r>
            <w:r w:rsidR="00E40001" w:rsidRPr="00F24B1C">
              <w:rPr>
                <w:rFonts w:ascii="Calibri" w:eastAsia="Times New Roman" w:hAnsi="Calibri" w:cs="Times New Roman"/>
                <w:b/>
                <w:color w:val="000000"/>
                <w:sz w:val="18"/>
                <w:szCs w:val="18"/>
                <w:lang w:val="es-CO" w:eastAsia="it-IT"/>
              </w:rPr>
              <w:lastRenderedPageBreak/>
              <w:t>Contabilidad</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lastRenderedPageBreak/>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A2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lastRenderedPageBreak/>
              <w:t>E VALENCI01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Universitat de València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6A1CCE">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842E94" w:rsidRDefault="00E40001" w:rsidP="00F24B1C">
            <w:pPr>
              <w:spacing w:after="0" w:line="240" w:lineRule="auto"/>
              <w:rPr>
                <w:rFonts w:ascii="Calibri" w:eastAsia="Times New Roman" w:hAnsi="Calibri" w:cs="Times New Roman"/>
                <w:color w:val="000000"/>
                <w:sz w:val="18"/>
                <w:szCs w:val="18"/>
                <w:lang w:val="en-US" w:eastAsia="it-IT"/>
              </w:rPr>
            </w:pPr>
            <w:r w:rsidRPr="00842E94">
              <w:rPr>
                <w:rFonts w:ascii="Calibri" w:eastAsia="Times New Roman" w:hAnsi="Calibri" w:cs="Times New Roman"/>
                <w:color w:val="000000"/>
                <w:sz w:val="18"/>
                <w:szCs w:val="18"/>
                <w:lang w:val="en-US" w:eastAsia="it-IT"/>
              </w:rPr>
              <w:t>Business and administration (</w:t>
            </w:r>
            <w:r w:rsidR="00F24B1C">
              <w:rPr>
                <w:rFonts w:ascii="Calibri" w:eastAsia="Times New Roman" w:hAnsi="Calibri" w:cs="Times New Roman"/>
                <w:color w:val="000000"/>
                <w:sz w:val="18"/>
                <w:szCs w:val="18"/>
                <w:lang w:val="en-US" w:eastAsia="it-IT"/>
              </w:rPr>
              <w:t>041</w:t>
            </w:r>
            <w:r w:rsidRPr="00842E94">
              <w:rPr>
                <w:rFonts w:ascii="Calibri" w:eastAsia="Times New Roman" w:hAnsi="Calibri" w:cs="Times New Roman"/>
                <w:color w:val="000000"/>
                <w:sz w:val="18"/>
                <w:szCs w:val="18"/>
                <w:lang w:val="en-US" w:eastAsia="it-IT"/>
              </w:rPr>
              <w:t xml:space="preserve">) - </w:t>
            </w:r>
            <w:r w:rsidRPr="00F24B1C">
              <w:rPr>
                <w:rFonts w:ascii="Calibri" w:eastAsia="Times New Roman" w:hAnsi="Calibri" w:cs="Times New Roman"/>
                <w:b/>
                <w:color w:val="000000"/>
                <w:sz w:val="18"/>
                <w:szCs w:val="18"/>
                <w:lang w:val="en-US" w:eastAsia="it-IT"/>
              </w:rPr>
              <w:t>Grau d'Administració i Direcció d'Empreses</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VIC01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if Vic - Central University of Catalonia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6A1CCE">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Spagnolo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 ZARAGOZ01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 de Zaragoza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Spagnolo B1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BORDEAU58</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Bordeaux</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Law (042</w:t>
            </w:r>
            <w:r w:rsidR="00F24B1C">
              <w:rPr>
                <w:rFonts w:ascii="Calibri" w:eastAsia="Times New Roman" w:hAnsi="Calibri" w:cs="Times New Roman"/>
                <w:color w:val="000000"/>
                <w:sz w:val="18"/>
                <w:szCs w:val="18"/>
                <w:lang w:eastAsia="it-IT"/>
              </w:rPr>
              <w:t>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DUNKERQ09</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fr-FR" w:eastAsia="it-IT"/>
              </w:rPr>
            </w:pPr>
            <w:r w:rsidRPr="00D24BFA">
              <w:rPr>
                <w:rFonts w:ascii="Calibri" w:eastAsia="Times New Roman" w:hAnsi="Calibri" w:cs="Times New Roman"/>
                <w:color w:val="000000"/>
                <w:sz w:val="18"/>
                <w:szCs w:val="18"/>
                <w:lang w:val="fr-FR" w:eastAsia="it-IT"/>
              </w:rPr>
              <w:t>Université du Littoral - Cote d'Opale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GRENOBL02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fr-FR" w:eastAsia="it-IT"/>
              </w:rPr>
            </w:pPr>
            <w:r w:rsidRPr="00D24BFA">
              <w:rPr>
                <w:rFonts w:ascii="Calibri" w:eastAsia="Times New Roman" w:hAnsi="Calibri" w:cs="Times New Roman"/>
                <w:color w:val="000000"/>
                <w:sz w:val="18"/>
                <w:szCs w:val="18"/>
                <w:lang w:val="fr-FR" w:eastAsia="it-IT"/>
              </w:rPr>
              <w:t>Université Pierre Mendès France Grenoble 2</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MONTPEL03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Université Paul Valery</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F24B1C" w:rsidP="00F24B1C">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Earth Sciences</w:t>
            </w:r>
            <w:r w:rsidR="00E40001" w:rsidRPr="00D24BFA">
              <w:rPr>
                <w:rFonts w:ascii="Calibri" w:eastAsia="Times New Roman" w:hAnsi="Calibri" w:cs="Times New Roman"/>
                <w:color w:val="000000"/>
                <w:sz w:val="18"/>
                <w:szCs w:val="18"/>
                <w:lang w:eastAsia="it-IT"/>
              </w:rPr>
              <w:t xml:space="preserve"> (</w:t>
            </w:r>
            <w:r>
              <w:rPr>
                <w:rFonts w:ascii="Calibri" w:eastAsia="Times New Roman" w:hAnsi="Calibri" w:cs="Times New Roman"/>
                <w:color w:val="000000"/>
                <w:sz w:val="18"/>
                <w:szCs w:val="18"/>
                <w:lang w:eastAsia="it-IT"/>
              </w:rPr>
              <w:t>0532</w:t>
            </w:r>
            <w:r w:rsidR="00E40001"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 (CEFR)</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PARIS007</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fr-FR" w:eastAsia="it-IT"/>
              </w:rPr>
            </w:pPr>
            <w:r w:rsidRPr="00D24BFA">
              <w:rPr>
                <w:rFonts w:ascii="Calibri" w:eastAsia="Times New Roman" w:hAnsi="Calibri" w:cs="Times New Roman"/>
                <w:color w:val="000000"/>
                <w:sz w:val="18"/>
                <w:szCs w:val="18"/>
                <w:lang w:val="fr-FR" w:eastAsia="it-IT"/>
              </w:rPr>
              <w:t>Université de Paris VII - Denis Diderot</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F24B1C">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w:t>
            </w:r>
            <w:r w:rsidR="00F24B1C">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 (</w:t>
            </w:r>
            <w:r>
              <w:rPr>
                <w:rFonts w:ascii="Calibri" w:eastAsia="Times New Roman" w:hAnsi="Calibri" w:cs="Times New Roman"/>
                <w:color w:val="000000"/>
                <w:sz w:val="18"/>
                <w:szCs w:val="18"/>
                <w:lang w:eastAsia="it-IT"/>
              </w:rPr>
              <w:t>obbligatorio</w:t>
            </w:r>
            <w:r w:rsidRPr="00D24BFA">
              <w:rPr>
                <w:rFonts w:ascii="Calibri" w:eastAsia="Times New Roman" w:hAnsi="Calibri" w:cs="Times New Roman"/>
                <w:color w:val="000000"/>
                <w:sz w:val="18"/>
                <w:szCs w:val="18"/>
                <w:lang w:eastAsia="it-IT"/>
              </w:rPr>
              <w:t>)</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PARIS013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Université de Paris XIII</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Pettinao Daniela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Business and ad</w:t>
            </w:r>
            <w:r w:rsidR="00ED3D96">
              <w:rPr>
                <w:rFonts w:ascii="Calibri" w:eastAsia="Times New Roman" w:hAnsi="Calibri" w:cs="Times New Roman"/>
                <w:color w:val="000000"/>
                <w:sz w:val="18"/>
                <w:szCs w:val="18"/>
                <w:lang w:val="en-US" w:eastAsia="it-IT"/>
              </w:rPr>
              <w:t>ministration (</w:t>
            </w:r>
            <w:r w:rsidRPr="00D24BFA">
              <w:rPr>
                <w:rFonts w:ascii="Calibri" w:eastAsia="Times New Roman" w:hAnsi="Calibri" w:cs="Times New Roman"/>
                <w:color w:val="000000"/>
                <w:sz w:val="18"/>
                <w:szCs w:val="18"/>
                <w:lang w:val="en-US" w:eastAsia="it-IT"/>
              </w:rPr>
              <w:t>041</w:t>
            </w:r>
            <w:r w:rsidR="00ED3D96">
              <w:rPr>
                <w:rFonts w:ascii="Calibri" w:eastAsia="Times New Roman" w:hAnsi="Calibri" w:cs="Times New Roman"/>
                <w:color w:val="000000"/>
                <w:sz w:val="18"/>
                <w:szCs w:val="18"/>
                <w:lang w:val="en-US"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 PARIS013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Université de Paris XIII</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Pettinao Daniela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Marketing and Advertising (</w:t>
            </w:r>
            <w:r w:rsidR="00ED3D96">
              <w:rPr>
                <w:rFonts w:ascii="Calibri" w:eastAsia="Times New Roman" w:hAnsi="Calibri" w:cs="Times New Roman"/>
                <w:color w:val="000000"/>
                <w:sz w:val="18"/>
                <w:szCs w:val="18"/>
                <w:lang w:eastAsia="it-IT"/>
              </w:rPr>
              <w:t>0</w:t>
            </w:r>
            <w:r w:rsidRPr="00D24BFA">
              <w:rPr>
                <w:rFonts w:ascii="Calibri" w:eastAsia="Times New Roman" w:hAnsi="Calibri" w:cs="Times New Roman"/>
                <w:color w:val="000000"/>
                <w:sz w:val="18"/>
                <w:szCs w:val="18"/>
                <w:lang w:eastAsia="it-IT"/>
              </w:rPr>
              <w:t>414)</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Francese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HR KNIN01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of Applied Sciences “Marko Marulić” in Knin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Croato </w:t>
            </w:r>
          </w:p>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 xml:space="preserve">(tutti i </w:t>
            </w:r>
            <w:r w:rsidRPr="00D24BFA">
              <w:rPr>
                <w:rFonts w:ascii="Calibri" w:eastAsia="Times New Roman" w:hAnsi="Calibri" w:cs="Times New Roman"/>
                <w:color w:val="000000"/>
                <w:sz w:val="18"/>
                <w:szCs w:val="18"/>
                <w:lang w:eastAsia="it-IT"/>
              </w:rPr>
              <w:t xml:space="preserve">programmi </w:t>
            </w:r>
            <w:r>
              <w:rPr>
                <w:rFonts w:ascii="Calibri" w:eastAsia="Times New Roman" w:hAnsi="Calibri" w:cs="Times New Roman"/>
                <w:color w:val="000000"/>
                <w:sz w:val="18"/>
                <w:szCs w:val="18"/>
                <w:lang w:eastAsia="it-IT"/>
              </w:rPr>
              <w:t>sono in croato)</w:t>
            </w:r>
          </w:p>
        </w:tc>
        <w:tc>
          <w:tcPr>
            <w:tcW w:w="1375"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(per molti corsi e programmi offerti agli studenti di scambio)</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HU DEBRECE01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Debrecen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LT KAUNAS02</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Kauno Technologijos Universitetas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(340)</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LT VILNIUS06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Mykolas Romeris University</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(raccomandato)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LT VILNIUS24</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Kazimieras Simonavicius University</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N NARVIK01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Narvik University College</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Norvegese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NL BREDA01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Avans University of Applied Sciences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IELTS 6.5</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 ACORES01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Universidade dos Acores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Management</w:t>
            </w:r>
            <w:r w:rsidRPr="00D24BFA">
              <w:rPr>
                <w:rFonts w:ascii="Calibri" w:eastAsia="Times New Roman" w:hAnsi="Calibri" w:cs="Times New Roman"/>
                <w:color w:val="000000"/>
                <w:sz w:val="18"/>
                <w:szCs w:val="18"/>
                <w:lang w:eastAsia="it-IT"/>
              </w:rPr>
              <w:t xml:space="preserve"> and administration (041</w:t>
            </w:r>
            <w:r>
              <w:rPr>
                <w:rFonts w:ascii="Calibri" w:eastAsia="Times New Roman" w:hAnsi="Calibri" w:cs="Times New Roman"/>
                <w:color w:val="000000"/>
                <w:sz w:val="18"/>
                <w:szCs w:val="18"/>
                <w:lang w:eastAsia="it-IT"/>
              </w:rPr>
              <w:t>3</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Portoghese</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lastRenderedPageBreak/>
              <w:t>P COIMBRA01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Universidade de Coimbra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Portoghese B1/B2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 FUNCHAL03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Universidade da Madeira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9</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Portoghese A1</w:t>
            </w:r>
          </w:p>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(per la maggiorparte dei corsi) </w:t>
            </w:r>
          </w:p>
        </w:tc>
        <w:tc>
          <w:tcPr>
            <w:tcW w:w="1375" w:type="dxa"/>
            <w:tcBorders>
              <w:top w:val="nil"/>
              <w:left w:val="nil"/>
              <w:bottom w:val="single" w:sz="4" w:space="0" w:color="auto"/>
              <w:right w:val="single" w:sz="4" w:space="0" w:color="auto"/>
            </w:tcBorders>
            <w:shd w:val="clear" w:color="auto" w:fill="auto"/>
            <w:vAlign w:val="center"/>
            <w:hideMark/>
          </w:tcPr>
          <w:p w:rsidR="00E40001"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p w:rsidR="00E40001" w:rsidRPr="00D24BFA" w:rsidRDefault="00E40001" w:rsidP="00E40001">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(solo alcuni corsi)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BIALYST04</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Uniwersytet w Bialymstoku</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(0311)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BIELSKO04</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Wyzsza Szkola Finansow i Prawa w Bielsku-Bialej (School of Finance &amp; Law)</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Security Services (</w:t>
            </w:r>
            <w:r w:rsidR="00ED3D96">
              <w:rPr>
                <w:rFonts w:ascii="Calibri" w:eastAsia="Times New Roman" w:hAnsi="Calibri" w:cs="Times New Roman"/>
                <w:color w:val="000000"/>
                <w:sz w:val="18"/>
                <w:szCs w:val="18"/>
                <w:lang w:eastAsia="it-IT"/>
              </w:rPr>
              <w:t>103</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BIELSKO04</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Wyzsza Szkola Finansow i Prawa w Bielsku-Bialej (School of Finance &amp; Law)</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BYDGOSZ06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of Economy in Bydgoszcz</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BYDGOSZ06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of Economy in Bydgoszcz</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Management</w:t>
            </w:r>
            <w:r w:rsidRPr="00D24BFA">
              <w:rPr>
                <w:rFonts w:ascii="Calibri" w:eastAsia="Times New Roman" w:hAnsi="Calibri" w:cs="Times New Roman"/>
                <w:color w:val="000000"/>
                <w:sz w:val="18"/>
                <w:szCs w:val="18"/>
                <w:lang w:eastAsia="it-IT"/>
              </w:rPr>
              <w:t xml:space="preserve"> and administration (041</w:t>
            </w:r>
            <w:r>
              <w:rPr>
                <w:rFonts w:ascii="Calibri" w:eastAsia="Times New Roman" w:hAnsi="Calibri" w:cs="Times New Roman"/>
                <w:color w:val="000000"/>
                <w:sz w:val="18"/>
                <w:szCs w:val="18"/>
                <w:lang w:eastAsia="it-IT"/>
              </w:rPr>
              <w:t>3</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BYDGOSZ06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of Economy in Bydgoszcz</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ED3D96">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Economics (0311</w:t>
            </w:r>
            <w:r w:rsidR="00E40001"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BYDGOSZ08</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Kujawsko-Pomorska Szkoła Wyższa w Bydgoszczy (KPSW)</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Monfardini Patrizio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(0311)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BYDGOSZ08</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Kujawsko-Pomorska Szkoła Wyższa w Bydgoszczy (KPSW)</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Monfardini Patrizio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and </w:t>
            </w:r>
            <w:r w:rsidR="00ED3D96">
              <w:rPr>
                <w:rFonts w:ascii="Calibri" w:eastAsia="Times New Roman" w:hAnsi="Calibri" w:cs="Times New Roman"/>
                <w:color w:val="000000"/>
                <w:sz w:val="18"/>
                <w:szCs w:val="18"/>
                <w:lang w:eastAsia="it-IT"/>
              </w:rPr>
              <w:t>a</w:t>
            </w:r>
            <w:r w:rsidRPr="00D24BFA">
              <w:rPr>
                <w:rFonts w:ascii="Calibri" w:eastAsia="Times New Roman" w:hAnsi="Calibri" w:cs="Times New Roman"/>
                <w:color w:val="000000"/>
                <w:sz w:val="18"/>
                <w:szCs w:val="18"/>
                <w:lang w:eastAsia="it-IT"/>
              </w:rPr>
              <w:t>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GDANSK06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Akademia Wychowania Fizycznego i Sportu im. Jedrzeja Sniadeckiego w Gdansku</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Travel, Tourism and Leisure (1015)</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Szczecin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 /Tedesco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Szczecin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Marketing and advertising (0414)</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 /Tedesco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Szczecin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Management and administration (0413)</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 /Tedesco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Szczecin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Accounting and taxation (0411)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 Tedesco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SZCZECI01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Szczecin</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(0311)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Polacco/Tedesco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SZCZEZI06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The West Pomeranian Business School</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and </w:t>
            </w:r>
            <w:r>
              <w:rPr>
                <w:rFonts w:ascii="Calibri" w:eastAsia="Times New Roman" w:hAnsi="Calibri" w:cs="Times New Roman"/>
                <w:color w:val="000000"/>
                <w:sz w:val="18"/>
                <w:szCs w:val="18"/>
                <w:lang w:eastAsia="it-IT"/>
              </w:rPr>
              <w:t>a</w:t>
            </w:r>
            <w:r w:rsidRPr="00D24BFA">
              <w:rPr>
                <w:rFonts w:ascii="Calibri" w:eastAsia="Times New Roman" w:hAnsi="Calibri" w:cs="Times New Roman"/>
                <w:color w:val="000000"/>
                <w:sz w:val="18"/>
                <w:szCs w:val="18"/>
                <w:lang w:eastAsia="it-IT"/>
              </w:rPr>
              <w:t>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WARSZAW01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University of Warsaw</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w:t>
            </w:r>
            <w:r w:rsidR="00ED3D96">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10</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PL WARSZAW21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Kozminski University</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Monfardini Patrizio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ED3D96">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eastAsia="it-IT"/>
              </w:rPr>
              <w:t xml:space="preserve">Business and </w:t>
            </w:r>
            <w:r>
              <w:rPr>
                <w:rFonts w:ascii="Calibri" w:eastAsia="Times New Roman" w:hAnsi="Calibri" w:cs="Times New Roman"/>
                <w:color w:val="000000"/>
                <w:sz w:val="18"/>
                <w:szCs w:val="18"/>
                <w:lang w:eastAsia="it-IT"/>
              </w:rPr>
              <w:t>a</w:t>
            </w:r>
            <w:r w:rsidRPr="00D24BFA">
              <w:rPr>
                <w:rFonts w:ascii="Calibri" w:eastAsia="Times New Roman" w:hAnsi="Calibri" w:cs="Times New Roman"/>
                <w:color w:val="000000"/>
                <w:sz w:val="18"/>
                <w:szCs w:val="18"/>
                <w:lang w:eastAsia="it-IT"/>
              </w:rPr>
              <w:t>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Polacco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lastRenderedPageBreak/>
              <w:t>PL WROCLAW03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Uniwersytet Ekonomiczny we Wroclawiu (Wroclaw University of Economics)</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Business and </w:t>
            </w:r>
            <w:r>
              <w:rPr>
                <w:rFonts w:ascii="Calibri" w:eastAsia="Times New Roman" w:hAnsi="Calibri" w:cs="Times New Roman"/>
                <w:color w:val="000000"/>
                <w:sz w:val="18"/>
                <w:szCs w:val="18"/>
                <w:lang w:eastAsia="it-IT"/>
              </w:rPr>
              <w:t>a</w:t>
            </w:r>
            <w:r w:rsidRPr="00D24BFA">
              <w:rPr>
                <w:rFonts w:ascii="Calibri" w:eastAsia="Times New Roman" w:hAnsi="Calibri" w:cs="Times New Roman"/>
                <w:color w:val="000000"/>
                <w:sz w:val="18"/>
                <w:szCs w:val="18"/>
                <w:lang w:eastAsia="it-IT"/>
              </w:rPr>
              <w:t>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Inglese/Polacco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RO ARAD01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Aurel Vlaicu University from Arad</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w:t>
            </w:r>
            <w:r w:rsidR="00ED3D96">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Rumeno </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RO ORADEA01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Universitatea Din Oradea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ED3D96">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Economics (</w:t>
            </w:r>
            <w:r w:rsidR="00ED3D96">
              <w:rPr>
                <w:rFonts w:ascii="Calibri" w:eastAsia="Times New Roman" w:hAnsi="Calibri" w:cs="Times New Roman"/>
                <w:color w:val="000000"/>
                <w:sz w:val="18"/>
                <w:szCs w:val="18"/>
                <w:lang w:eastAsia="it-IT"/>
              </w:rPr>
              <w:t>0311</w:t>
            </w:r>
            <w:r w:rsidRPr="00D24BFA">
              <w:rPr>
                <w:rFonts w:ascii="Calibri" w:eastAsia="Times New Roman" w:hAnsi="Calibri" w:cs="Times New Roman"/>
                <w:color w:val="000000"/>
                <w:sz w:val="18"/>
                <w:szCs w:val="18"/>
                <w:lang w:eastAsia="it-IT"/>
              </w:rPr>
              <w:t>)</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Rumeno </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(per tutti i corsi)</w:t>
            </w:r>
          </w:p>
        </w:tc>
        <w:tc>
          <w:tcPr>
            <w:tcW w:w="1375"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w:t>
            </w:r>
            <w:r>
              <w:rPr>
                <w:rFonts w:ascii="Calibri" w:eastAsia="Times New Roman" w:hAnsi="Calibri" w:cs="Times New Roman"/>
                <w:color w:val="000000"/>
                <w:sz w:val="18"/>
                <w:szCs w:val="18"/>
                <w:lang w:eastAsia="it-IT"/>
              </w:rPr>
              <w:t>B1</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w:t>
            </w:r>
            <w:r w:rsidRPr="00D24BFA">
              <w:rPr>
                <w:rFonts w:ascii="Calibri" w:eastAsia="Times New Roman" w:hAnsi="Calibri" w:cs="Times New Roman"/>
                <w:color w:val="000000"/>
                <w:sz w:val="18"/>
                <w:szCs w:val="18"/>
                <w:lang w:eastAsia="it-IT"/>
              </w:rPr>
              <w:t>ma solo per alcuni corsi</w:t>
            </w:r>
            <w:r>
              <w:rPr>
                <w:rFonts w:ascii="Calibri" w:eastAsia="Times New Roman" w:hAnsi="Calibri" w:cs="Times New Roman"/>
                <w:color w:val="000000"/>
                <w:sz w:val="18"/>
                <w:szCs w:val="18"/>
                <w:lang w:eastAsia="it-IT"/>
              </w:rPr>
              <w:t>)</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RO SUCEAVA01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Universitatea "Stefan Cel Mare" Suceava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Pinna Anna Maria</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Business and a</w:t>
            </w:r>
            <w:r w:rsidRPr="00D24BFA">
              <w:rPr>
                <w:rFonts w:ascii="Calibri" w:eastAsia="Times New Roman" w:hAnsi="Calibri" w:cs="Times New Roman"/>
                <w:color w:val="000000"/>
                <w:sz w:val="18"/>
                <w:szCs w:val="18"/>
                <w:lang w:eastAsia="it-IT"/>
              </w:rPr>
              <w:t>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Rumeno</w:t>
            </w:r>
          </w:p>
        </w:tc>
        <w:tc>
          <w:tcPr>
            <w:tcW w:w="1375" w:type="dxa"/>
            <w:tcBorders>
              <w:top w:val="nil"/>
              <w:left w:val="nil"/>
              <w:bottom w:val="single" w:sz="4" w:space="0" w:color="auto"/>
              <w:right w:val="single" w:sz="4" w:space="0" w:color="auto"/>
            </w:tcBorders>
            <w:shd w:val="clear" w:color="auto" w:fill="auto"/>
            <w:vAlign w:val="center"/>
            <w:hideMark/>
          </w:tcPr>
          <w:p w:rsidR="00E40001"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xml:space="preserve">Inglese B1 </w:t>
            </w:r>
          </w:p>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(sono disponibili in inglese solo alcuni corsi)</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SF MIKKELI0</w:t>
            </w:r>
            <w:r>
              <w:rPr>
                <w:rFonts w:ascii="Calibri" w:eastAsia="Times New Roman" w:hAnsi="Calibri" w:cs="Times New Roman"/>
                <w:color w:val="000000"/>
                <w:sz w:val="18"/>
                <w:szCs w:val="18"/>
                <w:lang w:eastAsia="it-IT"/>
              </w:rPr>
              <w:t>7</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6B7E19">
              <w:rPr>
                <w:rFonts w:ascii="Calibri" w:eastAsia="Times New Roman" w:hAnsi="Calibri" w:cs="Times New Roman"/>
                <w:color w:val="000000"/>
                <w:sz w:val="18"/>
                <w:szCs w:val="18"/>
                <w:lang w:val="en-US" w:eastAsia="it-IT"/>
              </w:rPr>
              <w:t>South-Eastern Finland University of Applied Sciences (Xamk)</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SF ROVANIE01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Pr>
                <w:rFonts w:ascii="Calibri" w:eastAsia="Times New Roman" w:hAnsi="Calibri" w:cs="Times New Roman"/>
                <w:color w:val="000000"/>
                <w:sz w:val="18"/>
                <w:szCs w:val="18"/>
                <w:lang w:eastAsia="it-IT"/>
              </w:rPr>
              <w:t>L</w:t>
            </w:r>
            <w:r w:rsidRPr="00D24BFA">
              <w:rPr>
                <w:rFonts w:ascii="Calibri" w:eastAsia="Times New Roman" w:hAnsi="Calibri" w:cs="Times New Roman"/>
                <w:color w:val="000000"/>
                <w:sz w:val="18"/>
                <w:szCs w:val="18"/>
                <w:lang w:eastAsia="it-IT"/>
              </w:rPr>
              <w:t>apin Yliopisto</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Spano Alessandro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Management and administration (0413)</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Finlandese</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 certificato richiesto</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SF SEINAJO06</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Seinajoki University of Applied Sciences (SeAMK)</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B1</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SF VAASA01</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Vaasan Yliopisto</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D24BFA">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Monfardini Patrizio</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4</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Finandese</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r>
      <w:tr w:rsidR="00E40001" w:rsidRPr="00D24BFA" w:rsidTr="00E40001">
        <w:trPr>
          <w:trHeight w:val="552"/>
        </w:trPr>
        <w:tc>
          <w:tcPr>
            <w:tcW w:w="1216" w:type="dxa"/>
            <w:tcBorders>
              <w:top w:val="nil"/>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SK BRATISL03</w:t>
            </w:r>
          </w:p>
        </w:tc>
        <w:tc>
          <w:tcPr>
            <w:tcW w:w="1760"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University of Economics in Bratislava</w:t>
            </w:r>
          </w:p>
        </w:tc>
        <w:tc>
          <w:tcPr>
            <w:tcW w:w="1106" w:type="dxa"/>
            <w:tcBorders>
              <w:top w:val="nil"/>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nil"/>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2</w:t>
            </w:r>
          </w:p>
        </w:tc>
        <w:tc>
          <w:tcPr>
            <w:tcW w:w="504"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3</w:t>
            </w:r>
          </w:p>
        </w:tc>
        <w:tc>
          <w:tcPr>
            <w:tcW w:w="298"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1323"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nil"/>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SK TRENCIN02</w:t>
            </w:r>
          </w:p>
        </w:tc>
        <w:tc>
          <w:tcPr>
            <w:tcW w:w="1760"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r w:rsidRPr="00D24BFA">
              <w:rPr>
                <w:rFonts w:ascii="Calibri" w:eastAsia="Times New Roman" w:hAnsi="Calibri" w:cs="Times New Roman"/>
                <w:color w:val="000000"/>
                <w:sz w:val="18"/>
                <w:szCs w:val="18"/>
                <w:lang w:val="en-US" w:eastAsia="it-IT"/>
              </w:rPr>
              <w:t>School of Management in Trencin (Vysoka skola manazamentu in Trencin</w:t>
            </w:r>
          </w:p>
        </w:tc>
        <w:tc>
          <w:tcPr>
            <w:tcW w:w="1106" w:type="dxa"/>
            <w:tcBorders>
              <w:top w:val="single" w:sz="4" w:space="0" w:color="auto"/>
              <w:left w:val="nil"/>
              <w:bottom w:val="single" w:sz="4" w:space="0" w:color="auto"/>
              <w:right w:val="single" w:sz="4" w:space="0" w:color="auto"/>
            </w:tcBorders>
            <w:shd w:val="clear" w:color="auto" w:fill="auto"/>
            <w:vAlign w:val="center"/>
            <w:hideMark/>
          </w:tcPr>
          <w:p w:rsidR="00E40001" w:rsidRPr="00E40001" w:rsidRDefault="00E40001" w:rsidP="007022B4">
            <w:pPr>
              <w:spacing w:after="0" w:line="240" w:lineRule="auto"/>
              <w:rPr>
                <w:rFonts w:ascii="Calibri" w:eastAsia="Times New Roman" w:hAnsi="Calibri" w:cs="Times New Roman"/>
                <w:sz w:val="18"/>
                <w:szCs w:val="18"/>
                <w:lang w:eastAsia="it-IT"/>
              </w:rPr>
            </w:pPr>
            <w:r w:rsidRPr="00E40001">
              <w:rPr>
                <w:rFonts w:ascii="Calibri" w:eastAsia="Times New Roman" w:hAnsi="Calibri" w:cs="Times New Roman"/>
                <w:sz w:val="18"/>
                <w:szCs w:val="18"/>
                <w:lang w:eastAsia="it-IT"/>
              </w:rPr>
              <w:t xml:space="preserve">Cannas Massimo </w:t>
            </w:r>
          </w:p>
        </w:tc>
        <w:tc>
          <w:tcPr>
            <w:tcW w:w="1619"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D3D96"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Business and administration (041)</w:t>
            </w:r>
          </w:p>
        </w:tc>
        <w:tc>
          <w:tcPr>
            <w:tcW w:w="775"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5</w:t>
            </w:r>
          </w:p>
        </w:tc>
        <w:tc>
          <w:tcPr>
            <w:tcW w:w="504"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6</w:t>
            </w:r>
          </w:p>
        </w:tc>
        <w:tc>
          <w:tcPr>
            <w:tcW w:w="298"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x</w:t>
            </w:r>
          </w:p>
        </w:tc>
        <w:tc>
          <w:tcPr>
            <w:tcW w:w="587"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c>
          <w:tcPr>
            <w:tcW w:w="1323"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Inglese B2</w:t>
            </w:r>
          </w:p>
        </w:tc>
        <w:tc>
          <w:tcPr>
            <w:tcW w:w="1375"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r w:rsidRPr="00D24BFA">
              <w:rPr>
                <w:rFonts w:ascii="Calibri" w:eastAsia="Times New Roman" w:hAnsi="Calibri" w:cs="Times New Roman"/>
                <w:color w:val="000000"/>
                <w:sz w:val="18"/>
                <w:szCs w:val="18"/>
                <w:lang w:eastAsia="it-IT"/>
              </w:rPr>
              <w:t> </w:t>
            </w:r>
          </w:p>
        </w:tc>
      </w:tr>
      <w:tr w:rsidR="00E40001" w:rsidRPr="00D24BFA" w:rsidTr="00E40001">
        <w:trPr>
          <w:trHeight w:val="552"/>
        </w:trPr>
        <w:tc>
          <w:tcPr>
            <w:tcW w:w="12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c>
          <w:tcPr>
            <w:tcW w:w="1760"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val="en-US" w:eastAsia="it-IT"/>
              </w:rPr>
            </w:pPr>
          </w:p>
        </w:tc>
        <w:tc>
          <w:tcPr>
            <w:tcW w:w="1106"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c>
          <w:tcPr>
            <w:tcW w:w="1619" w:type="dxa"/>
            <w:tcBorders>
              <w:top w:val="single" w:sz="4" w:space="0" w:color="auto"/>
              <w:left w:val="nil"/>
              <w:bottom w:val="single" w:sz="4" w:space="0" w:color="auto"/>
              <w:right w:val="single" w:sz="4" w:space="0" w:color="auto"/>
            </w:tcBorders>
            <w:shd w:val="clear" w:color="auto" w:fill="FFFF00"/>
            <w:vAlign w:val="center"/>
            <w:hideMark/>
          </w:tcPr>
          <w:p w:rsidR="00E40001" w:rsidRPr="009E2A8B" w:rsidRDefault="00E40001" w:rsidP="00116DAC">
            <w:pPr>
              <w:spacing w:after="0" w:line="240" w:lineRule="auto"/>
              <w:jc w:val="right"/>
              <w:rPr>
                <w:rFonts w:ascii="Calibri" w:eastAsia="Times New Roman" w:hAnsi="Calibri" w:cs="Times New Roman"/>
                <w:b/>
                <w:color w:val="FF0000"/>
                <w:sz w:val="20"/>
                <w:szCs w:val="20"/>
                <w:lang w:eastAsia="it-IT"/>
              </w:rPr>
            </w:pPr>
            <w:r w:rsidRPr="009E2A8B">
              <w:rPr>
                <w:rFonts w:ascii="Calibri" w:eastAsia="Times New Roman" w:hAnsi="Calibri" w:cs="Times New Roman"/>
                <w:b/>
                <w:color w:val="FF0000"/>
                <w:sz w:val="20"/>
                <w:szCs w:val="20"/>
                <w:lang w:eastAsia="it-IT"/>
              </w:rPr>
              <w:t>Totale studenti</w:t>
            </w:r>
          </w:p>
        </w:tc>
        <w:tc>
          <w:tcPr>
            <w:tcW w:w="775" w:type="dxa"/>
            <w:tcBorders>
              <w:top w:val="single" w:sz="4" w:space="0" w:color="auto"/>
              <w:left w:val="nil"/>
              <w:bottom w:val="single" w:sz="4" w:space="0" w:color="auto"/>
              <w:right w:val="single" w:sz="4" w:space="0" w:color="auto"/>
            </w:tcBorders>
            <w:shd w:val="clear" w:color="auto" w:fill="FFFF00"/>
            <w:vAlign w:val="center"/>
            <w:hideMark/>
          </w:tcPr>
          <w:p w:rsidR="00E40001" w:rsidRPr="009E2A8B" w:rsidRDefault="00582515" w:rsidP="00D24BFA">
            <w:pPr>
              <w:spacing w:after="0" w:line="240" w:lineRule="auto"/>
              <w:jc w:val="center"/>
              <w:rPr>
                <w:rFonts w:ascii="Calibri" w:eastAsia="Times New Roman" w:hAnsi="Calibri" w:cs="Times New Roman"/>
                <w:b/>
                <w:color w:val="FF0000"/>
                <w:sz w:val="20"/>
                <w:szCs w:val="20"/>
                <w:lang w:eastAsia="it-IT"/>
              </w:rPr>
            </w:pPr>
            <w:r>
              <w:rPr>
                <w:rFonts w:ascii="Calibri" w:eastAsia="Times New Roman" w:hAnsi="Calibri" w:cs="Times New Roman"/>
                <w:b/>
                <w:color w:val="FF0000"/>
                <w:sz w:val="20"/>
                <w:szCs w:val="20"/>
                <w:lang w:eastAsia="it-IT"/>
              </w:rPr>
              <w:fldChar w:fldCharType="begin"/>
            </w:r>
            <w:r w:rsidR="00080ABC">
              <w:rPr>
                <w:rFonts w:ascii="Calibri" w:eastAsia="Times New Roman" w:hAnsi="Calibri" w:cs="Times New Roman"/>
                <w:b/>
                <w:color w:val="FF0000"/>
                <w:sz w:val="20"/>
                <w:szCs w:val="20"/>
                <w:lang w:eastAsia="it-IT"/>
              </w:rPr>
              <w:instrText xml:space="preserve"> =SUM(ABOVE) </w:instrText>
            </w:r>
            <w:r>
              <w:rPr>
                <w:rFonts w:ascii="Calibri" w:eastAsia="Times New Roman" w:hAnsi="Calibri" w:cs="Times New Roman"/>
                <w:b/>
                <w:color w:val="FF0000"/>
                <w:sz w:val="20"/>
                <w:szCs w:val="20"/>
                <w:lang w:eastAsia="it-IT"/>
              </w:rPr>
              <w:fldChar w:fldCharType="separate"/>
            </w:r>
            <w:r w:rsidR="00080ABC">
              <w:rPr>
                <w:rFonts w:ascii="Calibri" w:eastAsia="Times New Roman" w:hAnsi="Calibri" w:cs="Times New Roman"/>
                <w:b/>
                <w:noProof/>
                <w:color w:val="FF0000"/>
                <w:sz w:val="20"/>
                <w:szCs w:val="20"/>
                <w:lang w:eastAsia="it-IT"/>
              </w:rPr>
              <w:t>178</w:t>
            </w:r>
            <w:r>
              <w:rPr>
                <w:rFonts w:ascii="Calibri" w:eastAsia="Times New Roman" w:hAnsi="Calibri" w:cs="Times New Roman"/>
                <w:b/>
                <w:color w:val="FF0000"/>
                <w:sz w:val="20"/>
                <w:szCs w:val="20"/>
                <w:lang w:eastAsia="it-IT"/>
              </w:rPr>
              <w:fldChar w:fldCharType="end"/>
            </w:r>
          </w:p>
        </w:tc>
        <w:tc>
          <w:tcPr>
            <w:tcW w:w="504"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jc w:val="center"/>
              <w:rPr>
                <w:rFonts w:ascii="Calibri" w:eastAsia="Times New Roman" w:hAnsi="Calibri" w:cs="Times New Roman"/>
                <w:color w:val="000000"/>
                <w:sz w:val="18"/>
                <w:szCs w:val="18"/>
                <w:lang w:eastAsia="it-IT"/>
              </w:rPr>
            </w:pPr>
          </w:p>
        </w:tc>
        <w:tc>
          <w:tcPr>
            <w:tcW w:w="298"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c>
          <w:tcPr>
            <w:tcW w:w="587"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c>
          <w:tcPr>
            <w:tcW w:w="1323"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c>
          <w:tcPr>
            <w:tcW w:w="1375" w:type="dxa"/>
            <w:tcBorders>
              <w:top w:val="single" w:sz="4" w:space="0" w:color="auto"/>
              <w:left w:val="nil"/>
              <w:bottom w:val="single" w:sz="4" w:space="0" w:color="auto"/>
              <w:right w:val="single" w:sz="4" w:space="0" w:color="auto"/>
            </w:tcBorders>
            <w:shd w:val="clear" w:color="auto" w:fill="auto"/>
            <w:vAlign w:val="center"/>
            <w:hideMark/>
          </w:tcPr>
          <w:p w:rsidR="00E40001" w:rsidRPr="00D24BFA" w:rsidRDefault="00E40001" w:rsidP="00D24BFA">
            <w:pPr>
              <w:spacing w:after="0" w:line="240" w:lineRule="auto"/>
              <w:rPr>
                <w:rFonts w:ascii="Calibri" w:eastAsia="Times New Roman" w:hAnsi="Calibri" w:cs="Times New Roman"/>
                <w:color w:val="000000"/>
                <w:sz w:val="18"/>
                <w:szCs w:val="18"/>
                <w:lang w:eastAsia="it-IT"/>
              </w:rPr>
            </w:pPr>
          </w:p>
        </w:tc>
      </w:tr>
    </w:tbl>
    <w:p w:rsidR="00912C96" w:rsidRDefault="00912C96"/>
    <w:p w:rsidR="005F5178" w:rsidRPr="005F5178" w:rsidRDefault="005F5178" w:rsidP="005F5178">
      <w:pPr>
        <w:spacing w:after="0" w:line="240" w:lineRule="auto"/>
        <w:ind w:right="-2"/>
        <w:jc w:val="center"/>
        <w:rPr>
          <w:rFonts w:ascii="Garamond" w:eastAsia="SimSun" w:hAnsi="Garamond"/>
          <w:b/>
          <w:color w:val="FF0000"/>
          <w:sz w:val="24"/>
          <w:szCs w:val="24"/>
        </w:rPr>
      </w:pPr>
      <w:r w:rsidRPr="005F5178">
        <w:rPr>
          <w:rFonts w:ascii="Garamond" w:eastAsia="SimSun" w:hAnsi="Garamond"/>
          <w:b/>
          <w:color w:val="FF0000"/>
          <w:sz w:val="24"/>
          <w:szCs w:val="24"/>
        </w:rPr>
        <w:t>REQUISITI MINIMI DI PARTECIPAZIONE ALLA SELEZIONE</w:t>
      </w:r>
    </w:p>
    <w:p w:rsidR="005F5178" w:rsidRPr="005F5178" w:rsidRDefault="005F5178" w:rsidP="005F5178">
      <w:pPr>
        <w:spacing w:before="120" w:after="0" w:line="240" w:lineRule="auto"/>
        <w:ind w:right="-2"/>
        <w:jc w:val="center"/>
        <w:rPr>
          <w:rFonts w:ascii="Garamond" w:eastAsia="SimSun" w:hAnsi="Garamond"/>
          <w:sz w:val="24"/>
          <w:szCs w:val="24"/>
        </w:rPr>
      </w:pPr>
      <w:r w:rsidRPr="005F5178">
        <w:rPr>
          <w:rFonts w:ascii="Garamond" w:eastAsia="SimSun" w:hAnsi="Garamond"/>
          <w:sz w:val="24"/>
          <w:szCs w:val="24"/>
        </w:rPr>
        <w:t xml:space="preserve">SARANNO AMMESSI ALLA SELEZIONE SOLO I CANDIDATI CON UN </w:t>
      </w:r>
      <w:r w:rsidRPr="005F5178">
        <w:rPr>
          <w:rFonts w:ascii="Garamond" w:eastAsia="SimSun" w:hAnsi="Garamond"/>
          <w:b/>
          <w:sz w:val="24"/>
          <w:szCs w:val="24"/>
        </w:rPr>
        <w:t>PUNTEGGIO MINIMO DI 35</w:t>
      </w:r>
      <w:r w:rsidRPr="005F5178">
        <w:rPr>
          <w:rFonts w:ascii="Garamond" w:eastAsia="SimSun" w:hAnsi="Garamond"/>
          <w:sz w:val="24"/>
          <w:szCs w:val="24"/>
        </w:rPr>
        <w:t xml:space="preserve"> SUL PARAMETRO “MERITO ACCADEMICO”</w:t>
      </w:r>
      <w:r w:rsidRPr="005F5178">
        <w:rPr>
          <w:rFonts w:ascii="Garamond" w:eastAsia="SimSun" w:hAnsi="Garamond"/>
          <w:caps/>
          <w:sz w:val="24"/>
          <w:szCs w:val="24"/>
        </w:rPr>
        <w:t xml:space="preserve"> e l’ottenimento di almeno </w:t>
      </w:r>
      <w:r w:rsidRPr="005F5178">
        <w:rPr>
          <w:rFonts w:ascii="Garamond" w:eastAsia="SimSun" w:hAnsi="Garamond"/>
          <w:b/>
          <w:caps/>
          <w:sz w:val="24"/>
          <w:szCs w:val="24"/>
          <w:u w:val="single"/>
        </w:rPr>
        <w:t>27 CFU</w:t>
      </w:r>
      <w:r w:rsidRPr="005F5178">
        <w:rPr>
          <w:rFonts w:ascii="Garamond" w:eastAsia="SimSun" w:hAnsi="Garamond"/>
          <w:caps/>
          <w:sz w:val="24"/>
          <w:szCs w:val="24"/>
        </w:rPr>
        <w:t xml:space="preserve"> nella propria carriera universitaria</w:t>
      </w:r>
      <w:r w:rsidRPr="005F5178">
        <w:rPr>
          <w:rFonts w:ascii="Garamond" w:eastAsia="SimSun" w:hAnsi="Garamond"/>
          <w:sz w:val="24"/>
          <w:szCs w:val="24"/>
        </w:rPr>
        <w:t>.</w:t>
      </w:r>
    </w:p>
    <w:p w:rsidR="005F5178" w:rsidRPr="005F5178" w:rsidRDefault="005F5178" w:rsidP="005F5178">
      <w:pPr>
        <w:spacing w:after="0" w:line="240" w:lineRule="auto"/>
        <w:ind w:right="-425" w:firstLine="284"/>
        <w:jc w:val="center"/>
        <w:rPr>
          <w:rFonts w:ascii="Garamond" w:eastAsia="SimSun" w:hAnsi="Garamond"/>
          <w:b/>
          <w:sz w:val="24"/>
          <w:szCs w:val="24"/>
        </w:rPr>
      </w:pPr>
    </w:p>
    <w:p w:rsidR="005F5178" w:rsidRPr="005F5178" w:rsidRDefault="005F5178" w:rsidP="005F5178">
      <w:pPr>
        <w:spacing w:after="0" w:line="240" w:lineRule="auto"/>
        <w:ind w:right="-2"/>
        <w:jc w:val="center"/>
        <w:rPr>
          <w:rFonts w:ascii="Garamond" w:eastAsia="SimSun" w:hAnsi="Garamond"/>
          <w:b/>
          <w:color w:val="FF0000"/>
          <w:sz w:val="24"/>
          <w:szCs w:val="24"/>
        </w:rPr>
      </w:pPr>
      <w:r w:rsidRPr="005F5178">
        <w:rPr>
          <w:rFonts w:ascii="Garamond" w:eastAsia="SimSun" w:hAnsi="Garamond"/>
          <w:b/>
          <w:color w:val="FF0000"/>
          <w:sz w:val="24"/>
          <w:szCs w:val="24"/>
        </w:rPr>
        <w:t>COMMISSIONE ESAMINATRICE:</w:t>
      </w:r>
    </w:p>
    <w:p w:rsidR="005F5178" w:rsidRPr="005F5178" w:rsidRDefault="005F5178" w:rsidP="005F5178">
      <w:pPr>
        <w:spacing w:after="0" w:line="240" w:lineRule="auto"/>
        <w:ind w:left="360" w:right="-2"/>
        <w:jc w:val="center"/>
        <w:rPr>
          <w:rFonts w:ascii="Garamond" w:eastAsia="Calibri" w:hAnsi="Garamond" w:cs="Times New Roman"/>
          <w:b/>
          <w:caps/>
          <w:sz w:val="24"/>
          <w:szCs w:val="24"/>
        </w:rPr>
      </w:pPr>
    </w:p>
    <w:p w:rsidR="005F5178" w:rsidRPr="005F5178" w:rsidRDefault="005F5178" w:rsidP="005F5178">
      <w:pPr>
        <w:spacing w:after="0" w:line="240" w:lineRule="auto"/>
        <w:ind w:left="360" w:right="-2"/>
        <w:jc w:val="center"/>
        <w:rPr>
          <w:rFonts w:ascii="Garamond" w:eastAsia="Calibri" w:hAnsi="Garamond" w:cs="Times New Roman"/>
          <w:b/>
          <w:caps/>
          <w:sz w:val="24"/>
          <w:szCs w:val="24"/>
        </w:rPr>
      </w:pPr>
      <w:r w:rsidRPr="005F5178">
        <w:rPr>
          <w:rFonts w:ascii="Garamond" w:eastAsia="Calibri" w:hAnsi="Garamond" w:cs="Times New Roman"/>
          <w:b/>
          <w:caps/>
          <w:sz w:val="24"/>
          <w:szCs w:val="24"/>
        </w:rPr>
        <w:t xml:space="preserve">Prof. andrea melis </w:t>
      </w:r>
      <w:r w:rsidRPr="005F5178">
        <w:rPr>
          <w:rFonts w:ascii="Garamond" w:eastAsia="Calibri" w:hAnsi="Garamond" w:cs="Times New Roman"/>
          <w:b/>
          <w:sz w:val="24"/>
          <w:szCs w:val="24"/>
        </w:rPr>
        <w:t xml:space="preserve">Presidente </w:t>
      </w:r>
    </w:p>
    <w:p w:rsidR="005F5178" w:rsidRPr="005F5178" w:rsidRDefault="005F5178" w:rsidP="005F5178">
      <w:pPr>
        <w:spacing w:after="0" w:line="240" w:lineRule="auto"/>
        <w:ind w:left="360" w:right="-2"/>
        <w:jc w:val="center"/>
        <w:rPr>
          <w:rFonts w:ascii="Garamond" w:hAnsi="Garamond"/>
          <w:sz w:val="24"/>
          <w:szCs w:val="24"/>
        </w:rPr>
      </w:pPr>
      <w:r w:rsidRPr="005F5178">
        <w:rPr>
          <w:rFonts w:ascii="Garamond" w:eastAsia="Calibri" w:hAnsi="Garamond" w:cs="Times New Roman"/>
          <w:b/>
          <w:caps/>
          <w:sz w:val="24"/>
          <w:szCs w:val="24"/>
        </w:rPr>
        <w:t xml:space="preserve">Prof. patrizio monfardini </w:t>
      </w:r>
      <w:r w:rsidRPr="005F5178">
        <w:rPr>
          <w:rFonts w:ascii="Garamond" w:eastAsia="Calibri" w:hAnsi="Garamond" w:cs="Times New Roman"/>
          <w:b/>
          <w:sz w:val="24"/>
          <w:szCs w:val="24"/>
        </w:rPr>
        <w:t>Componente effettivo</w:t>
      </w:r>
    </w:p>
    <w:p w:rsidR="005F5178" w:rsidRPr="005F5178" w:rsidRDefault="005F5178" w:rsidP="005F5178">
      <w:pPr>
        <w:spacing w:after="0" w:line="240" w:lineRule="auto"/>
        <w:ind w:left="360" w:right="-2"/>
        <w:jc w:val="center"/>
        <w:rPr>
          <w:rFonts w:ascii="Garamond" w:hAnsi="Garamond"/>
          <w:sz w:val="24"/>
          <w:szCs w:val="24"/>
        </w:rPr>
      </w:pPr>
      <w:r w:rsidRPr="005F5178">
        <w:rPr>
          <w:rFonts w:ascii="Garamond" w:eastAsia="Calibri" w:hAnsi="Garamond" w:cs="Times New Roman"/>
          <w:b/>
          <w:caps/>
          <w:sz w:val="24"/>
          <w:szCs w:val="24"/>
        </w:rPr>
        <w:t>Prof.ssa daniela pettinao</w:t>
      </w:r>
      <w:r w:rsidRPr="005F5178">
        <w:rPr>
          <w:rFonts w:ascii="Garamond" w:eastAsia="Calibri" w:hAnsi="Garamond" w:cs="Times New Roman"/>
          <w:b/>
          <w:sz w:val="24"/>
          <w:szCs w:val="24"/>
        </w:rPr>
        <w:t xml:space="preserve"> Componente effettivo</w:t>
      </w:r>
    </w:p>
    <w:p w:rsidR="005F5178" w:rsidRPr="005F5178" w:rsidRDefault="005F5178" w:rsidP="005F5178">
      <w:pPr>
        <w:spacing w:after="0" w:line="240" w:lineRule="auto"/>
        <w:ind w:left="360" w:right="-2"/>
        <w:jc w:val="center"/>
        <w:rPr>
          <w:rFonts w:ascii="Garamond" w:hAnsi="Garamond"/>
          <w:sz w:val="24"/>
          <w:szCs w:val="24"/>
        </w:rPr>
      </w:pPr>
      <w:r w:rsidRPr="005F5178">
        <w:rPr>
          <w:rFonts w:ascii="Garamond" w:eastAsia="Calibri" w:hAnsi="Garamond" w:cs="Times New Roman"/>
          <w:b/>
          <w:caps/>
          <w:sz w:val="24"/>
          <w:szCs w:val="24"/>
        </w:rPr>
        <w:t>Prof.ssa anna maria pinna</w:t>
      </w:r>
      <w:r w:rsidRPr="005F5178">
        <w:rPr>
          <w:rFonts w:ascii="Garamond" w:eastAsia="Calibri" w:hAnsi="Garamond" w:cs="Times New Roman"/>
          <w:b/>
          <w:sz w:val="24"/>
          <w:szCs w:val="24"/>
        </w:rPr>
        <w:t xml:space="preserve"> Componente effettivo</w:t>
      </w:r>
    </w:p>
    <w:p w:rsidR="005F5178" w:rsidRPr="0009587C" w:rsidRDefault="007022B4" w:rsidP="005F5178">
      <w:pPr>
        <w:pStyle w:val="Paragrafoelenco"/>
        <w:spacing w:after="0" w:line="240" w:lineRule="auto"/>
        <w:ind w:right="-2"/>
        <w:jc w:val="center"/>
        <w:rPr>
          <w:rFonts w:ascii="Garamond" w:hAnsi="Garamond"/>
          <w:color w:val="FF0000"/>
          <w:sz w:val="24"/>
          <w:szCs w:val="24"/>
        </w:rPr>
      </w:pPr>
      <w:r w:rsidRPr="0009587C">
        <w:rPr>
          <w:rFonts w:ascii="Garamond" w:eastAsia="Calibri" w:hAnsi="Garamond" w:cs="Times New Roman"/>
          <w:b/>
          <w:caps/>
          <w:color w:val="FF0000"/>
          <w:sz w:val="24"/>
          <w:szCs w:val="24"/>
        </w:rPr>
        <w:t xml:space="preserve">dott. Massimo Cannas </w:t>
      </w:r>
      <w:r w:rsidRPr="0009587C">
        <w:rPr>
          <w:rFonts w:ascii="Garamond" w:eastAsia="Calibri" w:hAnsi="Garamond" w:cs="Times New Roman"/>
          <w:b/>
          <w:color w:val="FF0000"/>
          <w:sz w:val="24"/>
          <w:szCs w:val="24"/>
        </w:rPr>
        <w:t>Componente effettivo</w:t>
      </w:r>
    </w:p>
    <w:p w:rsidR="002A6C7A" w:rsidRDefault="002A6C7A" w:rsidP="005F5178">
      <w:pPr>
        <w:ind w:right="-2"/>
        <w:jc w:val="center"/>
        <w:rPr>
          <w:rFonts w:ascii="Garamond" w:eastAsia="SimSun" w:hAnsi="Garamond"/>
          <w:b/>
          <w:sz w:val="24"/>
          <w:szCs w:val="24"/>
        </w:rPr>
      </w:pPr>
    </w:p>
    <w:p w:rsidR="005F5178" w:rsidRPr="002A6C7A" w:rsidRDefault="002A6C7A" w:rsidP="002A6C7A">
      <w:pPr>
        <w:pStyle w:val="Paragrafoelenco"/>
        <w:spacing w:after="0" w:line="240" w:lineRule="auto"/>
        <w:ind w:right="-2"/>
        <w:rPr>
          <w:rFonts w:ascii="Garamond" w:eastAsia="Calibri" w:hAnsi="Garamond" w:cs="Times New Roman"/>
          <w:b/>
          <w:caps/>
          <w:color w:val="FF0000"/>
          <w:sz w:val="24"/>
          <w:szCs w:val="24"/>
        </w:rPr>
      </w:pPr>
      <w:r>
        <w:rPr>
          <w:rFonts w:ascii="Garamond" w:eastAsia="Calibri" w:hAnsi="Garamond" w:cs="Times New Roman"/>
          <w:b/>
          <w:caps/>
          <w:color w:val="FF0000"/>
          <w:sz w:val="24"/>
          <w:szCs w:val="24"/>
        </w:rPr>
        <w:t xml:space="preserve">                    </w:t>
      </w:r>
      <w:r w:rsidR="005F5178" w:rsidRPr="002A6C7A">
        <w:rPr>
          <w:rFonts w:ascii="Garamond" w:eastAsia="Calibri" w:hAnsi="Garamond" w:cs="Times New Roman"/>
          <w:b/>
          <w:caps/>
          <w:color w:val="FF0000"/>
          <w:sz w:val="24"/>
          <w:szCs w:val="24"/>
        </w:rPr>
        <w:t>DATA PRESENTAZIONE BANDO AGLI STUDENTI:</w:t>
      </w:r>
    </w:p>
    <w:p w:rsidR="005F5178" w:rsidRPr="005F5178" w:rsidRDefault="002A6C7A" w:rsidP="002A6C7A">
      <w:pPr>
        <w:ind w:right="-2"/>
        <w:jc w:val="center"/>
        <w:rPr>
          <w:sz w:val="24"/>
          <w:szCs w:val="24"/>
        </w:rPr>
      </w:pPr>
      <w:r>
        <w:rPr>
          <w:rFonts w:ascii="Calibri" w:eastAsia="Times New Roman" w:hAnsi="Calibri" w:cs="Times New Roman"/>
          <w:b/>
          <w:bCs/>
          <w:color w:val="000000"/>
          <w:sz w:val="20"/>
          <w:szCs w:val="20"/>
          <w:lang w:eastAsia="it-IT"/>
        </w:rPr>
        <w:t xml:space="preserve">Mercoledì </w:t>
      </w:r>
      <w:r w:rsidRPr="00C638C4">
        <w:rPr>
          <w:rFonts w:ascii="Calibri" w:eastAsia="Times New Roman" w:hAnsi="Calibri" w:cs="Times New Roman"/>
          <w:b/>
          <w:bCs/>
          <w:color w:val="000000"/>
          <w:sz w:val="20"/>
          <w:szCs w:val="20"/>
          <w:lang w:eastAsia="it-IT"/>
        </w:rPr>
        <w:t xml:space="preserve">14 </w:t>
      </w:r>
      <w:r>
        <w:rPr>
          <w:rFonts w:ascii="Calibri" w:eastAsia="Times New Roman" w:hAnsi="Calibri" w:cs="Times New Roman"/>
          <w:b/>
          <w:bCs/>
          <w:color w:val="000000"/>
          <w:sz w:val="20"/>
          <w:szCs w:val="20"/>
          <w:lang w:eastAsia="it-IT"/>
        </w:rPr>
        <w:t xml:space="preserve">Marzo </w:t>
      </w:r>
      <w:r w:rsidRPr="00C638C4">
        <w:rPr>
          <w:rFonts w:ascii="Calibri" w:eastAsia="Times New Roman" w:hAnsi="Calibri" w:cs="Times New Roman"/>
          <w:b/>
          <w:bCs/>
          <w:color w:val="000000"/>
          <w:sz w:val="20"/>
          <w:szCs w:val="20"/>
          <w:lang w:eastAsia="it-IT"/>
        </w:rPr>
        <w:t>alle ore 10.30</w:t>
      </w:r>
      <w:r>
        <w:rPr>
          <w:rFonts w:ascii="Calibri" w:eastAsia="Times New Roman" w:hAnsi="Calibri" w:cs="Times New Roman"/>
          <w:b/>
          <w:bCs/>
          <w:color w:val="000000"/>
          <w:sz w:val="20"/>
          <w:szCs w:val="20"/>
          <w:lang w:eastAsia="it-IT"/>
        </w:rPr>
        <w:t xml:space="preserve">  presso l’istituto</w:t>
      </w:r>
      <w:r w:rsidRPr="008852C8">
        <w:rPr>
          <w:rFonts w:ascii="Calibri" w:eastAsia="Times New Roman" w:hAnsi="Calibri" w:cs="Times New Roman"/>
          <w:b/>
          <w:bCs/>
          <w:color w:val="000000"/>
          <w:sz w:val="20"/>
          <w:szCs w:val="20"/>
          <w:lang w:eastAsia="it-IT"/>
        </w:rPr>
        <w:t xml:space="preserve"> Baffi Via Nicolodi 74</w:t>
      </w:r>
    </w:p>
    <w:sectPr w:rsidR="005F5178" w:rsidRPr="005F5178" w:rsidSect="00912C96">
      <w:pgSz w:w="11906" w:h="16838"/>
      <w:pgMar w:top="1417"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00000000" w:usb2="00000000" w:usb3="00000000" w:csb0="000001FF" w:csb1="00000000"/>
  </w:font>
  <w:font w:name="Baskerville Old Face">
    <w:panose1 w:val="02020602080505020303"/>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compat/>
  <w:rsids>
    <w:rsidRoot w:val="00D24BFA"/>
    <w:rsid w:val="00022538"/>
    <w:rsid w:val="00074190"/>
    <w:rsid w:val="00080ABC"/>
    <w:rsid w:val="0009587C"/>
    <w:rsid w:val="000D739C"/>
    <w:rsid w:val="000F6556"/>
    <w:rsid w:val="00116DAC"/>
    <w:rsid w:val="0019483E"/>
    <w:rsid w:val="001C5D79"/>
    <w:rsid w:val="001E1106"/>
    <w:rsid w:val="00205F9C"/>
    <w:rsid w:val="002A6C7A"/>
    <w:rsid w:val="00341E41"/>
    <w:rsid w:val="00353743"/>
    <w:rsid w:val="003E7FB4"/>
    <w:rsid w:val="00432DBB"/>
    <w:rsid w:val="004F69BD"/>
    <w:rsid w:val="005032AB"/>
    <w:rsid w:val="00511C7B"/>
    <w:rsid w:val="00580372"/>
    <w:rsid w:val="00582515"/>
    <w:rsid w:val="005A2FE1"/>
    <w:rsid w:val="005F5178"/>
    <w:rsid w:val="00601882"/>
    <w:rsid w:val="006963F8"/>
    <w:rsid w:val="006A1CCE"/>
    <w:rsid w:val="006B7E19"/>
    <w:rsid w:val="006C017F"/>
    <w:rsid w:val="006D4198"/>
    <w:rsid w:val="007022B4"/>
    <w:rsid w:val="00723878"/>
    <w:rsid w:val="00737D3D"/>
    <w:rsid w:val="00767B23"/>
    <w:rsid w:val="007B30E1"/>
    <w:rsid w:val="00842E94"/>
    <w:rsid w:val="008951C0"/>
    <w:rsid w:val="008A5891"/>
    <w:rsid w:val="008B21D2"/>
    <w:rsid w:val="00912C96"/>
    <w:rsid w:val="00925CAE"/>
    <w:rsid w:val="0095568B"/>
    <w:rsid w:val="009B7AE6"/>
    <w:rsid w:val="009C5268"/>
    <w:rsid w:val="009E2A8B"/>
    <w:rsid w:val="00A01D54"/>
    <w:rsid w:val="00A11291"/>
    <w:rsid w:val="00A719F9"/>
    <w:rsid w:val="00AB2FBE"/>
    <w:rsid w:val="00AC06D4"/>
    <w:rsid w:val="00AC6F39"/>
    <w:rsid w:val="00AC7A7B"/>
    <w:rsid w:val="00B32389"/>
    <w:rsid w:val="00B72711"/>
    <w:rsid w:val="00BB008C"/>
    <w:rsid w:val="00BB4955"/>
    <w:rsid w:val="00BD7754"/>
    <w:rsid w:val="00BE5F95"/>
    <w:rsid w:val="00C2546D"/>
    <w:rsid w:val="00C35027"/>
    <w:rsid w:val="00CB5894"/>
    <w:rsid w:val="00CE74CA"/>
    <w:rsid w:val="00D1468C"/>
    <w:rsid w:val="00D24BFA"/>
    <w:rsid w:val="00D40690"/>
    <w:rsid w:val="00D729E2"/>
    <w:rsid w:val="00D8314E"/>
    <w:rsid w:val="00E40001"/>
    <w:rsid w:val="00EB69BA"/>
    <w:rsid w:val="00ED3D96"/>
    <w:rsid w:val="00F24B1C"/>
    <w:rsid w:val="00F50520"/>
    <w:rsid w:val="00F62971"/>
  </w:rsids>
  <m:mathPr>
    <m:mathFont m:val="Cambria Math"/>
    <m:brkBin m:val="before"/>
    <m:brkBinSub m:val="--"/>
    <m:smallFrac m:val="off"/>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912C96"/>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Stefania">
    <w:name w:val="Stefania"/>
    <w:basedOn w:val="Tabellatema"/>
    <w:uiPriority w:val="99"/>
    <w:qFormat/>
    <w:rsid w:val="00511C7B"/>
    <w:rPr>
      <w:rFonts w:ascii="Calibri" w:eastAsia="Calibri" w:hAnsi="Calibri" w:cs="Times New Roman"/>
      <w:sz w:val="20"/>
      <w:szCs w:val="20"/>
      <w:lang w:eastAsia="it-IT"/>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blStylePr w:type="firstRow">
      <w:rPr>
        <w:rFonts w:ascii="Baskerville Old Face" w:hAnsi="Baskerville Old Face"/>
        <w:color w:val="FFFFFF" w:themeColor="background1"/>
        <w:sz w:val="22"/>
      </w:rPr>
      <w:tblPr/>
      <w:tcPr>
        <w:shd w:val="clear" w:color="auto" w:fill="00B0F0"/>
      </w:tcPr>
    </w:tblStylePr>
  </w:style>
  <w:style w:type="table" w:styleId="Tabellatema">
    <w:name w:val="Table Theme"/>
    <w:basedOn w:val="Tabellanormale"/>
    <w:uiPriority w:val="99"/>
    <w:semiHidden/>
    <w:unhideWhenUsed/>
    <w:rsid w:val="00511C7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llegamentoipertestuale">
    <w:name w:val="Hyperlink"/>
    <w:basedOn w:val="Carpredefinitoparagrafo"/>
    <w:uiPriority w:val="99"/>
    <w:semiHidden/>
    <w:unhideWhenUsed/>
    <w:rsid w:val="00D24BFA"/>
    <w:rPr>
      <w:color w:val="0000FF"/>
      <w:u w:val="single"/>
    </w:rPr>
  </w:style>
  <w:style w:type="character" w:styleId="Collegamentovisitato">
    <w:name w:val="FollowedHyperlink"/>
    <w:basedOn w:val="Carpredefinitoparagrafo"/>
    <w:uiPriority w:val="99"/>
    <w:semiHidden/>
    <w:unhideWhenUsed/>
    <w:rsid w:val="00D24BFA"/>
    <w:rPr>
      <w:color w:val="800080"/>
      <w:u w:val="single"/>
    </w:rPr>
  </w:style>
  <w:style w:type="paragraph" w:customStyle="1" w:styleId="xl65">
    <w:name w:val="xl65"/>
    <w:basedOn w:val="Normale"/>
    <w:rsid w:val="00D24BFA"/>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Calibri" w:eastAsia="Times New Roman" w:hAnsi="Calibri" w:cs="Times New Roman"/>
      <w:color w:val="000000"/>
      <w:sz w:val="24"/>
      <w:szCs w:val="24"/>
      <w:lang w:eastAsia="it-IT"/>
    </w:rPr>
  </w:style>
  <w:style w:type="paragraph" w:customStyle="1" w:styleId="xl66">
    <w:name w:val="xl66"/>
    <w:basedOn w:val="Normale"/>
    <w:rsid w:val="00D24BFA"/>
    <w:pPr>
      <w:pBdr>
        <w:top w:val="single" w:sz="4" w:space="0" w:color="auto"/>
        <w:left w:val="single" w:sz="4" w:space="0" w:color="auto"/>
        <w:bottom w:val="single" w:sz="4" w:space="0" w:color="auto"/>
        <w:right w:val="single" w:sz="4" w:space="0" w:color="auto"/>
      </w:pBdr>
      <w:shd w:val="clear" w:color="C0C0C0" w:fill="FFFF00"/>
      <w:spacing w:before="100" w:beforeAutospacing="1" w:after="100" w:afterAutospacing="1" w:line="240" w:lineRule="auto"/>
      <w:jc w:val="center"/>
      <w:textAlignment w:val="center"/>
    </w:pPr>
    <w:rPr>
      <w:rFonts w:ascii="Calibri" w:eastAsia="Times New Roman" w:hAnsi="Calibri" w:cs="Times New Roman"/>
      <w:b/>
      <w:bCs/>
      <w:color w:val="000000"/>
      <w:sz w:val="24"/>
      <w:szCs w:val="24"/>
      <w:lang w:eastAsia="it-IT"/>
    </w:rPr>
  </w:style>
  <w:style w:type="paragraph" w:customStyle="1" w:styleId="xl67">
    <w:name w:val="xl67"/>
    <w:basedOn w:val="Normale"/>
    <w:rsid w:val="00D24BFA"/>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Calibri" w:eastAsia="Times New Roman" w:hAnsi="Calibri" w:cs="Times New Roman"/>
      <w:color w:val="000000"/>
      <w:sz w:val="24"/>
      <w:szCs w:val="24"/>
      <w:lang w:eastAsia="it-IT"/>
    </w:rPr>
  </w:style>
  <w:style w:type="paragraph" w:customStyle="1" w:styleId="xl68">
    <w:name w:val="xl68"/>
    <w:basedOn w:val="Normale"/>
    <w:rsid w:val="00D24BFA"/>
    <w:pPr>
      <w:pBdr>
        <w:top w:val="single" w:sz="4" w:space="0" w:color="auto"/>
        <w:left w:val="single" w:sz="4" w:space="0" w:color="auto"/>
        <w:bottom w:val="single" w:sz="4" w:space="0" w:color="auto"/>
        <w:right w:val="single" w:sz="4" w:space="0" w:color="auto"/>
      </w:pBdr>
      <w:shd w:val="clear" w:color="C0C0C0" w:fill="FFFF00"/>
      <w:spacing w:before="100" w:beforeAutospacing="1" w:after="100" w:afterAutospacing="1" w:line="240" w:lineRule="auto"/>
      <w:jc w:val="center"/>
      <w:textAlignment w:val="center"/>
    </w:pPr>
    <w:rPr>
      <w:rFonts w:ascii="Calibri" w:eastAsia="Times New Roman" w:hAnsi="Calibri" w:cs="Times New Roman"/>
      <w:b/>
      <w:bCs/>
      <w:color w:val="000000"/>
      <w:sz w:val="24"/>
      <w:szCs w:val="24"/>
      <w:lang w:eastAsia="it-IT"/>
    </w:rPr>
  </w:style>
  <w:style w:type="paragraph" w:styleId="Paragrafoelenco">
    <w:name w:val="List Paragraph"/>
    <w:basedOn w:val="Normale"/>
    <w:uiPriority w:val="34"/>
    <w:qFormat/>
    <w:rsid w:val="005F5178"/>
    <w:pPr>
      <w:ind w:left="720"/>
      <w:contextualSpacing/>
    </w:pPr>
    <w:rPr>
      <w:rFonts w:eastAsiaTheme="minorEastAsia"/>
      <w:lang w:eastAsia="it-IT"/>
    </w:rPr>
  </w:style>
  <w:style w:type="character" w:styleId="Rimandocommento">
    <w:name w:val="annotation reference"/>
    <w:basedOn w:val="Carpredefinitoparagrafo"/>
    <w:uiPriority w:val="99"/>
    <w:semiHidden/>
    <w:unhideWhenUsed/>
    <w:rsid w:val="006A1CCE"/>
    <w:rPr>
      <w:sz w:val="16"/>
      <w:szCs w:val="16"/>
    </w:rPr>
  </w:style>
  <w:style w:type="paragraph" w:styleId="Testocommento">
    <w:name w:val="annotation text"/>
    <w:basedOn w:val="Normale"/>
    <w:link w:val="TestocommentoCarattere"/>
    <w:uiPriority w:val="99"/>
    <w:semiHidden/>
    <w:unhideWhenUsed/>
    <w:rsid w:val="006A1CCE"/>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6A1CCE"/>
    <w:rPr>
      <w:sz w:val="20"/>
      <w:szCs w:val="20"/>
    </w:rPr>
  </w:style>
  <w:style w:type="paragraph" w:styleId="Soggettocommento">
    <w:name w:val="annotation subject"/>
    <w:basedOn w:val="Testocommento"/>
    <w:next w:val="Testocommento"/>
    <w:link w:val="SoggettocommentoCarattere"/>
    <w:uiPriority w:val="99"/>
    <w:semiHidden/>
    <w:unhideWhenUsed/>
    <w:rsid w:val="006A1CCE"/>
    <w:rPr>
      <w:b/>
      <w:bCs/>
    </w:rPr>
  </w:style>
  <w:style w:type="character" w:customStyle="1" w:styleId="SoggettocommentoCarattere">
    <w:name w:val="Soggetto commento Carattere"/>
    <w:basedOn w:val="TestocommentoCarattere"/>
    <w:link w:val="Soggettocommento"/>
    <w:uiPriority w:val="99"/>
    <w:semiHidden/>
    <w:rsid w:val="006A1CCE"/>
    <w:rPr>
      <w:b/>
      <w:bCs/>
      <w:sz w:val="20"/>
      <w:szCs w:val="20"/>
    </w:rPr>
  </w:style>
  <w:style w:type="paragraph" w:styleId="Testofumetto">
    <w:name w:val="Balloon Text"/>
    <w:basedOn w:val="Normale"/>
    <w:link w:val="TestofumettoCarattere"/>
    <w:uiPriority w:val="99"/>
    <w:semiHidden/>
    <w:unhideWhenUsed/>
    <w:rsid w:val="006A1CCE"/>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6A1CCE"/>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it-IT" w:eastAsia="it-I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758019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microsoft.com/office/2007/relationships/stylesWithEffects" Target="stylesWithEffect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melisa@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57</TotalTime>
  <Pages>5</Pages>
  <Words>1771</Words>
  <Characters>10099</Characters>
  <Application>Microsoft Office Word</Application>
  <DocSecurity>0</DocSecurity>
  <Lines>84</Lines>
  <Paragraphs>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11847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stefania.melas</dc:creator>
  <cp:lastModifiedBy>stefania.melas</cp:lastModifiedBy>
  <cp:revision>23</cp:revision>
  <cp:lastPrinted>2018-03-06T15:26:00Z</cp:lastPrinted>
  <dcterms:created xsi:type="dcterms:W3CDTF">2018-02-21T13:39:00Z</dcterms:created>
  <dcterms:modified xsi:type="dcterms:W3CDTF">2018-03-14T11:18:00Z</dcterms:modified>
</cp:coreProperties>
</file>